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Pr="00504D59" w:rsidRDefault="006C3CB7" w:rsidP="008C213A">
      <w:pPr>
        <w:pStyle w:val="Tre"/>
        <w:suppressAutoHyphens/>
        <w:jc w:val="right"/>
        <w:rPr>
          <w:rFonts w:ascii="Calibri" w:eastAsia="Times New Roman" w:hAnsi="Calibri" w:cs="Calibri"/>
          <w:u w:color="000000"/>
        </w:rPr>
      </w:pPr>
      <w:r w:rsidRPr="00504D59">
        <w:rPr>
          <w:rFonts w:ascii="Calibri" w:eastAsia="Times New Roman" w:hAnsi="Calibri" w:cs="Calibri"/>
          <w:u w:color="000000"/>
        </w:rPr>
        <w:tab/>
      </w:r>
      <w:r w:rsidRPr="00504D59">
        <w:rPr>
          <w:rFonts w:ascii="Calibri" w:eastAsia="Times New Roman" w:hAnsi="Calibri" w:cs="Calibri"/>
          <w:u w:color="000000"/>
        </w:rPr>
        <w:tab/>
      </w:r>
      <w:r w:rsidRPr="00504D59">
        <w:rPr>
          <w:rFonts w:ascii="Calibri" w:eastAsia="Times New Roman" w:hAnsi="Calibri" w:cs="Calibri"/>
          <w:u w:color="000000"/>
        </w:rPr>
        <w:tab/>
      </w:r>
      <w:r w:rsidRPr="00504D59">
        <w:rPr>
          <w:rFonts w:ascii="Calibri" w:eastAsia="Times New Roman" w:hAnsi="Calibri" w:cs="Calibri"/>
          <w:u w:color="000000"/>
        </w:rPr>
        <w:tab/>
      </w:r>
      <w:r w:rsidRPr="00504D59">
        <w:rPr>
          <w:rFonts w:ascii="Calibri" w:eastAsia="Times New Roman" w:hAnsi="Calibri" w:cs="Calibri"/>
          <w:u w:color="000000"/>
        </w:rPr>
        <w:tab/>
      </w:r>
      <w:r w:rsidRPr="00504D59">
        <w:rPr>
          <w:rFonts w:ascii="Calibri" w:eastAsia="Times New Roman" w:hAnsi="Calibri" w:cs="Calibri"/>
          <w:u w:color="000000"/>
        </w:rPr>
        <w:tab/>
      </w:r>
      <w:r w:rsidRPr="00504D59">
        <w:rPr>
          <w:rFonts w:ascii="Calibri" w:eastAsia="Times New Roman" w:hAnsi="Calibri" w:cs="Calibri"/>
          <w:u w:color="000000"/>
        </w:rPr>
        <w:tab/>
      </w:r>
      <w:r w:rsidRPr="00504D59">
        <w:rPr>
          <w:rFonts w:ascii="Calibri" w:eastAsia="Times New Roman" w:hAnsi="Calibri" w:cs="Calibri"/>
          <w:u w:color="000000"/>
        </w:rPr>
        <w:tab/>
      </w:r>
      <w:r w:rsidRPr="00504D59">
        <w:rPr>
          <w:rFonts w:ascii="Calibri" w:eastAsia="Times New Roman" w:hAnsi="Calibri" w:cs="Calibri"/>
          <w:u w:color="000000"/>
        </w:rPr>
        <w:tab/>
      </w:r>
      <w:r w:rsidR="00504D59" w:rsidRPr="00504D59">
        <w:rPr>
          <w:rFonts w:ascii="Calibri" w:eastAsia="Times New Roman" w:hAnsi="Calibri" w:cs="Calibri"/>
          <w:noProof/>
          <w:u w:color="000000"/>
        </w:rPr>
        <w:drawing>
          <wp:inline distT="0" distB="0" distL="0" distR="0" wp14:anchorId="7175D757" wp14:editId="50D31B97">
            <wp:extent cx="1524000" cy="1066800"/>
            <wp:effectExtent l="0" t="0" r="0" b="0"/>
            <wp:docPr id="1" name="Obraz 1" descr="C:\Users\Ula\Downloads\Desktop\logo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Downloads\Desktop\logoZ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Pr="00504D59" w:rsidRDefault="00295852">
      <w:pPr>
        <w:pStyle w:val="Tre"/>
        <w:suppressAutoHyphens/>
        <w:rPr>
          <w:rFonts w:ascii="Calibri" w:eastAsia="Times New Roman" w:hAnsi="Calibri" w:cs="Calibri"/>
          <w:u w:color="000000"/>
        </w:rPr>
      </w:pPr>
    </w:p>
    <w:p w:rsidR="00295852" w:rsidRPr="00504D59" w:rsidRDefault="00295852">
      <w:pPr>
        <w:pStyle w:val="Tre"/>
        <w:suppressAutoHyphens/>
        <w:rPr>
          <w:rFonts w:ascii="Calibri" w:eastAsia="Times New Roman" w:hAnsi="Calibri" w:cs="Calibri"/>
          <w:u w:color="000000"/>
        </w:rPr>
      </w:pPr>
    </w:p>
    <w:p w:rsidR="00295852" w:rsidRPr="00504D59" w:rsidRDefault="006C3CB7">
      <w:pPr>
        <w:pStyle w:val="Tre"/>
        <w:suppressAutoHyphens/>
        <w:rPr>
          <w:rFonts w:ascii="Calibri" w:eastAsia="Times New Roman" w:hAnsi="Calibri" w:cs="Calibri"/>
          <w:u w:color="000000"/>
        </w:rPr>
      </w:pPr>
      <w:r w:rsidRPr="00504D59">
        <w:rPr>
          <w:rFonts w:ascii="Calibri" w:eastAsia="Times New Roman" w:hAnsi="Calibri" w:cs="Calibri"/>
          <w:u w:color="000000"/>
        </w:rPr>
        <w:tab/>
      </w:r>
      <w:r w:rsidRPr="00504D59">
        <w:rPr>
          <w:rFonts w:ascii="Calibri" w:eastAsia="Times New Roman" w:hAnsi="Calibri" w:cs="Calibri"/>
          <w:u w:color="000000"/>
        </w:rPr>
        <w:tab/>
      </w:r>
      <w:r w:rsidRPr="00504D59">
        <w:rPr>
          <w:rFonts w:ascii="Calibri" w:eastAsia="Times New Roman" w:hAnsi="Calibri" w:cs="Calibri"/>
          <w:u w:color="000000"/>
        </w:rPr>
        <w:tab/>
      </w:r>
      <w:r w:rsidRPr="00504D59">
        <w:rPr>
          <w:rFonts w:ascii="Calibri" w:eastAsia="Times New Roman" w:hAnsi="Calibri" w:cs="Calibri"/>
          <w:u w:color="000000"/>
        </w:rPr>
        <w:tab/>
      </w:r>
      <w:r w:rsidRPr="00504D59">
        <w:rPr>
          <w:rFonts w:ascii="Calibri" w:eastAsia="Times New Roman" w:hAnsi="Calibri" w:cs="Calibri"/>
          <w:u w:color="000000"/>
        </w:rPr>
        <w:tab/>
      </w:r>
      <w:r w:rsidRPr="00504D59">
        <w:rPr>
          <w:rFonts w:ascii="Calibri" w:eastAsia="Times New Roman" w:hAnsi="Calibri" w:cs="Calibri"/>
          <w:u w:color="000000"/>
        </w:rPr>
        <w:tab/>
      </w:r>
      <w:r w:rsidRPr="00504D59">
        <w:rPr>
          <w:rFonts w:ascii="Calibri" w:eastAsia="Times New Roman" w:hAnsi="Calibri" w:cs="Calibri"/>
          <w:u w:color="000000"/>
        </w:rPr>
        <w:tab/>
      </w:r>
      <w:r w:rsidRPr="00504D59">
        <w:rPr>
          <w:rFonts w:ascii="Calibri" w:eastAsia="Times New Roman" w:hAnsi="Calibri" w:cs="Calibri"/>
          <w:u w:color="000000"/>
        </w:rPr>
        <w:tab/>
      </w:r>
      <w:r w:rsidRPr="00504D59">
        <w:rPr>
          <w:rFonts w:ascii="Calibri" w:eastAsia="Times New Roman" w:hAnsi="Calibri" w:cs="Calibri"/>
          <w:u w:color="000000"/>
        </w:rPr>
        <w:tab/>
      </w:r>
      <w:r w:rsidR="00951238">
        <w:rPr>
          <w:rFonts w:ascii="Calibri" w:eastAsia="Times New Roman" w:hAnsi="Calibri" w:cs="Calibri"/>
          <w:u w:color="000000"/>
        </w:rPr>
        <w:t xml:space="preserve">            </w:t>
      </w:r>
      <w:r w:rsidRPr="00504D59">
        <w:rPr>
          <w:rFonts w:ascii="Calibri" w:hAnsi="Calibri" w:cs="Calibri"/>
          <w:color w:val="1C1C1C"/>
          <w:u w:color="1C1C1C"/>
        </w:rPr>
        <w:t>Biał</w:t>
      </w:r>
      <w:r w:rsidR="00504D59" w:rsidRPr="00504D59">
        <w:rPr>
          <w:rFonts w:ascii="Calibri" w:hAnsi="Calibri" w:cs="Calibri"/>
          <w:color w:val="1C1C1C"/>
          <w:u w:color="1C1C1C"/>
        </w:rPr>
        <w:t xml:space="preserve">ystok, 18 </w:t>
      </w:r>
      <w:r w:rsidR="008C213A" w:rsidRPr="00504D59">
        <w:rPr>
          <w:rFonts w:ascii="Calibri" w:hAnsi="Calibri" w:cs="Calibri"/>
          <w:color w:val="1C1C1C"/>
          <w:u w:color="1C1C1C"/>
        </w:rPr>
        <w:t>lipca 2019</w:t>
      </w:r>
      <w:r w:rsidRPr="00504D59">
        <w:rPr>
          <w:rFonts w:ascii="Calibri" w:hAnsi="Calibri" w:cs="Calibri"/>
          <w:color w:val="1C1C1C"/>
          <w:u w:color="1C1C1C"/>
        </w:rPr>
        <w:t xml:space="preserve"> roku</w:t>
      </w:r>
      <w:r w:rsidRPr="00504D59">
        <w:rPr>
          <w:rFonts w:ascii="Calibri" w:hAnsi="Calibri" w:cs="Calibri"/>
          <w:color w:val="1C1C1C"/>
          <w:u w:color="1C1C1C"/>
        </w:rPr>
        <w:tab/>
      </w:r>
    </w:p>
    <w:p w:rsidR="00295852" w:rsidRPr="00504D59" w:rsidRDefault="00295852">
      <w:pPr>
        <w:pStyle w:val="Tre"/>
        <w:suppressAutoHyphens/>
        <w:rPr>
          <w:rFonts w:ascii="Calibri" w:hAnsi="Calibri" w:cs="Calibri"/>
          <w:color w:val="1C1C1C"/>
          <w:u w:color="1C1C1C"/>
        </w:rPr>
      </w:pPr>
    </w:p>
    <w:p w:rsidR="00295852" w:rsidRPr="00504D59" w:rsidRDefault="006C3CB7">
      <w:pPr>
        <w:pStyle w:val="Tre"/>
        <w:suppressAutoHyphens/>
        <w:rPr>
          <w:rFonts w:ascii="Calibri" w:eastAsia="Times New Roman" w:hAnsi="Calibri" w:cs="Calibri"/>
          <w:u w:color="000000"/>
        </w:rPr>
      </w:pPr>
      <w:r w:rsidRPr="00504D59">
        <w:rPr>
          <w:rFonts w:ascii="Calibri" w:hAnsi="Calibri" w:cs="Calibri"/>
          <w:b/>
          <w:bCs/>
          <w:color w:val="1C1C1C"/>
          <w:u w:color="1C1C1C"/>
        </w:rPr>
        <w:t>INFORMACJA PRASOWA</w:t>
      </w:r>
      <w:r w:rsidRPr="00504D59">
        <w:rPr>
          <w:rFonts w:ascii="Calibri" w:hAnsi="Calibri" w:cs="Calibri"/>
          <w:color w:val="1C1C1C"/>
          <w:u w:color="1C1C1C"/>
        </w:rPr>
        <w:br/>
        <w:t xml:space="preserve">Redakcje: </w:t>
      </w:r>
      <w:r w:rsidRPr="00504D59">
        <w:rPr>
          <w:rFonts w:ascii="Calibri" w:hAnsi="Calibri" w:cs="Calibri"/>
          <w:color w:val="FF6600"/>
          <w:u w:val="single" w:color="FF6600"/>
        </w:rPr>
        <w:t>wszystkie/ lokalne/</w:t>
      </w:r>
      <w:r w:rsidR="008C213A" w:rsidRPr="00504D59">
        <w:rPr>
          <w:rFonts w:ascii="Calibri" w:hAnsi="Calibri" w:cs="Calibri"/>
          <w:color w:val="FF6600"/>
          <w:u w:val="single" w:color="FF6600"/>
        </w:rPr>
        <w:t>branżowe</w:t>
      </w:r>
      <w:r w:rsidRPr="00504D59">
        <w:rPr>
          <w:rFonts w:ascii="Calibri" w:hAnsi="Calibri" w:cs="Calibri"/>
          <w:color w:val="1C1C1C"/>
          <w:u w:color="1C1C1C"/>
        </w:rPr>
        <w:br/>
      </w:r>
      <w:r w:rsidRPr="00504D59">
        <w:rPr>
          <w:rFonts w:ascii="Calibri" w:hAnsi="Calibri" w:cs="Calibri"/>
          <w:i/>
          <w:iCs/>
          <w:color w:val="1C1C1C"/>
          <w:u w:color="1C1C1C"/>
        </w:rPr>
        <w:t>można publikować bez podawania źródła</w:t>
      </w:r>
      <w:r w:rsidRPr="00504D59">
        <w:rPr>
          <w:rFonts w:ascii="Calibri" w:hAnsi="Calibri" w:cs="Calibri"/>
          <w:i/>
          <w:iCs/>
          <w:color w:val="1C1C1C"/>
          <w:u w:color="1C1C1C"/>
        </w:rPr>
        <w:tab/>
      </w:r>
      <w:r w:rsidRPr="00504D59">
        <w:rPr>
          <w:rFonts w:ascii="Calibri" w:hAnsi="Calibri" w:cs="Calibri"/>
          <w:color w:val="1C1C1C"/>
          <w:u w:color="1C1C1C"/>
        </w:rPr>
        <w:tab/>
      </w:r>
      <w:r w:rsidRPr="00504D59">
        <w:rPr>
          <w:rFonts w:ascii="Calibri" w:hAnsi="Calibri" w:cs="Calibri"/>
          <w:color w:val="1C1C1C"/>
          <w:u w:color="1C1C1C"/>
        </w:rPr>
        <w:tab/>
      </w:r>
      <w:r w:rsidRPr="00504D59">
        <w:rPr>
          <w:rFonts w:ascii="Calibri" w:hAnsi="Calibri" w:cs="Calibri"/>
          <w:color w:val="1C1C1C"/>
          <w:u w:color="1C1C1C"/>
        </w:rPr>
        <w:tab/>
      </w:r>
      <w:r w:rsidRPr="00504D59">
        <w:rPr>
          <w:rFonts w:ascii="Calibri" w:hAnsi="Calibri" w:cs="Calibri"/>
          <w:color w:val="1C1C1C"/>
          <w:u w:color="1C1C1C"/>
        </w:rPr>
        <w:tab/>
      </w:r>
      <w:r w:rsidRPr="00504D59">
        <w:rPr>
          <w:rFonts w:ascii="Calibri" w:hAnsi="Calibri" w:cs="Calibri"/>
          <w:color w:val="1C1C1C"/>
          <w:u w:color="1C1C1C"/>
        </w:rPr>
        <w:tab/>
      </w:r>
      <w:r w:rsidRPr="00504D59">
        <w:rPr>
          <w:rFonts w:ascii="Calibri" w:hAnsi="Calibri" w:cs="Calibri"/>
          <w:color w:val="1C1C1C"/>
          <w:u w:color="1C1C1C"/>
        </w:rPr>
        <w:tab/>
      </w:r>
      <w:r w:rsidRPr="00504D59">
        <w:rPr>
          <w:rFonts w:ascii="Calibri" w:hAnsi="Calibri" w:cs="Calibri"/>
          <w:color w:val="1C1C1C"/>
          <w:u w:color="1C1C1C"/>
        </w:rPr>
        <w:tab/>
      </w:r>
      <w:r w:rsidRPr="00504D59">
        <w:rPr>
          <w:rFonts w:ascii="Calibri" w:hAnsi="Calibri" w:cs="Calibri"/>
          <w:color w:val="1C1C1C"/>
          <w:u w:color="1C1C1C"/>
        </w:rPr>
        <w:tab/>
      </w:r>
      <w:r w:rsidRPr="00504D59">
        <w:rPr>
          <w:rFonts w:ascii="Calibri" w:hAnsi="Calibri" w:cs="Calibri"/>
          <w:color w:val="1C1C1C"/>
          <w:u w:color="1C1C1C"/>
        </w:rPr>
        <w:tab/>
      </w:r>
      <w:r w:rsidRPr="00504D59">
        <w:rPr>
          <w:rFonts w:ascii="Calibri" w:hAnsi="Calibri" w:cs="Calibri"/>
          <w:color w:val="1C1C1C"/>
          <w:u w:color="1C1C1C"/>
        </w:rPr>
        <w:tab/>
      </w:r>
      <w:r w:rsidRPr="00504D59">
        <w:rPr>
          <w:rFonts w:ascii="Calibri" w:hAnsi="Calibri" w:cs="Calibri"/>
          <w:color w:val="1C1C1C"/>
          <w:u w:color="1C1C1C"/>
        </w:rPr>
        <w:tab/>
      </w:r>
      <w:r w:rsidRPr="00504D59">
        <w:rPr>
          <w:rFonts w:ascii="Calibri" w:hAnsi="Calibri" w:cs="Calibri"/>
          <w:color w:val="1C1C1C"/>
          <w:u w:color="1C1C1C"/>
        </w:rPr>
        <w:tab/>
      </w:r>
    </w:p>
    <w:p w:rsidR="00295852" w:rsidRPr="00504D59" w:rsidRDefault="00295852">
      <w:pPr>
        <w:pStyle w:val="Tre"/>
        <w:suppressAutoHyphens/>
        <w:rPr>
          <w:rFonts w:ascii="Calibri" w:hAnsi="Calibri" w:cs="Calibri"/>
          <w:i/>
          <w:iCs/>
          <w:color w:val="1C1C1C"/>
          <w:u w:color="1C1C1C"/>
        </w:rPr>
      </w:pPr>
    </w:p>
    <w:p w:rsidR="00504D59" w:rsidRDefault="00504D59" w:rsidP="00504D59">
      <w:pPr>
        <w:rPr>
          <w:rFonts w:ascii="Calibri" w:hAnsi="Calibri" w:cs="Calibri"/>
          <w:b/>
          <w:sz w:val="22"/>
          <w:szCs w:val="22"/>
          <w:lang w:val="pl-PL"/>
        </w:rPr>
      </w:pPr>
      <w:r w:rsidRPr="00504D59">
        <w:rPr>
          <w:rFonts w:ascii="Calibri" w:hAnsi="Calibri" w:cs="Calibri"/>
          <w:b/>
          <w:sz w:val="22"/>
          <w:szCs w:val="22"/>
          <w:lang w:val="pl-PL"/>
        </w:rPr>
        <w:t>Czas fachowców</w:t>
      </w:r>
    </w:p>
    <w:p w:rsidR="00504D59" w:rsidRPr="00504D59" w:rsidRDefault="00504D59" w:rsidP="00504D59">
      <w:pPr>
        <w:rPr>
          <w:rFonts w:ascii="Calibri" w:hAnsi="Calibri" w:cs="Calibri"/>
          <w:b/>
          <w:sz w:val="22"/>
          <w:szCs w:val="22"/>
          <w:lang w:val="pl-PL"/>
        </w:rPr>
      </w:pPr>
    </w:p>
    <w:p w:rsidR="00504D59" w:rsidRPr="00504D59" w:rsidRDefault="00504D59" w:rsidP="00504D59">
      <w:pPr>
        <w:rPr>
          <w:rFonts w:ascii="Calibri" w:hAnsi="Calibri" w:cs="Calibri"/>
          <w:b/>
          <w:sz w:val="22"/>
          <w:szCs w:val="22"/>
          <w:lang w:val="pl-PL"/>
        </w:rPr>
      </w:pPr>
      <w:r w:rsidRPr="00504D59">
        <w:rPr>
          <w:rFonts w:ascii="Calibri" w:hAnsi="Calibri" w:cs="Calibri"/>
          <w:b/>
          <w:sz w:val="22"/>
          <w:szCs w:val="22"/>
          <w:lang w:val="pl-PL"/>
        </w:rPr>
        <w:t xml:space="preserve">Sytuacja na rynku pracy dawno nie była tak dobra. Nawet na Podlasiu. Największy popyt na fachowców jest w branży handlowej i budowlanej, którymi stoi nasze województwo. Najtrudniej mają humaniści. Ale i oni mają szanse doszkolić się na kursach zawodowych. </w:t>
      </w:r>
    </w:p>
    <w:p w:rsidR="00504D59" w:rsidRPr="00504D59" w:rsidRDefault="00504D59" w:rsidP="00504D59">
      <w:pPr>
        <w:rPr>
          <w:rFonts w:ascii="Calibri" w:hAnsi="Calibri" w:cs="Calibri"/>
          <w:b/>
          <w:sz w:val="22"/>
          <w:szCs w:val="22"/>
          <w:lang w:val="pl-PL"/>
        </w:rPr>
      </w:pPr>
    </w:p>
    <w:p w:rsid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  <w:r w:rsidRPr="00504D59">
        <w:rPr>
          <w:rFonts w:ascii="Calibri" w:hAnsi="Calibri" w:cs="Calibri"/>
          <w:sz w:val="22"/>
          <w:szCs w:val="22"/>
          <w:lang w:val="pl-PL"/>
        </w:rPr>
        <w:t>W opublikowanym przez Wojewódzki Urząd Pracy w Białymstoku „Barometrze zwodów na rok 2019” znajduje się aż 22 deficytowych w naszym regionie profesji, na które jest największe zapotrzebowanie. Na pierwszym miejscu wymienieni są cieśle i stolarze, elektrycy, kierowcy, a także pracownicy sektora budowlanego, w tym operatorzy sprzętu do robót ziemnych (np. koparek, koparko-ładowarek). Najtrudniej o fachowca w powiecie białostockim i bielskim. Pracodawcy ratują się, zatrudniając pracowników zza wschodniej granicy – Ukraińców i Białorusinów.</w:t>
      </w:r>
    </w:p>
    <w:p w:rsidR="00504D59" w:rsidRP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</w:p>
    <w:p w:rsidR="00504D59" w:rsidRP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  <w:r w:rsidRPr="00504D59">
        <w:rPr>
          <w:rFonts w:ascii="Calibri" w:hAnsi="Calibri" w:cs="Calibri"/>
          <w:sz w:val="22"/>
          <w:szCs w:val="22"/>
          <w:lang w:val="pl-PL"/>
        </w:rPr>
        <w:t xml:space="preserve">Powodów, dla których zawody te pozostają deficytowe, jest wiele. Najważniejsze, podnoszone przez znawców tematu, m.in. firmę szkoleniową </w:t>
      </w:r>
      <w:proofErr w:type="spellStart"/>
      <w:r w:rsidRPr="00504D59">
        <w:rPr>
          <w:rFonts w:ascii="Calibri" w:hAnsi="Calibri" w:cs="Calibri"/>
          <w:sz w:val="22"/>
          <w:szCs w:val="22"/>
          <w:lang w:val="pl-PL"/>
        </w:rPr>
        <w:t>Greenko</w:t>
      </w:r>
      <w:proofErr w:type="spellEnd"/>
      <w:r w:rsidRPr="00504D59">
        <w:rPr>
          <w:rFonts w:ascii="Calibri" w:hAnsi="Calibri" w:cs="Calibri"/>
          <w:sz w:val="22"/>
          <w:szCs w:val="22"/>
          <w:lang w:val="pl-PL"/>
        </w:rPr>
        <w:t xml:space="preserve">, realizującą szkolenia zawodowe pod marką Zawodowe Podlasie, to: </w:t>
      </w:r>
    </w:p>
    <w:p w:rsidR="00504D59" w:rsidRP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  <w:r w:rsidRPr="00504D59">
        <w:rPr>
          <w:rFonts w:ascii="Calibri" w:hAnsi="Calibri" w:cs="Calibri"/>
          <w:sz w:val="22"/>
          <w:szCs w:val="22"/>
          <w:lang w:val="pl-PL"/>
        </w:rPr>
        <w:t xml:space="preserve">– rosnący popyt na pracowników w kluczowych dla regionu branżach, zwłaszcza budowlanej i gastronomicznej; </w:t>
      </w:r>
    </w:p>
    <w:p w:rsidR="00504D59" w:rsidRP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  <w:r w:rsidRPr="00504D59">
        <w:rPr>
          <w:rFonts w:ascii="Calibri" w:hAnsi="Calibri" w:cs="Calibri"/>
          <w:sz w:val="22"/>
          <w:szCs w:val="22"/>
          <w:lang w:val="pl-PL"/>
        </w:rPr>
        <w:t>– niskie wynagrodzenia oraz złe warunki i czas pracy (problem sezonowości, nadgodzin);</w:t>
      </w:r>
    </w:p>
    <w:p w:rsidR="00504D59" w:rsidRP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  <w:r w:rsidRPr="00504D59">
        <w:rPr>
          <w:rFonts w:ascii="Calibri" w:hAnsi="Calibri" w:cs="Calibri"/>
          <w:sz w:val="22"/>
          <w:szCs w:val="22"/>
          <w:lang w:val="pl-PL"/>
        </w:rPr>
        <w:t>– odpływ pracowników do innych „bogatszych” regionów i za granicę;</w:t>
      </w:r>
    </w:p>
    <w:p w:rsid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  <w:r w:rsidRPr="00504D59">
        <w:rPr>
          <w:rFonts w:ascii="Calibri" w:hAnsi="Calibri" w:cs="Calibri"/>
          <w:sz w:val="22"/>
          <w:szCs w:val="22"/>
          <w:lang w:val="pl-PL"/>
        </w:rPr>
        <w:t xml:space="preserve">– brak wymaganego doświadczenia zawodowego i kompetencji (np. najwyższego poziomu uprawnień w przypadku operatorów maszyn do robót ziemnych). </w:t>
      </w:r>
    </w:p>
    <w:p w:rsidR="00504D59" w:rsidRP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</w:p>
    <w:p w:rsid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  <w:r w:rsidRPr="00504D59">
        <w:rPr>
          <w:rFonts w:ascii="Calibri" w:hAnsi="Calibri" w:cs="Calibri"/>
          <w:sz w:val="22"/>
          <w:szCs w:val="22"/>
          <w:lang w:val="pl-PL"/>
        </w:rPr>
        <w:t>Na ten ostatni zwłaszcza punkt zwracają uwagę eksperci, jako na coś, co można poprawić, działając tylko na własnym podwórku.</w:t>
      </w:r>
    </w:p>
    <w:p w:rsidR="00504D59" w:rsidRP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</w:p>
    <w:p w:rsidR="00504D59" w:rsidRDefault="00504D59" w:rsidP="00504D59">
      <w:pPr>
        <w:rPr>
          <w:rFonts w:ascii="Calibri" w:hAnsi="Calibri" w:cs="Calibri"/>
          <w:b/>
          <w:sz w:val="22"/>
          <w:szCs w:val="22"/>
          <w:lang w:val="pl-PL"/>
        </w:rPr>
      </w:pPr>
      <w:r w:rsidRPr="00504D59">
        <w:rPr>
          <w:rFonts w:ascii="Calibri" w:hAnsi="Calibri" w:cs="Calibri"/>
          <w:i/>
          <w:sz w:val="22"/>
          <w:szCs w:val="22"/>
          <w:lang w:val="pl-PL"/>
        </w:rPr>
        <w:t>– Zwiększająca się liczba zawodów deficytowych, a więc takich, gdzie popyt na pracę jest wyższy od podaży pracy, to efekt nie tylko utrzymującego się kilkuprocentowego poziomu bezrobocia, ale także niedopasowania kwalifikacji osób poszukujących pracy do potrzeb pracodawców</w:t>
      </w:r>
      <w:r w:rsidRPr="00504D59">
        <w:rPr>
          <w:rFonts w:ascii="Calibri" w:hAnsi="Calibri" w:cs="Calibri"/>
          <w:sz w:val="22"/>
          <w:szCs w:val="22"/>
          <w:lang w:val="pl-PL"/>
        </w:rPr>
        <w:t xml:space="preserve"> –  zauważa we wstępnie do analizy „Barometr zawodów 2019”</w:t>
      </w:r>
      <w:r w:rsidRPr="00504D59">
        <w:rPr>
          <w:rFonts w:ascii="Calibri" w:hAnsi="Calibri" w:cs="Calibri"/>
          <w:b/>
          <w:sz w:val="22"/>
          <w:szCs w:val="22"/>
          <w:lang w:val="pl-PL"/>
        </w:rPr>
        <w:t xml:space="preserve"> Janina Mironowicz, dyrektor Wojewódzkiego Urzędu Pracy w Białymstoku.</w:t>
      </w:r>
    </w:p>
    <w:p w:rsidR="00504D59" w:rsidRPr="00504D59" w:rsidRDefault="00504D59" w:rsidP="00504D59">
      <w:pPr>
        <w:rPr>
          <w:rFonts w:ascii="Calibri" w:hAnsi="Calibri" w:cs="Calibri"/>
          <w:b/>
          <w:sz w:val="22"/>
          <w:szCs w:val="22"/>
          <w:lang w:val="pl-PL"/>
        </w:rPr>
      </w:pPr>
    </w:p>
    <w:p w:rsid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  <w:r w:rsidRPr="00504D59">
        <w:rPr>
          <w:rFonts w:ascii="Calibri" w:hAnsi="Calibri" w:cs="Calibri"/>
          <w:sz w:val="22"/>
          <w:szCs w:val="22"/>
          <w:lang w:val="pl-PL"/>
        </w:rPr>
        <w:t xml:space="preserve">Aktualna sytuacja na rynku rysuje się tak, że pracodawcy mają trudność z obsadzeniem stanowisk, podczas gdy poszukujący pracy mogą wybierać spośród ofert. Szacuje się, że 60 proc. zakładów w Polsce ma problem ze znalezieniem wykwalifikowanych pracowników. Od kilku lat zwraca na to uwagę Konfederacja </w:t>
      </w:r>
      <w:r w:rsidRPr="00504D59">
        <w:rPr>
          <w:rFonts w:ascii="Calibri" w:hAnsi="Calibri" w:cs="Calibri"/>
          <w:sz w:val="22"/>
          <w:szCs w:val="22"/>
          <w:lang w:val="pl-PL"/>
        </w:rPr>
        <w:lastRenderedPageBreak/>
        <w:t xml:space="preserve">Lewiatan, skupiająca biznesmenów. Dla przedsiębiorstw wakaty na ważnych stanowiskach oznaczają zmniejszenie, a nawet zatrzymanie produkcji, nie mówiąc już o rozwoju firmy. </w:t>
      </w:r>
    </w:p>
    <w:p w:rsidR="00504D59" w:rsidRP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</w:p>
    <w:p w:rsid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  <w:r w:rsidRPr="00504D59">
        <w:rPr>
          <w:rFonts w:ascii="Calibri" w:hAnsi="Calibri" w:cs="Calibri"/>
          <w:sz w:val="22"/>
          <w:szCs w:val="22"/>
          <w:lang w:val="pl-PL"/>
        </w:rPr>
        <w:t>Przedsiębiorcy podejmują więc starania się o utrzymanie dobrego fachowca, stwarzając mu lepsze warunki płacy i dając możliwości rozwoju. Ze względu na brak rąk do pracy coraz częściej szkolą pracowników w swoim zakresie.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04D59">
        <w:rPr>
          <w:rFonts w:ascii="Calibri" w:hAnsi="Calibri" w:cs="Calibri"/>
          <w:sz w:val="22"/>
          <w:szCs w:val="22"/>
          <w:lang w:val="pl-PL"/>
        </w:rPr>
        <w:t xml:space="preserve">Chętniej korzystają też z dostępnych na rynku kursów prowadzonych przez wyspecjalizowane firmy szkoleniowe, a ich oferta jest bardzo szeroka. Jedną z bardziej popularnych w naszym województwie jest Zawodowe Podlasie (marka firmy </w:t>
      </w:r>
      <w:proofErr w:type="spellStart"/>
      <w:r w:rsidRPr="00504D59">
        <w:rPr>
          <w:rFonts w:ascii="Calibri" w:hAnsi="Calibri" w:cs="Calibri"/>
          <w:sz w:val="22"/>
          <w:szCs w:val="22"/>
          <w:lang w:val="pl-PL"/>
        </w:rPr>
        <w:t>Greenko</w:t>
      </w:r>
      <w:proofErr w:type="spellEnd"/>
      <w:r w:rsidRPr="00504D59">
        <w:rPr>
          <w:rFonts w:ascii="Calibri" w:hAnsi="Calibri" w:cs="Calibri"/>
          <w:sz w:val="22"/>
          <w:szCs w:val="22"/>
          <w:lang w:val="pl-PL"/>
        </w:rPr>
        <w:t xml:space="preserve">). Na kursy realizowane przez tę firmę, uczestnicy mogą pozyskać nawet do 88% dofinasowania z programów UE.  </w:t>
      </w:r>
    </w:p>
    <w:p w:rsidR="00504D59" w:rsidRP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</w:p>
    <w:p w:rsid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  <w:r w:rsidRPr="00504D59">
        <w:rPr>
          <w:rFonts w:ascii="Calibri" w:hAnsi="Calibri" w:cs="Calibri"/>
          <w:i/>
          <w:sz w:val="22"/>
          <w:szCs w:val="22"/>
          <w:lang w:val="pl-PL"/>
        </w:rPr>
        <w:t>– Naszą ofertę kierujemy teraz właśnie do pracodawców. Zamiast szukać nowego operatora koparki, a zawsze jest ryzyko, że trafi się na osobę nieodpowiedzialną albo co gorsza bez kwalifikacji, lepiej skierować na szkolenie sprawdzonego pracownika</w:t>
      </w:r>
      <w:r w:rsidRPr="00504D59">
        <w:rPr>
          <w:rFonts w:ascii="Calibri" w:hAnsi="Calibri" w:cs="Calibri"/>
          <w:sz w:val="22"/>
          <w:szCs w:val="22"/>
          <w:lang w:val="pl-PL"/>
        </w:rPr>
        <w:t xml:space="preserve"> – </w:t>
      </w:r>
      <w:r w:rsidRPr="00504D59">
        <w:rPr>
          <w:rFonts w:ascii="Calibri" w:hAnsi="Calibri" w:cs="Calibri"/>
          <w:b/>
          <w:sz w:val="22"/>
          <w:szCs w:val="22"/>
          <w:lang w:val="pl-PL"/>
        </w:rPr>
        <w:t xml:space="preserve">mówi Adam Zdanowicz, wiceprezes </w:t>
      </w:r>
      <w:proofErr w:type="spellStart"/>
      <w:r w:rsidRPr="00504D59">
        <w:rPr>
          <w:rFonts w:ascii="Calibri" w:hAnsi="Calibri" w:cs="Calibri"/>
          <w:b/>
          <w:sz w:val="22"/>
          <w:szCs w:val="22"/>
          <w:lang w:val="pl-PL"/>
        </w:rPr>
        <w:t>Greenko</w:t>
      </w:r>
      <w:proofErr w:type="spellEnd"/>
      <w:r w:rsidRPr="00504D59">
        <w:rPr>
          <w:rFonts w:ascii="Calibri" w:hAnsi="Calibri" w:cs="Calibri"/>
          <w:sz w:val="22"/>
          <w:szCs w:val="22"/>
          <w:lang w:val="pl-PL"/>
        </w:rPr>
        <w:t xml:space="preserve"> – </w:t>
      </w:r>
      <w:r w:rsidRPr="00504D59">
        <w:rPr>
          <w:rFonts w:ascii="Calibri" w:hAnsi="Calibri" w:cs="Calibri"/>
          <w:i/>
          <w:sz w:val="22"/>
          <w:szCs w:val="22"/>
          <w:lang w:val="pl-PL"/>
        </w:rPr>
        <w:t>Może u nas zrobić od razu dwa uprawnienia, np. na koparkę i urządzenia transportu bliskiego, w zależności od potrzeb firmy.</w:t>
      </w:r>
      <w:r w:rsidRPr="00504D59">
        <w:rPr>
          <w:rFonts w:ascii="Calibri" w:hAnsi="Calibri" w:cs="Calibri"/>
          <w:sz w:val="22"/>
          <w:szCs w:val="22"/>
          <w:lang w:val="pl-PL"/>
        </w:rPr>
        <w:t xml:space="preserve">  </w:t>
      </w:r>
    </w:p>
    <w:p w:rsidR="00072685" w:rsidRPr="00504D59" w:rsidRDefault="00072685" w:rsidP="00504D59">
      <w:pPr>
        <w:rPr>
          <w:rFonts w:ascii="Calibri" w:hAnsi="Calibri" w:cs="Calibri"/>
          <w:sz w:val="22"/>
          <w:szCs w:val="22"/>
          <w:lang w:val="pl-PL"/>
        </w:rPr>
      </w:pPr>
    </w:p>
    <w:p w:rsid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  <w:r w:rsidRPr="00504D59">
        <w:rPr>
          <w:rFonts w:ascii="Calibri" w:hAnsi="Calibri" w:cs="Calibri"/>
          <w:sz w:val="22"/>
          <w:szCs w:val="22"/>
          <w:lang w:val="pl-PL"/>
        </w:rPr>
        <w:t xml:space="preserve">Nabór na dofinasowanie szkoleń dla  małych i średnich przedsiębiorstw odbędzie się w październiku. Co ważne, na kursy pracodawcy mogą na kierować także osoby zza wschodniej granicy, o ile mają prawo legalnego pobytu i pracy w Polsce. Wszystkie szkolenia </w:t>
      </w:r>
      <w:proofErr w:type="spellStart"/>
      <w:r w:rsidRPr="00504D59">
        <w:rPr>
          <w:rFonts w:ascii="Calibri" w:hAnsi="Calibri" w:cs="Calibri"/>
          <w:sz w:val="22"/>
          <w:szCs w:val="22"/>
          <w:lang w:val="pl-PL"/>
        </w:rPr>
        <w:t>Greenko</w:t>
      </w:r>
      <w:proofErr w:type="spellEnd"/>
      <w:r w:rsidRPr="00504D59">
        <w:rPr>
          <w:rFonts w:ascii="Calibri" w:hAnsi="Calibri" w:cs="Calibri"/>
          <w:sz w:val="22"/>
          <w:szCs w:val="22"/>
          <w:lang w:val="pl-PL"/>
        </w:rPr>
        <w:t xml:space="preserve"> kończą się tzw. egzaminami państwowymi, na podstawie których uczestnik uzyskuje odpowiednie uprawnienia.  </w:t>
      </w:r>
    </w:p>
    <w:p w:rsidR="00504D59" w:rsidRP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</w:p>
    <w:p w:rsid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  <w:r w:rsidRPr="00504D59">
        <w:rPr>
          <w:rFonts w:ascii="Calibri" w:hAnsi="Calibri" w:cs="Calibri"/>
          <w:sz w:val="22"/>
          <w:szCs w:val="22"/>
          <w:lang w:val="pl-PL"/>
        </w:rPr>
        <w:t xml:space="preserve">Także pracownicy mają świadomość, że to ich czas i ci myślący bardziej perspektywicznie, sami szukają możliwości zdobycia dodatkowych kwalifikacji w interesującym ich zawodzie. Dzięki temu mają mocną kartę przetargową, negocjując potem podwyżki. </w:t>
      </w:r>
    </w:p>
    <w:p w:rsidR="00504D59" w:rsidRP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</w:p>
    <w:p w:rsidR="00504D59" w:rsidRP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  <w:r w:rsidRPr="00504D59">
        <w:rPr>
          <w:rFonts w:ascii="Calibri" w:hAnsi="Calibri" w:cs="Calibri"/>
          <w:sz w:val="22"/>
          <w:szCs w:val="22"/>
          <w:lang w:val="pl-PL"/>
        </w:rPr>
        <w:t xml:space="preserve">O tym, że „w narodzie jest potrzeba” dokształcania się, pokazuje popularność bonów na szkolenia. </w:t>
      </w:r>
    </w:p>
    <w:p w:rsidR="00504D59" w:rsidRPr="00504D59" w:rsidRDefault="00504D59" w:rsidP="00504D59">
      <w:pPr>
        <w:rPr>
          <w:rFonts w:ascii="Calibri" w:hAnsi="Calibri" w:cs="Calibri"/>
          <w:i/>
          <w:sz w:val="22"/>
          <w:szCs w:val="22"/>
          <w:lang w:val="pl-PL"/>
        </w:rPr>
      </w:pPr>
      <w:r w:rsidRPr="00504D59">
        <w:rPr>
          <w:rFonts w:ascii="Calibri" w:hAnsi="Calibri" w:cs="Calibri"/>
          <w:i/>
          <w:sz w:val="22"/>
          <w:szCs w:val="22"/>
          <w:lang w:val="pl-PL"/>
        </w:rPr>
        <w:t>– Czerwcowa rekrutacja  w Białymstoku  trwała 2 minuty. Po tym czasie  wyczerpał się limit</w:t>
      </w:r>
      <w:r w:rsidRPr="00504D59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04D59">
        <w:rPr>
          <w:rFonts w:ascii="Calibri" w:hAnsi="Calibri" w:cs="Calibri"/>
          <w:i/>
          <w:sz w:val="22"/>
          <w:szCs w:val="22"/>
          <w:lang w:val="pl-PL"/>
        </w:rPr>
        <w:t xml:space="preserve">500 miejsc </w:t>
      </w:r>
      <w:r w:rsidRPr="00504D59">
        <w:rPr>
          <w:rFonts w:ascii="Calibri" w:hAnsi="Calibri" w:cs="Calibri"/>
          <w:sz w:val="22"/>
          <w:szCs w:val="22"/>
          <w:lang w:val="pl-PL"/>
        </w:rPr>
        <w:t xml:space="preserve">– </w:t>
      </w:r>
      <w:r w:rsidRPr="00504D59">
        <w:rPr>
          <w:rFonts w:ascii="Calibri" w:hAnsi="Calibri" w:cs="Calibri"/>
          <w:b/>
          <w:sz w:val="22"/>
          <w:szCs w:val="22"/>
          <w:lang w:val="pl-PL"/>
        </w:rPr>
        <w:t xml:space="preserve">dodaje Marta </w:t>
      </w:r>
      <w:proofErr w:type="spellStart"/>
      <w:r w:rsidRPr="00504D59">
        <w:rPr>
          <w:rFonts w:ascii="Calibri" w:hAnsi="Calibri" w:cs="Calibri"/>
          <w:b/>
          <w:sz w:val="22"/>
          <w:szCs w:val="22"/>
          <w:lang w:val="pl-PL"/>
        </w:rPr>
        <w:t>Pajołek</w:t>
      </w:r>
      <w:proofErr w:type="spellEnd"/>
      <w:r w:rsidRPr="00504D59">
        <w:rPr>
          <w:rFonts w:ascii="Calibri" w:hAnsi="Calibri" w:cs="Calibri"/>
          <w:b/>
          <w:sz w:val="22"/>
          <w:szCs w:val="22"/>
          <w:lang w:val="pl-PL"/>
        </w:rPr>
        <w:t xml:space="preserve">, dyrektor szkoleń zawodowych w </w:t>
      </w:r>
      <w:proofErr w:type="spellStart"/>
      <w:r w:rsidRPr="00504D59">
        <w:rPr>
          <w:rFonts w:ascii="Calibri" w:hAnsi="Calibri" w:cs="Calibri"/>
          <w:b/>
          <w:sz w:val="22"/>
          <w:szCs w:val="22"/>
          <w:lang w:val="pl-PL"/>
        </w:rPr>
        <w:t>Greenko</w:t>
      </w:r>
      <w:proofErr w:type="spellEnd"/>
      <w:r w:rsidRPr="00504D59">
        <w:rPr>
          <w:rFonts w:ascii="Calibri" w:hAnsi="Calibri" w:cs="Calibri"/>
          <w:b/>
          <w:sz w:val="22"/>
          <w:szCs w:val="22"/>
          <w:lang w:val="pl-PL"/>
        </w:rPr>
        <w:t>.</w:t>
      </w:r>
      <w:r w:rsidRPr="00504D59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504D59" w:rsidRPr="00504D59" w:rsidRDefault="00504D59" w:rsidP="00504D59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p w:rsidR="00295852" w:rsidRPr="00504D59" w:rsidRDefault="00295852">
      <w:pPr>
        <w:pStyle w:val="Tre"/>
        <w:suppressAutoHyphens/>
        <w:rPr>
          <w:rFonts w:ascii="Calibri" w:hAnsi="Calibri" w:cs="Calibri"/>
        </w:rPr>
      </w:pPr>
    </w:p>
    <w:sectPr w:rsidR="00295852" w:rsidRPr="00504D59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44" w:rsidRDefault="00710244">
      <w:r>
        <w:separator/>
      </w:r>
    </w:p>
  </w:endnote>
  <w:endnote w:type="continuationSeparator" w:id="0">
    <w:p w:rsidR="00710244" w:rsidRDefault="0071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44" w:rsidRDefault="00710244">
      <w:r>
        <w:separator/>
      </w:r>
    </w:p>
  </w:footnote>
  <w:footnote w:type="continuationSeparator" w:id="0">
    <w:p w:rsidR="00710244" w:rsidRDefault="0071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72685"/>
    <w:rsid w:val="000C00E7"/>
    <w:rsid w:val="00295852"/>
    <w:rsid w:val="00504D59"/>
    <w:rsid w:val="005A5CDE"/>
    <w:rsid w:val="00686BFF"/>
    <w:rsid w:val="0068749B"/>
    <w:rsid w:val="006C3CB7"/>
    <w:rsid w:val="00710244"/>
    <w:rsid w:val="008C213A"/>
    <w:rsid w:val="00951238"/>
    <w:rsid w:val="00980080"/>
    <w:rsid w:val="00B14465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Ula</cp:lastModifiedBy>
  <cp:revision>4</cp:revision>
  <cp:lastPrinted>2019-07-16T08:35:00Z</cp:lastPrinted>
  <dcterms:created xsi:type="dcterms:W3CDTF">2019-07-18T07:54:00Z</dcterms:created>
  <dcterms:modified xsi:type="dcterms:W3CDTF">2019-07-18T08:06:00Z</dcterms:modified>
</cp:coreProperties>
</file>