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6A0B2" w14:textId="26BD02B6" w:rsidR="00656EF4" w:rsidRDefault="00D41591" w:rsidP="00656EF4">
      <w:pPr>
        <w:rPr>
          <w:rFonts w:asciiTheme="minorHAnsi" w:hAnsiTheme="minorHAnsi"/>
          <w:sz w:val="20"/>
          <w:szCs w:val="20"/>
        </w:rPr>
      </w:pPr>
      <w:r>
        <w:rPr>
          <w:rFonts w:asciiTheme="minorHAnsi" w:hAnsiTheme="minorHAnsi"/>
          <w:sz w:val="20"/>
          <w:szCs w:val="20"/>
        </w:rPr>
        <w:t>Informacja prasowa</w:t>
      </w:r>
    </w:p>
    <w:p w14:paraId="300C7FF1" w14:textId="1CC406DE" w:rsidR="001D530A" w:rsidRDefault="00D41591" w:rsidP="00637BD8">
      <w:pPr>
        <w:jc w:val="right"/>
        <w:rPr>
          <w:rFonts w:asciiTheme="minorHAnsi" w:hAnsiTheme="minorHAnsi"/>
          <w:sz w:val="20"/>
          <w:szCs w:val="20"/>
        </w:rPr>
      </w:pPr>
      <w:r>
        <w:rPr>
          <w:rFonts w:asciiTheme="minorHAnsi" w:hAnsiTheme="minorHAnsi"/>
          <w:sz w:val="20"/>
          <w:szCs w:val="20"/>
        </w:rPr>
        <w:t xml:space="preserve">Warszawa, </w:t>
      </w:r>
      <w:r w:rsidR="000E47BD">
        <w:rPr>
          <w:rFonts w:asciiTheme="minorHAnsi" w:hAnsiTheme="minorHAnsi"/>
          <w:sz w:val="20"/>
          <w:szCs w:val="20"/>
        </w:rPr>
        <w:t>24</w:t>
      </w:r>
      <w:r>
        <w:rPr>
          <w:rFonts w:asciiTheme="minorHAnsi" w:hAnsiTheme="minorHAnsi"/>
          <w:sz w:val="20"/>
          <w:szCs w:val="20"/>
        </w:rPr>
        <w:t>.0</w:t>
      </w:r>
      <w:r w:rsidR="009D4782">
        <w:rPr>
          <w:rFonts w:asciiTheme="minorHAnsi" w:hAnsiTheme="minorHAnsi"/>
          <w:sz w:val="20"/>
          <w:szCs w:val="20"/>
        </w:rPr>
        <w:t>7</w:t>
      </w:r>
      <w:r w:rsidR="00BF2913">
        <w:rPr>
          <w:rFonts w:asciiTheme="minorHAnsi" w:hAnsiTheme="minorHAnsi"/>
          <w:sz w:val="20"/>
          <w:szCs w:val="20"/>
        </w:rPr>
        <w:t>.2019</w:t>
      </w:r>
      <w:r w:rsidR="00656EF4" w:rsidRPr="00656EF4">
        <w:rPr>
          <w:rFonts w:asciiTheme="minorHAnsi" w:hAnsiTheme="minorHAnsi"/>
          <w:sz w:val="20"/>
          <w:szCs w:val="20"/>
        </w:rPr>
        <w:t xml:space="preserve"> r.</w:t>
      </w:r>
    </w:p>
    <w:p w14:paraId="43EE65E0" w14:textId="77777777" w:rsidR="00207FBE" w:rsidRDefault="00207FBE" w:rsidP="001D530A">
      <w:pPr>
        <w:spacing w:after="0"/>
        <w:jc w:val="both"/>
        <w:rPr>
          <w:rFonts w:asciiTheme="minorHAnsi" w:hAnsiTheme="minorHAnsi"/>
          <w:b/>
          <w:sz w:val="26"/>
          <w:szCs w:val="26"/>
        </w:rPr>
      </w:pPr>
    </w:p>
    <w:p w14:paraId="41AE6B43" w14:textId="368E3E2D" w:rsidR="009D4782" w:rsidRDefault="000E47BD" w:rsidP="00090B42">
      <w:pPr>
        <w:spacing w:after="0"/>
        <w:jc w:val="center"/>
        <w:rPr>
          <w:rFonts w:asciiTheme="minorHAnsi" w:hAnsiTheme="minorHAnsi"/>
          <w:b/>
          <w:sz w:val="26"/>
          <w:szCs w:val="26"/>
        </w:rPr>
      </w:pPr>
      <w:r w:rsidRPr="000E47BD">
        <w:rPr>
          <w:rFonts w:asciiTheme="minorHAnsi" w:hAnsiTheme="minorHAnsi"/>
          <w:b/>
          <w:sz w:val="26"/>
          <w:szCs w:val="26"/>
        </w:rPr>
        <w:t xml:space="preserve">Przełom w </w:t>
      </w:r>
      <w:r w:rsidR="000F19DD">
        <w:rPr>
          <w:rFonts w:asciiTheme="minorHAnsi" w:hAnsiTheme="minorHAnsi"/>
          <w:b/>
          <w:sz w:val="26"/>
          <w:szCs w:val="26"/>
        </w:rPr>
        <w:t>przepisach dotyczących</w:t>
      </w:r>
      <w:r w:rsidR="000F19DD" w:rsidRPr="000E47BD">
        <w:rPr>
          <w:rFonts w:asciiTheme="minorHAnsi" w:hAnsiTheme="minorHAnsi"/>
          <w:b/>
          <w:sz w:val="26"/>
          <w:szCs w:val="26"/>
        </w:rPr>
        <w:t xml:space="preserve"> </w:t>
      </w:r>
      <w:r w:rsidR="005B54A8">
        <w:rPr>
          <w:rFonts w:asciiTheme="minorHAnsi" w:hAnsiTheme="minorHAnsi"/>
          <w:b/>
          <w:sz w:val="26"/>
          <w:szCs w:val="26"/>
        </w:rPr>
        <w:t>prowadzenia</w:t>
      </w:r>
      <w:r w:rsidRPr="000E47BD">
        <w:rPr>
          <w:rFonts w:asciiTheme="minorHAnsi" w:hAnsiTheme="minorHAnsi"/>
          <w:b/>
          <w:sz w:val="26"/>
          <w:szCs w:val="26"/>
        </w:rPr>
        <w:t xml:space="preserve"> jednoosobow</w:t>
      </w:r>
      <w:r w:rsidR="005B54A8">
        <w:rPr>
          <w:rFonts w:asciiTheme="minorHAnsi" w:hAnsiTheme="minorHAnsi"/>
          <w:b/>
          <w:sz w:val="26"/>
          <w:szCs w:val="26"/>
        </w:rPr>
        <w:t>ej</w:t>
      </w:r>
      <w:r w:rsidRPr="000E47BD">
        <w:rPr>
          <w:rFonts w:asciiTheme="minorHAnsi" w:hAnsiTheme="minorHAnsi"/>
          <w:b/>
          <w:sz w:val="26"/>
          <w:szCs w:val="26"/>
        </w:rPr>
        <w:t xml:space="preserve"> działalnoś</w:t>
      </w:r>
      <w:r w:rsidR="005B54A8">
        <w:rPr>
          <w:rFonts w:asciiTheme="minorHAnsi" w:hAnsiTheme="minorHAnsi"/>
          <w:b/>
          <w:sz w:val="26"/>
          <w:szCs w:val="26"/>
        </w:rPr>
        <w:t>ci</w:t>
      </w:r>
      <w:r w:rsidRPr="000E47BD">
        <w:rPr>
          <w:rFonts w:asciiTheme="minorHAnsi" w:hAnsiTheme="minorHAnsi"/>
          <w:b/>
          <w:sz w:val="26"/>
          <w:szCs w:val="26"/>
        </w:rPr>
        <w:t xml:space="preserve"> gospodarcz</w:t>
      </w:r>
      <w:r w:rsidR="005B54A8">
        <w:rPr>
          <w:rFonts w:asciiTheme="minorHAnsi" w:hAnsiTheme="minorHAnsi"/>
          <w:b/>
          <w:sz w:val="26"/>
          <w:szCs w:val="26"/>
        </w:rPr>
        <w:t>ej,</w:t>
      </w:r>
      <w:r w:rsidR="000F19DD">
        <w:rPr>
          <w:rFonts w:asciiTheme="minorHAnsi" w:hAnsiTheme="minorHAnsi"/>
          <w:b/>
          <w:sz w:val="26"/>
          <w:szCs w:val="26"/>
        </w:rPr>
        <w:t xml:space="preserve"> </w:t>
      </w:r>
      <w:r w:rsidR="005B54A8">
        <w:rPr>
          <w:rFonts w:asciiTheme="minorHAnsi" w:hAnsiTheme="minorHAnsi"/>
          <w:b/>
          <w:sz w:val="26"/>
          <w:szCs w:val="26"/>
        </w:rPr>
        <w:t xml:space="preserve">zmiany </w:t>
      </w:r>
      <w:r w:rsidR="000F19DD">
        <w:rPr>
          <w:rFonts w:asciiTheme="minorHAnsi" w:hAnsiTheme="minorHAnsi"/>
          <w:b/>
          <w:sz w:val="26"/>
          <w:szCs w:val="26"/>
        </w:rPr>
        <w:t xml:space="preserve">obejmą </w:t>
      </w:r>
      <w:r w:rsidR="000F19DD" w:rsidRPr="000E47BD">
        <w:rPr>
          <w:rFonts w:asciiTheme="minorHAnsi" w:hAnsiTheme="minorHAnsi"/>
          <w:b/>
          <w:sz w:val="26"/>
          <w:szCs w:val="26"/>
        </w:rPr>
        <w:t>2,7 mln</w:t>
      </w:r>
      <w:r w:rsidR="000F19DD">
        <w:rPr>
          <w:rFonts w:asciiTheme="minorHAnsi" w:hAnsiTheme="minorHAnsi"/>
          <w:b/>
          <w:sz w:val="26"/>
          <w:szCs w:val="26"/>
        </w:rPr>
        <w:t xml:space="preserve"> firm</w:t>
      </w:r>
    </w:p>
    <w:p w14:paraId="2DD09C8B" w14:textId="77777777" w:rsidR="003372C4" w:rsidRPr="00090B42" w:rsidRDefault="003372C4" w:rsidP="00090B42">
      <w:pPr>
        <w:spacing w:after="0"/>
        <w:jc w:val="center"/>
        <w:rPr>
          <w:rFonts w:asciiTheme="minorHAnsi" w:hAnsiTheme="minorHAnsi"/>
          <w:b/>
          <w:sz w:val="26"/>
          <w:szCs w:val="26"/>
        </w:rPr>
      </w:pPr>
    </w:p>
    <w:p w14:paraId="462E5B5E" w14:textId="5C6D15EA" w:rsidR="000E47BD" w:rsidRPr="009079F3" w:rsidRDefault="000E47BD" w:rsidP="008D2D45">
      <w:pPr>
        <w:jc w:val="both"/>
        <w:rPr>
          <w:rFonts w:asciiTheme="minorHAnsi" w:hAnsiTheme="minorHAnsi"/>
          <w:b/>
          <w:bCs/>
          <w:sz w:val="22"/>
          <w:szCs w:val="22"/>
        </w:rPr>
      </w:pPr>
      <w:r w:rsidRPr="000E47BD">
        <w:rPr>
          <w:rFonts w:asciiTheme="minorHAnsi" w:hAnsiTheme="minorHAnsi"/>
          <w:b/>
          <w:sz w:val="22"/>
          <w:szCs w:val="22"/>
        </w:rPr>
        <w:t>Pakiet Przyjazne Prawo</w:t>
      </w:r>
      <w:r>
        <w:rPr>
          <w:rFonts w:asciiTheme="minorHAnsi" w:hAnsiTheme="minorHAnsi"/>
          <w:b/>
          <w:sz w:val="22"/>
          <w:szCs w:val="22"/>
        </w:rPr>
        <w:t xml:space="preserve"> </w:t>
      </w:r>
      <w:r w:rsidR="003857BD">
        <w:rPr>
          <w:rFonts w:asciiTheme="minorHAnsi" w:hAnsiTheme="minorHAnsi"/>
          <w:b/>
          <w:sz w:val="22"/>
          <w:szCs w:val="22"/>
        </w:rPr>
        <w:t xml:space="preserve">(PPP) </w:t>
      </w:r>
      <w:r w:rsidR="00135D30">
        <w:rPr>
          <w:rFonts w:asciiTheme="minorHAnsi" w:hAnsiTheme="minorHAnsi"/>
          <w:b/>
          <w:sz w:val="22"/>
          <w:szCs w:val="22"/>
        </w:rPr>
        <w:t xml:space="preserve">to zestaw ułatwień dla biznesu. </w:t>
      </w:r>
      <w:r w:rsidR="000F19DD">
        <w:rPr>
          <w:rFonts w:asciiTheme="minorHAnsi" w:hAnsiTheme="minorHAnsi"/>
          <w:b/>
          <w:sz w:val="22"/>
          <w:szCs w:val="22"/>
        </w:rPr>
        <w:t xml:space="preserve">Regulacja przyjęta przez rząd na początku lipca br. </w:t>
      </w:r>
      <w:r w:rsidR="005B54A8">
        <w:rPr>
          <w:rFonts w:asciiTheme="minorHAnsi" w:hAnsiTheme="minorHAnsi"/>
          <w:b/>
          <w:sz w:val="22"/>
          <w:szCs w:val="22"/>
        </w:rPr>
        <w:t>ma być podstawą do wprowadzenia zmian w wybranych ustawach</w:t>
      </w:r>
      <w:r w:rsidR="003857BD">
        <w:rPr>
          <w:rFonts w:asciiTheme="minorHAnsi" w:hAnsiTheme="minorHAnsi"/>
          <w:b/>
          <w:sz w:val="22"/>
          <w:szCs w:val="22"/>
        </w:rPr>
        <w:t xml:space="preserve"> i tym samym</w:t>
      </w:r>
      <w:r w:rsidRPr="000E47BD">
        <w:rPr>
          <w:rFonts w:asciiTheme="minorHAnsi" w:hAnsiTheme="minorHAnsi"/>
          <w:b/>
          <w:sz w:val="22"/>
          <w:szCs w:val="22"/>
        </w:rPr>
        <w:t xml:space="preserve"> ograniczeni</w:t>
      </w:r>
      <w:r w:rsidR="003857BD">
        <w:rPr>
          <w:rFonts w:asciiTheme="minorHAnsi" w:hAnsiTheme="minorHAnsi"/>
          <w:b/>
          <w:sz w:val="22"/>
          <w:szCs w:val="22"/>
        </w:rPr>
        <w:t>a</w:t>
      </w:r>
      <w:r w:rsidRPr="000E47BD">
        <w:rPr>
          <w:rFonts w:asciiTheme="minorHAnsi" w:hAnsiTheme="minorHAnsi"/>
          <w:b/>
          <w:sz w:val="22"/>
          <w:szCs w:val="22"/>
        </w:rPr>
        <w:t xml:space="preserve"> zbędnych i nadmiernych obciążeń regulacyjnych</w:t>
      </w:r>
      <w:r w:rsidR="003857BD" w:rsidRPr="009079F3">
        <w:rPr>
          <w:rFonts w:asciiTheme="minorHAnsi" w:hAnsiTheme="minorHAnsi"/>
          <w:sz w:val="22"/>
          <w:szCs w:val="22"/>
        </w:rPr>
        <w:t>.</w:t>
      </w:r>
      <w:r w:rsidR="003857BD" w:rsidRPr="009079F3">
        <w:rPr>
          <w:rFonts w:asciiTheme="minorHAnsi" w:hAnsiTheme="minorHAnsi"/>
          <w:b/>
          <w:bCs/>
          <w:sz w:val="22"/>
          <w:szCs w:val="22"/>
        </w:rPr>
        <w:t xml:space="preserve"> </w:t>
      </w:r>
      <w:r w:rsidRPr="009079F3">
        <w:rPr>
          <w:rFonts w:asciiTheme="minorHAnsi" w:hAnsiTheme="minorHAnsi"/>
          <w:b/>
          <w:bCs/>
          <w:sz w:val="22"/>
          <w:szCs w:val="22"/>
        </w:rPr>
        <w:t>Jedn</w:t>
      </w:r>
      <w:r w:rsidR="003857BD" w:rsidRPr="009079F3">
        <w:rPr>
          <w:rFonts w:asciiTheme="minorHAnsi" w:hAnsiTheme="minorHAnsi"/>
          <w:b/>
          <w:bCs/>
          <w:sz w:val="22"/>
          <w:szCs w:val="22"/>
        </w:rPr>
        <w:t>a</w:t>
      </w:r>
      <w:r w:rsidRPr="009079F3">
        <w:rPr>
          <w:rFonts w:asciiTheme="minorHAnsi" w:hAnsiTheme="minorHAnsi"/>
          <w:b/>
          <w:bCs/>
          <w:sz w:val="22"/>
          <w:szCs w:val="22"/>
        </w:rPr>
        <w:t xml:space="preserve"> z propozycji zawartych w projekcie </w:t>
      </w:r>
      <w:r w:rsidR="003857BD" w:rsidRPr="009079F3">
        <w:rPr>
          <w:rFonts w:asciiTheme="minorHAnsi" w:hAnsiTheme="minorHAnsi"/>
          <w:b/>
          <w:bCs/>
          <w:sz w:val="22"/>
          <w:szCs w:val="22"/>
        </w:rPr>
        <w:t xml:space="preserve">PPP </w:t>
      </w:r>
      <w:r w:rsidRPr="009079F3">
        <w:rPr>
          <w:rFonts w:asciiTheme="minorHAnsi" w:hAnsiTheme="minorHAnsi"/>
          <w:b/>
          <w:bCs/>
          <w:sz w:val="22"/>
          <w:szCs w:val="22"/>
        </w:rPr>
        <w:t>dotyczy zrównania uprawnień osób prowadzących jednoosobową działalność gospodarczą z konsumentami</w:t>
      </w:r>
      <w:r w:rsidR="003857BD" w:rsidRPr="009079F3">
        <w:rPr>
          <w:rFonts w:asciiTheme="minorHAnsi" w:hAnsiTheme="minorHAnsi"/>
          <w:b/>
          <w:bCs/>
          <w:sz w:val="22"/>
          <w:szCs w:val="22"/>
        </w:rPr>
        <w:t xml:space="preserve">, </w:t>
      </w:r>
      <w:r w:rsidRPr="009079F3">
        <w:rPr>
          <w:rFonts w:asciiTheme="minorHAnsi" w:hAnsiTheme="minorHAnsi"/>
          <w:b/>
          <w:bCs/>
          <w:sz w:val="22"/>
          <w:szCs w:val="22"/>
        </w:rPr>
        <w:t xml:space="preserve">przy zachowaniu pewnych warunków. Według informacji z Ministerstwa Przedsiębiorczości Technologii zmiany w tym zakresie </w:t>
      </w:r>
      <w:r w:rsidR="00D938DD">
        <w:rPr>
          <w:rFonts w:asciiTheme="minorHAnsi" w:hAnsiTheme="minorHAnsi"/>
          <w:b/>
          <w:bCs/>
          <w:sz w:val="22"/>
          <w:szCs w:val="22"/>
        </w:rPr>
        <w:t>dotyczą</w:t>
      </w:r>
      <w:r w:rsidR="00D938DD" w:rsidRPr="009079F3">
        <w:rPr>
          <w:rFonts w:asciiTheme="minorHAnsi" w:hAnsiTheme="minorHAnsi"/>
          <w:b/>
          <w:bCs/>
          <w:sz w:val="22"/>
          <w:szCs w:val="22"/>
        </w:rPr>
        <w:t xml:space="preserve"> </w:t>
      </w:r>
      <w:r w:rsidRPr="009079F3">
        <w:rPr>
          <w:rFonts w:asciiTheme="minorHAnsi" w:hAnsiTheme="minorHAnsi"/>
          <w:b/>
          <w:bCs/>
          <w:sz w:val="22"/>
          <w:szCs w:val="22"/>
        </w:rPr>
        <w:t>ok. 2,7 mln przedsiębiorców zarejestrowanych w CEIDG.</w:t>
      </w:r>
    </w:p>
    <w:p w14:paraId="2AF0B453" w14:textId="6AE09DD5" w:rsidR="00400C99" w:rsidRPr="000E47BD" w:rsidRDefault="00400C99" w:rsidP="00400C99">
      <w:pPr>
        <w:jc w:val="both"/>
        <w:rPr>
          <w:rFonts w:asciiTheme="minorHAnsi" w:hAnsiTheme="minorHAnsi"/>
          <w:b/>
          <w:sz w:val="22"/>
          <w:szCs w:val="22"/>
        </w:rPr>
      </w:pPr>
      <w:r w:rsidRPr="000E47BD">
        <w:rPr>
          <w:rFonts w:asciiTheme="minorHAnsi" w:hAnsiTheme="minorHAnsi"/>
          <w:b/>
          <w:sz w:val="22"/>
          <w:szCs w:val="22"/>
        </w:rPr>
        <w:t>Milowy krok w stronę przedsiębiorców</w:t>
      </w:r>
      <w:r w:rsidR="00D938DD">
        <w:rPr>
          <w:rFonts w:asciiTheme="minorHAnsi" w:hAnsiTheme="minorHAnsi"/>
          <w:b/>
          <w:sz w:val="22"/>
          <w:szCs w:val="22"/>
        </w:rPr>
        <w:t>?</w:t>
      </w:r>
    </w:p>
    <w:p w14:paraId="6F42A359" w14:textId="5F635F63" w:rsidR="00400C99" w:rsidRPr="000E47BD" w:rsidRDefault="00D938DD" w:rsidP="00400C99">
      <w:pPr>
        <w:jc w:val="both"/>
        <w:rPr>
          <w:rFonts w:asciiTheme="minorHAnsi" w:hAnsiTheme="minorHAnsi"/>
          <w:bCs/>
          <w:sz w:val="22"/>
          <w:szCs w:val="22"/>
        </w:rPr>
      </w:pPr>
      <w:r>
        <w:rPr>
          <w:rFonts w:asciiTheme="minorHAnsi" w:hAnsiTheme="minorHAnsi"/>
          <w:bCs/>
          <w:sz w:val="22"/>
          <w:szCs w:val="22"/>
        </w:rPr>
        <w:t>Nowe przepisy</w:t>
      </w:r>
      <w:r w:rsidR="00400C99" w:rsidRPr="000E47BD">
        <w:rPr>
          <w:rFonts w:asciiTheme="minorHAnsi" w:hAnsiTheme="minorHAnsi"/>
          <w:bCs/>
          <w:sz w:val="22"/>
          <w:szCs w:val="22"/>
        </w:rPr>
        <w:t xml:space="preserve"> są krokiem do rozluźnienia sztywnych zasad, </w:t>
      </w:r>
      <w:r w:rsidR="003857BD">
        <w:rPr>
          <w:rFonts w:asciiTheme="minorHAnsi" w:hAnsiTheme="minorHAnsi"/>
          <w:bCs/>
          <w:sz w:val="22"/>
          <w:szCs w:val="22"/>
        </w:rPr>
        <w:t>zgodnie z którymi</w:t>
      </w:r>
      <w:r w:rsidR="00400C99" w:rsidRPr="000E47BD">
        <w:rPr>
          <w:rFonts w:asciiTheme="minorHAnsi" w:hAnsiTheme="minorHAnsi"/>
          <w:bCs/>
          <w:sz w:val="22"/>
          <w:szCs w:val="22"/>
        </w:rPr>
        <w:t xml:space="preserve"> o zakresie uprawnień kupującego decyduje jedynie fakt, czy za towar lub usługę otrzymał fakturę, czy też nie. Projekt zmian stanowi dopuszczenie do głosu od lat postulowanych wniosków o wprowadzenie różnicowania przedsiębiorców ze względu na skalę prowadzonej działalności</w:t>
      </w:r>
      <w:r w:rsidR="00400C99">
        <w:rPr>
          <w:rFonts w:asciiTheme="minorHAnsi" w:hAnsiTheme="minorHAnsi"/>
          <w:bCs/>
          <w:sz w:val="22"/>
          <w:szCs w:val="22"/>
        </w:rPr>
        <w:t>.</w:t>
      </w:r>
    </w:p>
    <w:p w14:paraId="6A818D4F" w14:textId="16703CFE" w:rsidR="00400C99" w:rsidRPr="000E47BD" w:rsidRDefault="00400C99" w:rsidP="00400C99">
      <w:pPr>
        <w:jc w:val="both"/>
        <w:rPr>
          <w:rFonts w:asciiTheme="minorHAnsi" w:hAnsiTheme="minorHAnsi"/>
          <w:bCs/>
          <w:sz w:val="22"/>
          <w:szCs w:val="22"/>
        </w:rPr>
      </w:pPr>
      <w:r w:rsidRPr="003372C4">
        <w:rPr>
          <w:rFonts w:asciiTheme="minorHAnsi" w:hAnsiTheme="minorHAnsi"/>
          <w:bCs/>
          <w:i/>
          <w:iCs/>
          <w:sz w:val="22"/>
          <w:szCs w:val="22"/>
        </w:rPr>
        <w:t>Zaznaczyć należy, że propozycje Ministerstwa Przedsiębiorczości i Technologii w zakresie rozszerzenia ochrony dla przedsiębiorców były krytykowane między innymi przez Ministerstwo Sprawiedliwości, UOKiK oraz Rządowe Centrum Legislacji</w:t>
      </w:r>
      <w:r w:rsidRPr="000E47BD">
        <w:rPr>
          <w:rFonts w:asciiTheme="minorHAnsi" w:hAnsiTheme="minorHAnsi"/>
          <w:bCs/>
          <w:sz w:val="22"/>
          <w:szCs w:val="22"/>
        </w:rPr>
        <w:t xml:space="preserve"> – mówi Marlena Bednarz, Associate, Adwokat w Kancelarii Prawnej Chałas i Wspólnicy. </w:t>
      </w:r>
      <w:r w:rsidRPr="003372C4">
        <w:rPr>
          <w:rFonts w:asciiTheme="minorHAnsi" w:hAnsiTheme="minorHAnsi"/>
          <w:bCs/>
          <w:i/>
          <w:iCs/>
          <w:sz w:val="22"/>
          <w:szCs w:val="22"/>
        </w:rPr>
        <w:t>Instytucje te wyrażały swoje zaniepokojenie</w:t>
      </w:r>
      <w:r w:rsidR="00D938DD">
        <w:rPr>
          <w:rFonts w:asciiTheme="minorHAnsi" w:hAnsiTheme="minorHAnsi"/>
          <w:bCs/>
          <w:i/>
          <w:iCs/>
          <w:sz w:val="22"/>
          <w:szCs w:val="22"/>
        </w:rPr>
        <w:t xml:space="preserve"> wskazując</w:t>
      </w:r>
      <w:r w:rsidRPr="003372C4">
        <w:rPr>
          <w:rFonts w:asciiTheme="minorHAnsi" w:hAnsiTheme="minorHAnsi"/>
          <w:bCs/>
          <w:i/>
          <w:iCs/>
          <w:sz w:val="22"/>
          <w:szCs w:val="22"/>
        </w:rPr>
        <w:t>, że nowe przepisy spowodują konieczność każdorazowego badania tego, co wchodzi w zakres działalności zawodowej danego przedsiębiorcy, a co nie, co może powodować powstawanie sporów. Zdaniem przeciwników projektowanych zmian, nowe przepisy mogą zmniejszyć wydajność organów zajmujących się takimi sprawami, wzrost liczby spraw sądowych i wydłużenie obecnie trwających procesów</w:t>
      </w:r>
      <w:r>
        <w:rPr>
          <w:rFonts w:asciiTheme="minorHAnsi" w:hAnsiTheme="minorHAnsi"/>
          <w:bCs/>
          <w:i/>
          <w:iCs/>
          <w:sz w:val="22"/>
          <w:szCs w:val="22"/>
        </w:rPr>
        <w:t xml:space="preserve"> </w:t>
      </w:r>
      <w:r w:rsidRPr="000E47BD">
        <w:rPr>
          <w:rFonts w:asciiTheme="minorHAnsi" w:hAnsiTheme="minorHAnsi"/>
          <w:bCs/>
          <w:sz w:val="22"/>
          <w:szCs w:val="22"/>
        </w:rPr>
        <w:t>– dodaje.</w:t>
      </w:r>
    </w:p>
    <w:p w14:paraId="71F91A2D" w14:textId="65131B7D" w:rsidR="00D938DD" w:rsidRDefault="00D938DD" w:rsidP="00400C99">
      <w:pPr>
        <w:jc w:val="both"/>
        <w:rPr>
          <w:rFonts w:asciiTheme="minorHAnsi" w:hAnsiTheme="minorHAnsi"/>
          <w:bCs/>
          <w:sz w:val="22"/>
          <w:szCs w:val="22"/>
        </w:rPr>
      </w:pPr>
      <w:r>
        <w:rPr>
          <w:rFonts w:asciiTheme="minorHAnsi" w:hAnsiTheme="minorHAnsi"/>
          <w:bCs/>
          <w:sz w:val="22"/>
          <w:szCs w:val="22"/>
        </w:rPr>
        <w:t>C</w:t>
      </w:r>
      <w:r w:rsidR="00400C99" w:rsidRPr="000E47BD">
        <w:rPr>
          <w:rFonts w:asciiTheme="minorHAnsi" w:hAnsiTheme="minorHAnsi"/>
          <w:bCs/>
          <w:sz w:val="22"/>
          <w:szCs w:val="22"/>
        </w:rPr>
        <w:t>zym różni się mikroprzedsiębiorca od konsumenta w sytuacji, gdy zawiera umowę dla niego „niecodzienną”</w:t>
      </w:r>
      <w:r>
        <w:rPr>
          <w:rFonts w:asciiTheme="minorHAnsi" w:hAnsiTheme="minorHAnsi"/>
          <w:bCs/>
          <w:sz w:val="22"/>
          <w:szCs w:val="22"/>
        </w:rPr>
        <w:t xml:space="preserve"> </w:t>
      </w:r>
      <w:r w:rsidR="00400C99" w:rsidRPr="000E47BD">
        <w:rPr>
          <w:rFonts w:asciiTheme="minorHAnsi" w:hAnsiTheme="minorHAnsi"/>
          <w:bCs/>
          <w:sz w:val="22"/>
          <w:szCs w:val="22"/>
        </w:rPr>
        <w:t>i dlaczego ustawodawca postanowił przyznać im inny zakres ochrony</w:t>
      </w:r>
      <w:r>
        <w:rPr>
          <w:rFonts w:asciiTheme="minorHAnsi" w:hAnsiTheme="minorHAnsi"/>
          <w:bCs/>
          <w:sz w:val="22"/>
          <w:szCs w:val="22"/>
        </w:rPr>
        <w:t>?</w:t>
      </w:r>
      <w:r w:rsidR="00C06FE2">
        <w:rPr>
          <w:rFonts w:asciiTheme="minorHAnsi" w:hAnsiTheme="minorHAnsi"/>
          <w:bCs/>
          <w:sz w:val="22"/>
          <w:szCs w:val="22"/>
        </w:rPr>
        <w:t xml:space="preserve"> </w:t>
      </w:r>
    </w:p>
    <w:p w14:paraId="0716F2D5" w14:textId="4AEB8A8D" w:rsidR="00400C99" w:rsidRPr="00180D47" w:rsidRDefault="009079F3" w:rsidP="00400C99">
      <w:pPr>
        <w:jc w:val="both"/>
        <w:rPr>
          <w:rFonts w:asciiTheme="minorHAnsi" w:hAnsiTheme="minorHAnsi"/>
          <w:bCs/>
          <w:i/>
          <w:iCs/>
          <w:sz w:val="22"/>
          <w:szCs w:val="22"/>
        </w:rPr>
      </w:pPr>
      <w:r w:rsidRPr="009079F3">
        <w:rPr>
          <w:rFonts w:asciiTheme="minorHAnsi" w:hAnsiTheme="minorHAnsi"/>
          <w:bCs/>
          <w:i/>
          <w:iCs/>
          <w:sz w:val="22"/>
          <w:szCs w:val="22"/>
        </w:rPr>
        <w:lastRenderedPageBreak/>
        <w:t>Gąszcz przepisów prawnych powoduje niekiedy zawrót głowy nawet u prawników, a co dopiero u osoby, która na co dzień nie zajmuje się prawem i która nie dysponuje zapleczem finansowym umożliwiającym jej analizę prawną zawieranych umów. Nie można zapominać, że osoby prowadzące jednoosobowe działalności często są niejako „zmuszane” do zawierania niektórych rodzajów umów, jednocześnie jednak nie mogą powoływać się na klauzule abuzywne –</w:t>
      </w:r>
      <w:r w:rsidR="00180D47">
        <w:rPr>
          <w:rFonts w:asciiTheme="minorHAnsi" w:hAnsiTheme="minorHAnsi"/>
          <w:bCs/>
          <w:i/>
          <w:iCs/>
          <w:sz w:val="22"/>
          <w:szCs w:val="22"/>
        </w:rPr>
        <w:t xml:space="preserve"> </w:t>
      </w:r>
      <w:r w:rsidR="00400C99" w:rsidRPr="000E47BD">
        <w:rPr>
          <w:rFonts w:asciiTheme="minorHAnsi" w:hAnsiTheme="minorHAnsi"/>
          <w:bCs/>
          <w:sz w:val="22"/>
          <w:szCs w:val="22"/>
        </w:rPr>
        <w:t>komentuje Marlena Bednarz, Associate, Adwokat w Kancelarii Prawnej Chałas i Wspólnicy.</w:t>
      </w:r>
    </w:p>
    <w:p w14:paraId="24CE5E63" w14:textId="29127D94" w:rsidR="00400C99" w:rsidRDefault="00B511C6" w:rsidP="00400C99">
      <w:pPr>
        <w:jc w:val="both"/>
        <w:rPr>
          <w:rFonts w:asciiTheme="minorHAnsi" w:hAnsiTheme="minorHAnsi"/>
          <w:b/>
          <w:sz w:val="22"/>
          <w:szCs w:val="22"/>
        </w:rPr>
      </w:pPr>
      <w:r>
        <w:rPr>
          <w:rFonts w:asciiTheme="minorHAnsi" w:hAnsiTheme="minorHAnsi"/>
          <w:b/>
          <w:sz w:val="22"/>
          <w:szCs w:val="22"/>
        </w:rPr>
        <w:t>Nowości w prawie</w:t>
      </w:r>
    </w:p>
    <w:p w14:paraId="1C07C82B" w14:textId="4E00522B" w:rsidR="00400C99" w:rsidRDefault="00400C99" w:rsidP="00400C99">
      <w:pPr>
        <w:jc w:val="both"/>
        <w:rPr>
          <w:rFonts w:asciiTheme="minorHAnsi" w:hAnsiTheme="minorHAnsi"/>
          <w:bCs/>
          <w:sz w:val="22"/>
          <w:szCs w:val="22"/>
        </w:rPr>
      </w:pPr>
      <w:r w:rsidRPr="000E47BD">
        <w:rPr>
          <w:rFonts w:asciiTheme="minorHAnsi" w:hAnsiTheme="minorHAnsi"/>
          <w:bCs/>
          <w:sz w:val="22"/>
          <w:szCs w:val="22"/>
        </w:rPr>
        <w:t xml:space="preserve">Zgodnie z projektem, jeżeli osoba wpisana do CEIDG zawarła z innym przedsiębiorcą umowę niemającą dla niej charakteru zawodowego (np. fryzjerka zakupiła klimatyzację do prowadzonego przez siebie salonu, biuro rachunkowe zakupiło kserokopiarkę), </w:t>
      </w:r>
      <w:r w:rsidR="00F95219">
        <w:rPr>
          <w:rFonts w:asciiTheme="minorHAnsi" w:hAnsiTheme="minorHAnsi"/>
          <w:bCs/>
          <w:sz w:val="22"/>
          <w:szCs w:val="22"/>
        </w:rPr>
        <w:t>to może ona</w:t>
      </w:r>
      <w:r w:rsidRPr="000E47BD">
        <w:rPr>
          <w:rFonts w:asciiTheme="minorHAnsi" w:hAnsiTheme="minorHAnsi"/>
          <w:bCs/>
          <w:sz w:val="22"/>
          <w:szCs w:val="22"/>
        </w:rPr>
        <w:t>:</w:t>
      </w:r>
      <w:bookmarkStart w:id="0" w:name="_GoBack"/>
      <w:bookmarkEnd w:id="0"/>
    </w:p>
    <w:p w14:paraId="7196E90B" w14:textId="0146ABFA" w:rsidR="00400C99" w:rsidRPr="000E47BD" w:rsidRDefault="00400C99" w:rsidP="00400C99">
      <w:pPr>
        <w:pStyle w:val="Akapitzlist"/>
        <w:numPr>
          <w:ilvl w:val="0"/>
          <w:numId w:val="27"/>
        </w:numPr>
        <w:jc w:val="both"/>
        <w:rPr>
          <w:rFonts w:asciiTheme="minorHAnsi" w:hAnsiTheme="minorHAnsi"/>
          <w:bCs/>
          <w:szCs w:val="22"/>
        </w:rPr>
      </w:pPr>
      <w:r w:rsidRPr="000E47BD">
        <w:rPr>
          <w:rFonts w:asciiTheme="minorHAnsi" w:hAnsiTheme="minorHAnsi"/>
          <w:bCs/>
          <w:szCs w:val="22"/>
        </w:rPr>
        <w:t xml:space="preserve">powoływać się na klauzule abuzywne </w:t>
      </w:r>
      <w:r>
        <w:rPr>
          <w:rFonts w:asciiTheme="minorHAnsi" w:hAnsiTheme="minorHAnsi"/>
          <w:bCs/>
          <w:szCs w:val="22"/>
        </w:rPr>
        <w:t xml:space="preserve">– </w:t>
      </w:r>
      <w:r w:rsidR="00F95219">
        <w:rPr>
          <w:rFonts w:asciiTheme="minorHAnsi" w:hAnsiTheme="minorHAnsi"/>
          <w:bCs/>
          <w:szCs w:val="22"/>
        </w:rPr>
        <w:t>czyli w sytuacji, gdy</w:t>
      </w:r>
      <w:r w:rsidRPr="000E47BD">
        <w:rPr>
          <w:rFonts w:asciiTheme="minorHAnsi" w:hAnsiTheme="minorHAnsi"/>
          <w:bCs/>
          <w:szCs w:val="22"/>
        </w:rPr>
        <w:t xml:space="preserve"> postanowienia umowy, które nie zostały z nią ustalone indywidualnie, a kształtują jej prawa i obowiązki w sposób niezgodny z dobrymi obyczajami, rażąco naruszając </w:t>
      </w:r>
      <w:r w:rsidR="00F95219">
        <w:rPr>
          <w:rFonts w:asciiTheme="minorHAnsi" w:hAnsiTheme="minorHAnsi"/>
          <w:bCs/>
          <w:szCs w:val="22"/>
        </w:rPr>
        <w:t>jej</w:t>
      </w:r>
      <w:r w:rsidR="00F95219" w:rsidRPr="000E47BD">
        <w:rPr>
          <w:rFonts w:asciiTheme="minorHAnsi" w:hAnsiTheme="minorHAnsi"/>
          <w:bCs/>
          <w:szCs w:val="22"/>
        </w:rPr>
        <w:t xml:space="preserve"> </w:t>
      </w:r>
      <w:r w:rsidRPr="000E47BD">
        <w:rPr>
          <w:rFonts w:asciiTheme="minorHAnsi" w:hAnsiTheme="minorHAnsi"/>
          <w:bCs/>
          <w:szCs w:val="22"/>
        </w:rPr>
        <w:t>interes</w:t>
      </w:r>
      <w:r w:rsidR="00F95219">
        <w:rPr>
          <w:rFonts w:asciiTheme="minorHAnsi" w:hAnsiTheme="minorHAnsi"/>
          <w:bCs/>
          <w:szCs w:val="22"/>
        </w:rPr>
        <w:t xml:space="preserve">, może wskazać, że zgodnie z przepisami </w:t>
      </w:r>
      <w:r w:rsidR="00F91D70">
        <w:rPr>
          <w:rFonts w:asciiTheme="minorHAnsi" w:hAnsiTheme="minorHAnsi"/>
          <w:bCs/>
          <w:szCs w:val="22"/>
        </w:rPr>
        <w:t xml:space="preserve">te postanowienia </w:t>
      </w:r>
      <w:r w:rsidR="00F95219">
        <w:rPr>
          <w:rFonts w:asciiTheme="minorHAnsi" w:hAnsiTheme="minorHAnsi"/>
          <w:bCs/>
          <w:szCs w:val="22"/>
        </w:rPr>
        <w:t xml:space="preserve">jej </w:t>
      </w:r>
      <w:r w:rsidRPr="000E47BD">
        <w:rPr>
          <w:rFonts w:asciiTheme="minorHAnsi" w:hAnsiTheme="minorHAnsi"/>
          <w:bCs/>
          <w:szCs w:val="22"/>
        </w:rPr>
        <w:t>nie obowiązują;</w:t>
      </w:r>
      <w:r w:rsidR="00205CC8">
        <w:rPr>
          <w:rFonts w:asciiTheme="minorHAnsi" w:hAnsiTheme="minorHAnsi"/>
          <w:bCs/>
          <w:szCs w:val="22"/>
        </w:rPr>
        <w:t xml:space="preserve"> </w:t>
      </w:r>
    </w:p>
    <w:p w14:paraId="45773984" w14:textId="044D9586" w:rsidR="00400C99" w:rsidRPr="000E47BD" w:rsidRDefault="00400C99" w:rsidP="00400C99">
      <w:pPr>
        <w:pStyle w:val="Akapitzlist"/>
        <w:numPr>
          <w:ilvl w:val="0"/>
          <w:numId w:val="27"/>
        </w:numPr>
        <w:jc w:val="both"/>
        <w:rPr>
          <w:rFonts w:asciiTheme="minorHAnsi" w:hAnsiTheme="minorHAnsi"/>
          <w:bCs/>
          <w:szCs w:val="22"/>
        </w:rPr>
      </w:pPr>
      <w:r w:rsidRPr="000E47BD">
        <w:rPr>
          <w:rFonts w:asciiTheme="minorHAnsi" w:hAnsiTheme="minorHAnsi"/>
          <w:bCs/>
          <w:szCs w:val="22"/>
        </w:rPr>
        <w:t xml:space="preserve">skorzystać z przepisów rękojmi za wady na „preferencyjnych” warunkach (w transakcjach nie mających charakteru zawodowego dla nabywcy będzie obowiązywało domniemanie istnienia wady w chwili zakupu; w przypadku, w którym sprzedawca zaproponuje usunięcie wady, kupujący przedsiębiorca będzie mógł żądać wymiany rzeczy na nową; jeśli </w:t>
      </w:r>
      <w:r w:rsidR="00F95219">
        <w:rPr>
          <w:rFonts w:asciiTheme="minorHAnsi" w:hAnsiTheme="minorHAnsi"/>
          <w:bCs/>
          <w:szCs w:val="22"/>
        </w:rPr>
        <w:t xml:space="preserve">natomiast </w:t>
      </w:r>
      <w:r w:rsidRPr="000E47BD">
        <w:rPr>
          <w:rFonts w:asciiTheme="minorHAnsi" w:hAnsiTheme="minorHAnsi"/>
          <w:bCs/>
          <w:szCs w:val="22"/>
        </w:rPr>
        <w:t>sprzedawca nie ustosunkuje się do reklamacji</w:t>
      </w:r>
      <w:r w:rsidR="00205CC8">
        <w:rPr>
          <w:rFonts w:asciiTheme="minorHAnsi" w:hAnsiTheme="minorHAnsi"/>
          <w:bCs/>
          <w:szCs w:val="22"/>
        </w:rPr>
        <w:t xml:space="preserve"> </w:t>
      </w:r>
      <w:r w:rsidRPr="000E47BD">
        <w:rPr>
          <w:rFonts w:asciiTheme="minorHAnsi" w:hAnsiTheme="minorHAnsi"/>
          <w:bCs/>
          <w:szCs w:val="22"/>
        </w:rPr>
        <w:t xml:space="preserve">nabywcy – osoby prowadzącej jednoosobową działalność gospodarczą </w:t>
      </w:r>
      <w:r w:rsidR="00F95219">
        <w:rPr>
          <w:rFonts w:asciiTheme="minorHAnsi" w:hAnsiTheme="minorHAnsi"/>
          <w:bCs/>
          <w:szCs w:val="22"/>
        </w:rPr>
        <w:t xml:space="preserve">– </w:t>
      </w:r>
      <w:r w:rsidRPr="000E47BD">
        <w:rPr>
          <w:rFonts w:asciiTheme="minorHAnsi" w:hAnsiTheme="minorHAnsi"/>
          <w:bCs/>
          <w:szCs w:val="22"/>
        </w:rPr>
        <w:t>w ciągu 14 dni</w:t>
      </w:r>
      <w:r w:rsidR="00F95219">
        <w:rPr>
          <w:rFonts w:asciiTheme="minorHAnsi" w:hAnsiTheme="minorHAnsi"/>
          <w:bCs/>
          <w:szCs w:val="22"/>
        </w:rPr>
        <w:t>,</w:t>
      </w:r>
      <w:r w:rsidRPr="000E47BD">
        <w:rPr>
          <w:rFonts w:asciiTheme="minorHAnsi" w:hAnsiTheme="minorHAnsi"/>
          <w:bCs/>
          <w:szCs w:val="22"/>
        </w:rPr>
        <w:t xml:space="preserve"> będzie to oznaczało, że reklamacja została uznana</w:t>
      </w:r>
      <w:r w:rsidR="00F332CE">
        <w:rPr>
          <w:rFonts w:asciiTheme="minorHAnsi" w:hAnsiTheme="minorHAnsi"/>
          <w:bCs/>
          <w:szCs w:val="22"/>
        </w:rPr>
        <w:t>);</w:t>
      </w:r>
    </w:p>
    <w:p w14:paraId="09E653CC" w14:textId="6792253C" w:rsidR="00400C99" w:rsidRPr="000E47BD" w:rsidRDefault="00F332CE" w:rsidP="00400C99">
      <w:pPr>
        <w:pStyle w:val="Akapitzlist"/>
        <w:numPr>
          <w:ilvl w:val="0"/>
          <w:numId w:val="27"/>
        </w:numPr>
        <w:jc w:val="both"/>
        <w:rPr>
          <w:rFonts w:asciiTheme="minorHAnsi" w:hAnsiTheme="minorHAnsi"/>
          <w:bCs/>
          <w:szCs w:val="22"/>
        </w:rPr>
      </w:pPr>
      <w:r>
        <w:rPr>
          <w:rFonts w:asciiTheme="minorHAnsi" w:hAnsiTheme="minorHAnsi"/>
          <w:bCs/>
          <w:szCs w:val="22"/>
        </w:rPr>
        <w:t>odstąpić</w:t>
      </w:r>
      <w:r w:rsidR="00400C99" w:rsidRPr="000E47BD">
        <w:rPr>
          <w:rFonts w:asciiTheme="minorHAnsi" w:hAnsiTheme="minorHAnsi"/>
          <w:bCs/>
          <w:szCs w:val="22"/>
        </w:rPr>
        <w:t xml:space="preserve"> od zawartej na odległość lub poza lokalem przedsiębiorstwa umowy</w:t>
      </w:r>
      <w:r>
        <w:rPr>
          <w:rFonts w:asciiTheme="minorHAnsi" w:hAnsiTheme="minorHAnsi"/>
          <w:bCs/>
          <w:szCs w:val="22"/>
        </w:rPr>
        <w:t xml:space="preserve"> w ciągu 14 dni</w:t>
      </w:r>
      <w:r w:rsidR="00400C99" w:rsidRPr="000E47BD">
        <w:rPr>
          <w:rFonts w:asciiTheme="minorHAnsi" w:hAnsiTheme="minorHAnsi"/>
          <w:bCs/>
          <w:szCs w:val="22"/>
        </w:rPr>
        <w:t>.</w:t>
      </w:r>
    </w:p>
    <w:p w14:paraId="5A8D30FF" w14:textId="6CAB4E07" w:rsidR="00400C99" w:rsidRPr="00400C99" w:rsidRDefault="00400C99" w:rsidP="008D2D45">
      <w:pPr>
        <w:jc w:val="both"/>
        <w:rPr>
          <w:rFonts w:asciiTheme="minorHAnsi" w:hAnsiTheme="minorHAnsi"/>
          <w:bCs/>
          <w:sz w:val="22"/>
          <w:szCs w:val="22"/>
        </w:rPr>
      </w:pPr>
      <w:r w:rsidRPr="00400C99">
        <w:rPr>
          <w:rFonts w:asciiTheme="minorHAnsi" w:hAnsiTheme="minorHAnsi"/>
          <w:bCs/>
          <w:i/>
          <w:iCs/>
          <w:sz w:val="22"/>
          <w:szCs w:val="22"/>
        </w:rPr>
        <w:t>W mojej ocenie pomimo tego, że wielu przedsiębiorców zmuszonych będzie do zweryfikowania i dostosowania regulaminów i wzorów umów stosowanych przez nich w stosunkach z przedsiębiorcami wpisanymi do CEIDG, wskazane zmiany są zmianami na lepsze</w:t>
      </w:r>
      <w:r w:rsidRPr="00400C99">
        <w:rPr>
          <w:rFonts w:asciiTheme="minorHAnsi" w:hAnsiTheme="minorHAnsi"/>
          <w:bCs/>
          <w:sz w:val="22"/>
          <w:szCs w:val="22"/>
        </w:rPr>
        <w:t xml:space="preserve"> – podsumowuje Marlena Bednarz Associate, Adwokat w Kancelarii Prawnej Chałas i Wspólnicy.</w:t>
      </w:r>
    </w:p>
    <w:p w14:paraId="51CA0D00" w14:textId="6C2E8094" w:rsidR="000E47BD" w:rsidRDefault="000E47BD" w:rsidP="001D0F38">
      <w:pPr>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4F079F82" wp14:editId="3680352D">
                <wp:simplePos x="0" y="0"/>
                <wp:positionH relativeFrom="column">
                  <wp:posOffset>-9782</wp:posOffset>
                </wp:positionH>
                <wp:positionV relativeFrom="paragraph">
                  <wp:posOffset>88471</wp:posOffset>
                </wp:positionV>
                <wp:extent cx="5824847" cy="5938"/>
                <wp:effectExtent l="0" t="0" r="24130" b="32385"/>
                <wp:wrapNone/>
                <wp:docPr id="1" name="Łącznik prosty 1"/>
                <wp:cNvGraphicFramePr/>
                <a:graphic xmlns:a="http://schemas.openxmlformats.org/drawingml/2006/main">
                  <a:graphicData uri="http://schemas.microsoft.com/office/word/2010/wordprocessingShape">
                    <wps:wsp>
                      <wps:cNvCnPr/>
                      <wps:spPr>
                        <a:xfrm>
                          <a:off x="0" y="0"/>
                          <a:ext cx="5824847" cy="5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4799D7"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95pt" to="457.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" strokecolor="black [3040]"/>
            </w:pict>
          </mc:Fallback>
        </mc:AlternateContent>
      </w:r>
    </w:p>
    <w:p w14:paraId="6A950FE6" w14:textId="463458CA" w:rsidR="007D4853" w:rsidRPr="007D4853" w:rsidRDefault="007D4853" w:rsidP="007D4853">
      <w:pPr>
        <w:jc w:val="both"/>
        <w:rPr>
          <w:rFonts w:asciiTheme="minorHAnsi" w:hAnsiTheme="minorHAnsi"/>
          <w:b/>
          <w:bCs/>
          <w:sz w:val="20"/>
          <w:szCs w:val="20"/>
        </w:rPr>
      </w:pPr>
      <w:r w:rsidRPr="007D4853">
        <w:rPr>
          <w:rFonts w:asciiTheme="minorHAnsi" w:hAnsiTheme="minorHAnsi"/>
          <w:b/>
          <w:bCs/>
          <w:sz w:val="20"/>
          <w:szCs w:val="20"/>
        </w:rPr>
        <w:t xml:space="preserve">O </w:t>
      </w:r>
      <w:r w:rsidR="003314B1">
        <w:rPr>
          <w:rFonts w:asciiTheme="minorHAnsi" w:hAnsiTheme="minorHAnsi"/>
          <w:b/>
          <w:bCs/>
          <w:sz w:val="20"/>
          <w:szCs w:val="20"/>
        </w:rPr>
        <w:t>Kancelarii</w:t>
      </w:r>
      <w:r w:rsidR="003314B1" w:rsidRPr="007D4853">
        <w:rPr>
          <w:rFonts w:asciiTheme="minorHAnsi" w:hAnsiTheme="minorHAnsi"/>
          <w:b/>
          <w:bCs/>
          <w:sz w:val="20"/>
          <w:szCs w:val="20"/>
        </w:rPr>
        <w:t xml:space="preserve"> </w:t>
      </w:r>
      <w:r w:rsidR="00CA53B2">
        <w:rPr>
          <w:rFonts w:asciiTheme="minorHAnsi" w:hAnsiTheme="minorHAnsi"/>
          <w:b/>
          <w:bCs/>
          <w:sz w:val="20"/>
          <w:szCs w:val="20"/>
        </w:rPr>
        <w:t xml:space="preserve">Prawnej </w:t>
      </w:r>
      <w:r w:rsidRPr="007D4853">
        <w:rPr>
          <w:rFonts w:asciiTheme="minorHAnsi" w:hAnsiTheme="minorHAnsi"/>
          <w:b/>
          <w:bCs/>
          <w:sz w:val="20"/>
          <w:szCs w:val="20"/>
        </w:rPr>
        <w:t>C</w:t>
      </w:r>
      <w:r w:rsidR="00CA53B2">
        <w:rPr>
          <w:rFonts w:asciiTheme="minorHAnsi" w:hAnsiTheme="minorHAnsi"/>
          <w:b/>
          <w:bCs/>
          <w:sz w:val="20"/>
          <w:szCs w:val="20"/>
        </w:rPr>
        <w:t xml:space="preserve">hałas i Wspólnicy </w:t>
      </w:r>
    </w:p>
    <w:p w14:paraId="6DA519E5" w14:textId="77777777" w:rsidR="003314B1" w:rsidRPr="00CA7DB9" w:rsidRDefault="003314B1" w:rsidP="003A00E7">
      <w:pPr>
        <w:spacing w:after="0" w:line="240" w:lineRule="auto"/>
        <w:jc w:val="both"/>
        <w:rPr>
          <w:rFonts w:asciiTheme="minorHAnsi" w:hAnsiTheme="minorHAnsi"/>
          <w:sz w:val="20"/>
          <w:szCs w:val="20"/>
        </w:rPr>
      </w:pPr>
      <w:r w:rsidRPr="00CA7DB9">
        <w:rPr>
          <w:rFonts w:asciiTheme="minorHAnsi" w:hAnsiTheme="minorHAnsi"/>
          <w:sz w:val="20"/>
          <w:szCs w:val="20"/>
        </w:rPr>
        <w:t>Kancelaria Prawna Chałas i Wspólnicy funkcjonuje od 25 lat. Koncentruje się na obsłudze dużego biznesu. Specjalizuje się w obsłudze dużych podmiotów gospodarczych – najliczniejszą grupę Klientów stanowią wiodące zagraniczne koncerny. Na polskim i europejskim rynku kancelaria znana jest z realizacji dużych i skomplikowanych projektów oraz transakcji.</w:t>
      </w:r>
    </w:p>
    <w:p w14:paraId="0A65033F" w14:textId="73FFA156" w:rsidR="007D4853" w:rsidRDefault="003314B1" w:rsidP="00C925C8">
      <w:pPr>
        <w:shd w:val="clear" w:color="auto" w:fill="FFFFFF"/>
        <w:spacing w:after="0" w:line="240" w:lineRule="auto"/>
        <w:jc w:val="both"/>
        <w:rPr>
          <w:rFonts w:asciiTheme="minorHAnsi" w:hAnsiTheme="minorHAnsi"/>
          <w:sz w:val="20"/>
          <w:szCs w:val="20"/>
        </w:rPr>
      </w:pPr>
      <w:r w:rsidRPr="00CA7DB9">
        <w:rPr>
          <w:rFonts w:asciiTheme="minorHAnsi" w:hAnsiTheme="minorHAnsi"/>
          <w:sz w:val="20"/>
          <w:szCs w:val="20"/>
        </w:rPr>
        <w:t>Usługi prawne obejmują wszystkie obszary prowadzenia działalności gospodarczej. Dominującymi specjalizacjami są: proces, prawo korporacyjne, fuzje i przejęcia, własność intelektualna, life science and healthcare, obsługa rynków wschodnich.</w:t>
      </w:r>
      <w:r w:rsidR="00F77DB2">
        <w:rPr>
          <w:rFonts w:asciiTheme="minorHAnsi" w:hAnsiTheme="minorHAnsi"/>
          <w:sz w:val="20"/>
          <w:szCs w:val="20"/>
        </w:rPr>
        <w:t xml:space="preserve"> </w:t>
      </w:r>
    </w:p>
    <w:p w14:paraId="3B60BEE3" w14:textId="77777777" w:rsidR="00BF2913" w:rsidRDefault="00BF2913" w:rsidP="00C925C8">
      <w:pPr>
        <w:shd w:val="clear" w:color="auto" w:fill="FFFFFF"/>
        <w:spacing w:after="0" w:line="240" w:lineRule="auto"/>
        <w:jc w:val="both"/>
        <w:rPr>
          <w:rFonts w:asciiTheme="minorHAnsi" w:hAnsiTheme="minorHAnsi"/>
          <w:sz w:val="20"/>
          <w:szCs w:val="20"/>
        </w:rPr>
      </w:pPr>
    </w:p>
    <w:p w14:paraId="3DBE70F7" w14:textId="77777777" w:rsidR="00BF2913" w:rsidRPr="00942761" w:rsidRDefault="00BF2913" w:rsidP="00BF2913">
      <w:pPr>
        <w:pStyle w:val="NormalnyWeb"/>
        <w:shd w:val="clear" w:color="auto" w:fill="FFFFFF"/>
        <w:spacing w:after="0" w:afterAutospacing="0"/>
        <w:jc w:val="both"/>
        <w:rPr>
          <w:rFonts w:asciiTheme="minorHAnsi" w:hAnsiTheme="minorHAnsi" w:cs="Arial"/>
          <w:b/>
          <w:color w:val="000000"/>
          <w:sz w:val="20"/>
          <w:szCs w:val="20"/>
        </w:rPr>
      </w:pPr>
      <w:r w:rsidRPr="00942761">
        <w:rPr>
          <w:rFonts w:asciiTheme="minorHAnsi" w:hAnsiTheme="minorHAnsi" w:cs="Arial"/>
          <w:b/>
          <w:color w:val="000000"/>
          <w:sz w:val="20"/>
          <w:szCs w:val="20"/>
        </w:rPr>
        <w:t>Kontakt dla mediów:</w:t>
      </w:r>
    </w:p>
    <w:p w14:paraId="4E0085DA" w14:textId="77777777" w:rsidR="00BF2913" w:rsidRPr="00942761" w:rsidRDefault="00BF2913" w:rsidP="00BF2913">
      <w:pPr>
        <w:spacing w:after="0"/>
        <w:jc w:val="both"/>
        <w:rPr>
          <w:rFonts w:asciiTheme="minorHAnsi" w:hAnsiTheme="minorHAnsi" w:cs="Arial"/>
          <w:color w:val="000000"/>
          <w:sz w:val="20"/>
          <w:szCs w:val="20"/>
        </w:rPr>
      </w:pPr>
      <w:r w:rsidRPr="00942761">
        <w:rPr>
          <w:rFonts w:asciiTheme="minorHAnsi" w:hAnsiTheme="minorHAnsi" w:cs="Arial"/>
          <w:color w:val="000000"/>
          <w:sz w:val="20"/>
          <w:szCs w:val="20"/>
        </w:rPr>
        <w:t>Triple PR, Jaktorowska 5/68, Warszawa</w:t>
      </w:r>
    </w:p>
    <w:p w14:paraId="051BD909" w14:textId="77777777" w:rsidR="00BF2913" w:rsidRPr="00942761" w:rsidRDefault="00BF2913" w:rsidP="00BF2913">
      <w:pPr>
        <w:pStyle w:val="NormalnyWeb"/>
        <w:shd w:val="clear" w:color="auto" w:fill="FFFFFF"/>
        <w:spacing w:before="0" w:beforeAutospacing="0" w:after="0" w:afterAutospacing="0"/>
        <w:jc w:val="both"/>
        <w:rPr>
          <w:rFonts w:asciiTheme="minorHAnsi" w:hAnsiTheme="minorHAnsi" w:cs="Arial"/>
          <w:b/>
          <w:color w:val="000000"/>
          <w:sz w:val="20"/>
          <w:szCs w:val="20"/>
        </w:rPr>
      </w:pPr>
      <w:r w:rsidRPr="00942761">
        <w:rPr>
          <w:rFonts w:asciiTheme="minorHAnsi" w:hAnsiTheme="minorHAnsi" w:cs="Arial"/>
          <w:b/>
          <w:color w:val="000000"/>
          <w:sz w:val="20"/>
          <w:szCs w:val="20"/>
        </w:rPr>
        <w:t>Martyna Kempińska</w:t>
      </w:r>
    </w:p>
    <w:p w14:paraId="1861E3C5" w14:textId="77777777" w:rsidR="00BF2913" w:rsidRPr="00942761" w:rsidRDefault="00BF2913" w:rsidP="00BF2913">
      <w:pPr>
        <w:pStyle w:val="NormalnyWeb"/>
        <w:shd w:val="clear" w:color="auto" w:fill="FFFFFF"/>
        <w:spacing w:before="0" w:beforeAutospacing="0" w:after="0" w:afterAutospacing="0"/>
        <w:jc w:val="both"/>
        <w:rPr>
          <w:rFonts w:asciiTheme="minorHAnsi" w:hAnsiTheme="minorHAnsi" w:cs="Arial"/>
          <w:color w:val="000000"/>
          <w:sz w:val="20"/>
          <w:szCs w:val="20"/>
        </w:rPr>
      </w:pPr>
      <w:r w:rsidRPr="00942761">
        <w:rPr>
          <w:rFonts w:asciiTheme="minorHAnsi" w:hAnsiTheme="minorHAnsi" w:cs="Arial"/>
          <w:color w:val="000000"/>
          <w:sz w:val="20"/>
          <w:szCs w:val="20"/>
        </w:rPr>
        <w:t>722 100 505</w:t>
      </w:r>
    </w:p>
    <w:p w14:paraId="7E6BCA90" w14:textId="3C4BA5AB" w:rsidR="00BF2913" w:rsidRDefault="007E0400" w:rsidP="00BF2913">
      <w:pPr>
        <w:pStyle w:val="NormalnyWeb"/>
        <w:shd w:val="clear" w:color="auto" w:fill="FFFFFF"/>
        <w:spacing w:before="0" w:beforeAutospacing="0" w:after="0" w:afterAutospacing="0"/>
        <w:jc w:val="both"/>
        <w:rPr>
          <w:rFonts w:asciiTheme="minorHAnsi" w:hAnsiTheme="minorHAnsi" w:cs="Arial"/>
          <w:color w:val="000000"/>
          <w:sz w:val="20"/>
          <w:szCs w:val="20"/>
        </w:rPr>
      </w:pPr>
      <w:hyperlink r:id="rId11" w:history="1">
        <w:r w:rsidR="00BF2913" w:rsidRPr="00942761">
          <w:rPr>
            <w:rStyle w:val="Hipercze"/>
            <w:rFonts w:asciiTheme="minorHAnsi" w:hAnsiTheme="minorHAnsi" w:cs="Arial"/>
            <w:sz w:val="20"/>
            <w:szCs w:val="20"/>
          </w:rPr>
          <w:t>martyna.kempinska@triplepr.pl</w:t>
        </w:r>
      </w:hyperlink>
      <w:r w:rsidR="00BF2913" w:rsidRPr="00942761">
        <w:rPr>
          <w:rFonts w:asciiTheme="minorHAnsi" w:hAnsiTheme="minorHAnsi" w:cs="Arial"/>
          <w:color w:val="000000"/>
          <w:sz w:val="20"/>
          <w:szCs w:val="20"/>
        </w:rPr>
        <w:t xml:space="preserve"> </w:t>
      </w:r>
    </w:p>
    <w:p w14:paraId="44F0C6AB" w14:textId="3A3628AD" w:rsidR="0002416D" w:rsidRPr="008D2D45" w:rsidRDefault="0002416D" w:rsidP="00BF2913">
      <w:pPr>
        <w:pStyle w:val="NormalnyWeb"/>
        <w:shd w:val="clear" w:color="auto" w:fill="FFFFFF"/>
        <w:spacing w:before="0" w:beforeAutospacing="0" w:after="0" w:afterAutospacing="0"/>
        <w:jc w:val="both"/>
        <w:rPr>
          <w:rFonts w:asciiTheme="minorHAnsi" w:hAnsiTheme="minorHAnsi" w:cs="Arial"/>
          <w:b/>
          <w:bCs/>
          <w:color w:val="000000"/>
          <w:sz w:val="20"/>
          <w:szCs w:val="20"/>
          <w:lang w:val="en-US"/>
        </w:rPr>
      </w:pPr>
      <w:r w:rsidRPr="008D2D45">
        <w:rPr>
          <w:rFonts w:asciiTheme="minorHAnsi" w:hAnsiTheme="minorHAnsi" w:cs="Arial"/>
          <w:b/>
          <w:bCs/>
          <w:color w:val="000000"/>
          <w:sz w:val="20"/>
          <w:szCs w:val="20"/>
          <w:lang w:val="en-US"/>
        </w:rPr>
        <w:t>Milena Małyszek</w:t>
      </w:r>
    </w:p>
    <w:p w14:paraId="181A6137" w14:textId="3EF03071" w:rsidR="0002416D" w:rsidRPr="00B511C6" w:rsidRDefault="00541C86" w:rsidP="00BF2913">
      <w:pPr>
        <w:pStyle w:val="NormalnyWeb"/>
        <w:shd w:val="clear" w:color="auto" w:fill="FFFFFF"/>
        <w:spacing w:before="0" w:beforeAutospacing="0" w:after="0" w:afterAutospacing="0"/>
        <w:jc w:val="both"/>
        <w:rPr>
          <w:rFonts w:asciiTheme="minorHAnsi" w:hAnsiTheme="minorHAnsi"/>
          <w:sz w:val="20"/>
          <w:szCs w:val="20"/>
          <w:lang w:val="en-US"/>
        </w:rPr>
      </w:pPr>
      <w:hyperlink r:id="rId12" w:history="1">
        <w:r w:rsidR="006A58C9" w:rsidRPr="00B511C6">
          <w:rPr>
            <w:rStyle w:val="Hipercze"/>
            <w:rFonts w:asciiTheme="minorHAnsi" w:hAnsiTheme="minorHAnsi"/>
            <w:sz w:val="20"/>
            <w:szCs w:val="20"/>
            <w:lang w:val="en-US"/>
          </w:rPr>
          <w:t>milena.malyszek@triplepr.pl</w:t>
        </w:r>
      </w:hyperlink>
    </w:p>
    <w:p w14:paraId="1FC9469F" w14:textId="77777777" w:rsidR="006A58C9" w:rsidRPr="008D2D45" w:rsidRDefault="006A58C9" w:rsidP="00BF2913">
      <w:pPr>
        <w:pStyle w:val="NormalnyWeb"/>
        <w:shd w:val="clear" w:color="auto" w:fill="FFFFFF"/>
        <w:spacing w:before="0" w:beforeAutospacing="0" w:after="0" w:afterAutospacing="0"/>
        <w:jc w:val="both"/>
        <w:rPr>
          <w:rFonts w:asciiTheme="minorHAnsi" w:hAnsiTheme="minorHAnsi" w:cs="Arial"/>
          <w:color w:val="000000"/>
          <w:sz w:val="20"/>
          <w:szCs w:val="20"/>
          <w:lang w:val="en-US"/>
        </w:rPr>
      </w:pPr>
    </w:p>
    <w:p w14:paraId="0987E73B" w14:textId="77777777" w:rsidR="00BF2913" w:rsidRPr="008D2D45" w:rsidRDefault="00BF2913" w:rsidP="00C925C8">
      <w:pPr>
        <w:shd w:val="clear" w:color="auto" w:fill="FFFFFF"/>
        <w:spacing w:after="0" w:line="240" w:lineRule="auto"/>
        <w:jc w:val="both"/>
        <w:rPr>
          <w:rFonts w:asciiTheme="minorHAnsi" w:hAnsiTheme="minorHAnsi"/>
          <w:sz w:val="20"/>
          <w:szCs w:val="20"/>
          <w:lang w:val="en-US"/>
        </w:rPr>
      </w:pPr>
    </w:p>
    <w:sectPr w:rsidR="00BF2913" w:rsidRPr="008D2D45" w:rsidSect="00AC3F7A">
      <w:footerReference w:type="default" r:id="rId13"/>
      <w:headerReference w:type="first" r:id="rId14"/>
      <w:footerReference w:type="first" r:id="rId15"/>
      <w:pgSz w:w="11907" w:h="16840" w:code="9"/>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116ED" w14:textId="77777777" w:rsidR="00541C86" w:rsidRDefault="00541C86">
      <w:r>
        <w:separator/>
      </w:r>
    </w:p>
  </w:endnote>
  <w:endnote w:type="continuationSeparator" w:id="0">
    <w:p w14:paraId="5846BAD5" w14:textId="77777777" w:rsidR="00541C86" w:rsidRDefault="0054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BDBC3" w14:textId="77777777" w:rsidR="004D63A6" w:rsidRDefault="004D63A6">
    <w:pPr>
      <w:pStyle w:val="Stopka"/>
      <w:jc w:val="center"/>
      <w:rPr>
        <w:rFonts w:ascii="Calibri" w:hAnsi="Calibri"/>
        <w:color w:val="7F7F7F"/>
        <w:sz w:val="18"/>
        <w:szCs w:val="18"/>
      </w:rPr>
    </w:pPr>
  </w:p>
  <w:p w14:paraId="428A9DC8" w14:textId="77777777" w:rsidR="004D63A6" w:rsidRPr="00C44944" w:rsidRDefault="006675AB">
    <w:pPr>
      <w:pStyle w:val="Stopka"/>
      <w:jc w:val="center"/>
      <w:rPr>
        <w:rFonts w:ascii="Calibri" w:hAnsi="Calibri"/>
        <w:color w:val="7F7F7F"/>
        <w:sz w:val="18"/>
        <w:szCs w:val="18"/>
      </w:rPr>
    </w:pPr>
    <w:r w:rsidRPr="00C44944">
      <w:rPr>
        <w:rFonts w:ascii="Calibri" w:hAnsi="Calibri"/>
        <w:color w:val="7F7F7F"/>
        <w:sz w:val="18"/>
        <w:szCs w:val="18"/>
      </w:rPr>
      <w:fldChar w:fldCharType="begin"/>
    </w:r>
    <w:r w:rsidR="004D63A6" w:rsidRPr="00C44944">
      <w:rPr>
        <w:rFonts w:ascii="Calibri" w:hAnsi="Calibri"/>
        <w:color w:val="7F7F7F"/>
        <w:sz w:val="18"/>
        <w:szCs w:val="18"/>
      </w:rPr>
      <w:instrText xml:space="preserve"> PAGE   \* MERGEFORMAT </w:instrText>
    </w:r>
    <w:r w:rsidRPr="00C44944">
      <w:rPr>
        <w:rFonts w:ascii="Calibri" w:hAnsi="Calibri"/>
        <w:color w:val="7F7F7F"/>
        <w:sz w:val="18"/>
        <w:szCs w:val="18"/>
      </w:rPr>
      <w:fldChar w:fldCharType="separate"/>
    </w:r>
    <w:r w:rsidR="007027EF">
      <w:rPr>
        <w:rFonts w:ascii="Calibri" w:hAnsi="Calibri"/>
        <w:noProof/>
        <w:color w:val="7F7F7F"/>
        <w:sz w:val="18"/>
        <w:szCs w:val="18"/>
      </w:rPr>
      <w:t>2</w:t>
    </w:r>
    <w:r w:rsidRPr="00C44944">
      <w:rPr>
        <w:rFonts w:ascii="Calibri" w:hAnsi="Calibr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39091" w14:textId="77777777" w:rsidR="00551967" w:rsidRDefault="00551967" w:rsidP="00AC3F7A">
    <w:pPr>
      <w:pStyle w:val="Stopka"/>
      <w:rPr>
        <w:noProof/>
      </w:rPr>
    </w:pPr>
    <w:r>
      <w:rPr>
        <w:noProof/>
      </w:rPr>
      <w:drawing>
        <wp:anchor distT="0" distB="0" distL="114300" distR="114300" simplePos="0" relativeHeight="251659776" behindDoc="0" locked="0" layoutInCell="1" allowOverlap="1" wp14:anchorId="1F63B701" wp14:editId="4F70603A">
          <wp:simplePos x="0" y="0"/>
          <wp:positionH relativeFrom="column">
            <wp:posOffset>-900430</wp:posOffset>
          </wp:positionH>
          <wp:positionV relativeFrom="paragraph">
            <wp:posOffset>-928370</wp:posOffset>
          </wp:positionV>
          <wp:extent cx="7603490" cy="144780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49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DD3F5" w14:textId="77777777" w:rsidR="00551967" w:rsidRDefault="00551967" w:rsidP="00AC3F7A">
    <w:pPr>
      <w:pStyle w:val="Stopka"/>
      <w:rPr>
        <w:noProof/>
      </w:rPr>
    </w:pPr>
  </w:p>
  <w:p w14:paraId="75E92A34" w14:textId="77777777" w:rsidR="004D63A6" w:rsidRPr="00AC3F7A" w:rsidRDefault="004D63A6" w:rsidP="00AC3F7A">
    <w:pPr>
      <w:pStyle w:val="Stopka"/>
    </w:pP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8D7EB" w14:textId="77777777" w:rsidR="00541C86" w:rsidRDefault="00541C86">
      <w:r>
        <w:separator/>
      </w:r>
    </w:p>
  </w:footnote>
  <w:footnote w:type="continuationSeparator" w:id="0">
    <w:p w14:paraId="52D82D1C" w14:textId="77777777" w:rsidR="00541C86" w:rsidRDefault="00541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F722E" w14:textId="77777777" w:rsidR="004D63A6" w:rsidRPr="006A31AB" w:rsidRDefault="004D63A6" w:rsidP="006A31AB">
    <w:pPr>
      <w:pStyle w:val="Nagwek"/>
      <w:tabs>
        <w:tab w:val="clear" w:pos="4677"/>
        <w:tab w:val="clear" w:pos="9355"/>
        <w:tab w:val="center" w:pos="4536"/>
        <w:tab w:val="right" w:pos="9072"/>
      </w:tabs>
      <w:ind w:right="-1"/>
    </w:pPr>
    <w:r>
      <w:rPr>
        <w:noProof/>
      </w:rPr>
      <w:drawing>
        <wp:anchor distT="0" distB="0" distL="114300" distR="114300" simplePos="0" relativeHeight="251657216" behindDoc="0" locked="0" layoutInCell="1" allowOverlap="1" wp14:anchorId="26230DEB" wp14:editId="218F0483">
          <wp:simplePos x="0" y="0"/>
          <wp:positionH relativeFrom="margin">
            <wp:align>center</wp:align>
          </wp:positionH>
          <wp:positionV relativeFrom="page">
            <wp:posOffset>-117231</wp:posOffset>
          </wp:positionV>
          <wp:extent cx="7589520" cy="2051050"/>
          <wp:effectExtent l="0" t="0" r="0" b="635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7589520" cy="2051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553"/>
    <w:multiLevelType w:val="hybridMultilevel"/>
    <w:tmpl w:val="3A065F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03631686"/>
    <w:multiLevelType w:val="singleLevel"/>
    <w:tmpl w:val="66544546"/>
    <w:lvl w:ilvl="0">
      <w:start w:val="1"/>
      <w:numFmt w:val="upperRoman"/>
      <w:pStyle w:val="Nagwek8"/>
      <w:lvlText w:val="%1."/>
      <w:lvlJc w:val="left"/>
      <w:pPr>
        <w:tabs>
          <w:tab w:val="num" w:pos="720"/>
        </w:tabs>
        <w:ind w:left="720" w:hanging="720"/>
      </w:pPr>
      <w:rPr>
        <w:rFonts w:hint="default"/>
      </w:rPr>
    </w:lvl>
  </w:abstractNum>
  <w:abstractNum w:abstractNumId="2" w15:restartNumberingAfterBreak="0">
    <w:nsid w:val="054841C8"/>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8B70293"/>
    <w:multiLevelType w:val="hybridMultilevel"/>
    <w:tmpl w:val="8F7C0E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156DD8"/>
    <w:multiLevelType w:val="multilevel"/>
    <w:tmpl w:val="918A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B4EBA"/>
    <w:multiLevelType w:val="hybridMultilevel"/>
    <w:tmpl w:val="03A66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DB7CCC"/>
    <w:multiLevelType w:val="multilevel"/>
    <w:tmpl w:val="0660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462B8"/>
    <w:multiLevelType w:val="hybridMultilevel"/>
    <w:tmpl w:val="61A44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194F15"/>
    <w:multiLevelType w:val="multilevel"/>
    <w:tmpl w:val="6068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E0957"/>
    <w:multiLevelType w:val="multilevel"/>
    <w:tmpl w:val="EED0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CF2D8B"/>
    <w:multiLevelType w:val="multilevel"/>
    <w:tmpl w:val="C39A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774846"/>
    <w:multiLevelType w:val="hybridMultilevel"/>
    <w:tmpl w:val="9B1CFC3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DB455A3"/>
    <w:multiLevelType w:val="hybridMultilevel"/>
    <w:tmpl w:val="235CE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4B61F5"/>
    <w:multiLevelType w:val="multilevel"/>
    <w:tmpl w:val="827C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48262A"/>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4AAD00FE"/>
    <w:multiLevelType w:val="hybridMultilevel"/>
    <w:tmpl w:val="2CE0F7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DF2EBA"/>
    <w:multiLevelType w:val="hybridMultilevel"/>
    <w:tmpl w:val="9D9A91FE"/>
    <w:lvl w:ilvl="0" w:tplc="55B80E28">
      <w:start w:val="1"/>
      <w:numFmt w:val="bullet"/>
      <w:lvlText w:val="•"/>
      <w:lvlJc w:val="left"/>
      <w:pPr>
        <w:tabs>
          <w:tab w:val="num" w:pos="720"/>
        </w:tabs>
        <w:ind w:left="720" w:hanging="360"/>
      </w:pPr>
      <w:rPr>
        <w:rFonts w:ascii="Arial" w:hAnsi="Arial" w:hint="default"/>
      </w:rPr>
    </w:lvl>
    <w:lvl w:ilvl="1" w:tplc="69AA00CE" w:tentative="1">
      <w:start w:val="1"/>
      <w:numFmt w:val="bullet"/>
      <w:lvlText w:val="•"/>
      <w:lvlJc w:val="left"/>
      <w:pPr>
        <w:tabs>
          <w:tab w:val="num" w:pos="1440"/>
        </w:tabs>
        <w:ind w:left="1440" w:hanging="360"/>
      </w:pPr>
      <w:rPr>
        <w:rFonts w:ascii="Arial" w:hAnsi="Arial" w:hint="default"/>
      </w:rPr>
    </w:lvl>
    <w:lvl w:ilvl="2" w:tplc="42A63F44" w:tentative="1">
      <w:start w:val="1"/>
      <w:numFmt w:val="bullet"/>
      <w:lvlText w:val="•"/>
      <w:lvlJc w:val="left"/>
      <w:pPr>
        <w:tabs>
          <w:tab w:val="num" w:pos="2160"/>
        </w:tabs>
        <w:ind w:left="2160" w:hanging="360"/>
      </w:pPr>
      <w:rPr>
        <w:rFonts w:ascii="Arial" w:hAnsi="Arial" w:hint="default"/>
      </w:rPr>
    </w:lvl>
    <w:lvl w:ilvl="3" w:tplc="A0E26928" w:tentative="1">
      <w:start w:val="1"/>
      <w:numFmt w:val="bullet"/>
      <w:lvlText w:val="•"/>
      <w:lvlJc w:val="left"/>
      <w:pPr>
        <w:tabs>
          <w:tab w:val="num" w:pos="2880"/>
        </w:tabs>
        <w:ind w:left="2880" w:hanging="360"/>
      </w:pPr>
      <w:rPr>
        <w:rFonts w:ascii="Arial" w:hAnsi="Arial" w:hint="default"/>
      </w:rPr>
    </w:lvl>
    <w:lvl w:ilvl="4" w:tplc="87E02136" w:tentative="1">
      <w:start w:val="1"/>
      <w:numFmt w:val="bullet"/>
      <w:lvlText w:val="•"/>
      <w:lvlJc w:val="left"/>
      <w:pPr>
        <w:tabs>
          <w:tab w:val="num" w:pos="3600"/>
        </w:tabs>
        <w:ind w:left="3600" w:hanging="360"/>
      </w:pPr>
      <w:rPr>
        <w:rFonts w:ascii="Arial" w:hAnsi="Arial" w:hint="default"/>
      </w:rPr>
    </w:lvl>
    <w:lvl w:ilvl="5" w:tplc="74F0A450" w:tentative="1">
      <w:start w:val="1"/>
      <w:numFmt w:val="bullet"/>
      <w:lvlText w:val="•"/>
      <w:lvlJc w:val="left"/>
      <w:pPr>
        <w:tabs>
          <w:tab w:val="num" w:pos="4320"/>
        </w:tabs>
        <w:ind w:left="4320" w:hanging="360"/>
      </w:pPr>
      <w:rPr>
        <w:rFonts w:ascii="Arial" w:hAnsi="Arial" w:hint="default"/>
      </w:rPr>
    </w:lvl>
    <w:lvl w:ilvl="6" w:tplc="1AE638BC" w:tentative="1">
      <w:start w:val="1"/>
      <w:numFmt w:val="bullet"/>
      <w:lvlText w:val="•"/>
      <w:lvlJc w:val="left"/>
      <w:pPr>
        <w:tabs>
          <w:tab w:val="num" w:pos="5040"/>
        </w:tabs>
        <w:ind w:left="5040" w:hanging="360"/>
      </w:pPr>
      <w:rPr>
        <w:rFonts w:ascii="Arial" w:hAnsi="Arial" w:hint="default"/>
      </w:rPr>
    </w:lvl>
    <w:lvl w:ilvl="7" w:tplc="16E82568" w:tentative="1">
      <w:start w:val="1"/>
      <w:numFmt w:val="bullet"/>
      <w:lvlText w:val="•"/>
      <w:lvlJc w:val="left"/>
      <w:pPr>
        <w:tabs>
          <w:tab w:val="num" w:pos="5760"/>
        </w:tabs>
        <w:ind w:left="5760" w:hanging="360"/>
      </w:pPr>
      <w:rPr>
        <w:rFonts w:ascii="Arial" w:hAnsi="Arial" w:hint="default"/>
      </w:rPr>
    </w:lvl>
    <w:lvl w:ilvl="8" w:tplc="4D563E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7B1547"/>
    <w:multiLevelType w:val="hybridMultilevel"/>
    <w:tmpl w:val="F9E66FCC"/>
    <w:lvl w:ilvl="0" w:tplc="E694506E">
      <w:start w:val="1"/>
      <w:numFmt w:val="decimal"/>
      <w:lvlText w:val="%1)"/>
      <w:lvlJc w:val="left"/>
      <w:pPr>
        <w:tabs>
          <w:tab w:val="num" w:pos="284"/>
        </w:tabs>
        <w:ind w:left="288" w:hanging="288"/>
      </w:pPr>
      <w:rPr>
        <w:rFonts w:hint="default"/>
        <w:b w:val="0"/>
        <w:i w:val="0"/>
        <w:caps w:val="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3B05DC4"/>
    <w:multiLevelType w:val="singleLevel"/>
    <w:tmpl w:val="D7324D2E"/>
    <w:lvl w:ilvl="0">
      <w:start w:val="1"/>
      <w:numFmt w:val="bullet"/>
      <w:lvlText w:val="-"/>
      <w:lvlJc w:val="left"/>
      <w:pPr>
        <w:tabs>
          <w:tab w:val="num" w:pos="360"/>
        </w:tabs>
        <w:ind w:left="360" w:hanging="360"/>
      </w:pPr>
      <w:rPr>
        <w:rFonts w:hint="default"/>
      </w:rPr>
    </w:lvl>
  </w:abstractNum>
  <w:abstractNum w:abstractNumId="19" w15:restartNumberingAfterBreak="0">
    <w:nsid w:val="5AFD637B"/>
    <w:multiLevelType w:val="hybridMultilevel"/>
    <w:tmpl w:val="387C74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B855387"/>
    <w:multiLevelType w:val="multilevel"/>
    <w:tmpl w:val="2D70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1B0478"/>
    <w:multiLevelType w:val="multilevel"/>
    <w:tmpl w:val="52D2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4D453B"/>
    <w:multiLevelType w:val="multilevel"/>
    <w:tmpl w:val="37B0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42435C"/>
    <w:multiLevelType w:val="hybridMultilevel"/>
    <w:tmpl w:val="3C9A31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83F18B1"/>
    <w:multiLevelType w:val="hybridMultilevel"/>
    <w:tmpl w:val="E696CAC2"/>
    <w:lvl w:ilvl="0" w:tplc="EDB01A26">
      <w:start w:val="1"/>
      <w:numFmt w:val="bullet"/>
      <w:lvlText w:val="•"/>
      <w:lvlJc w:val="left"/>
      <w:pPr>
        <w:tabs>
          <w:tab w:val="num" w:pos="720"/>
        </w:tabs>
        <w:ind w:left="720" w:hanging="360"/>
      </w:pPr>
      <w:rPr>
        <w:rFonts w:ascii="Arial" w:hAnsi="Arial" w:hint="default"/>
      </w:rPr>
    </w:lvl>
    <w:lvl w:ilvl="1" w:tplc="78DE4446" w:tentative="1">
      <w:start w:val="1"/>
      <w:numFmt w:val="bullet"/>
      <w:lvlText w:val="•"/>
      <w:lvlJc w:val="left"/>
      <w:pPr>
        <w:tabs>
          <w:tab w:val="num" w:pos="1440"/>
        </w:tabs>
        <w:ind w:left="1440" w:hanging="360"/>
      </w:pPr>
      <w:rPr>
        <w:rFonts w:ascii="Arial" w:hAnsi="Arial" w:hint="default"/>
      </w:rPr>
    </w:lvl>
    <w:lvl w:ilvl="2" w:tplc="97CE5504" w:tentative="1">
      <w:start w:val="1"/>
      <w:numFmt w:val="bullet"/>
      <w:lvlText w:val="•"/>
      <w:lvlJc w:val="left"/>
      <w:pPr>
        <w:tabs>
          <w:tab w:val="num" w:pos="2160"/>
        </w:tabs>
        <w:ind w:left="2160" w:hanging="360"/>
      </w:pPr>
      <w:rPr>
        <w:rFonts w:ascii="Arial" w:hAnsi="Arial" w:hint="default"/>
      </w:rPr>
    </w:lvl>
    <w:lvl w:ilvl="3" w:tplc="D04EF0E2" w:tentative="1">
      <w:start w:val="1"/>
      <w:numFmt w:val="bullet"/>
      <w:lvlText w:val="•"/>
      <w:lvlJc w:val="left"/>
      <w:pPr>
        <w:tabs>
          <w:tab w:val="num" w:pos="2880"/>
        </w:tabs>
        <w:ind w:left="2880" w:hanging="360"/>
      </w:pPr>
      <w:rPr>
        <w:rFonts w:ascii="Arial" w:hAnsi="Arial" w:hint="default"/>
      </w:rPr>
    </w:lvl>
    <w:lvl w:ilvl="4" w:tplc="9D72C42E" w:tentative="1">
      <w:start w:val="1"/>
      <w:numFmt w:val="bullet"/>
      <w:lvlText w:val="•"/>
      <w:lvlJc w:val="left"/>
      <w:pPr>
        <w:tabs>
          <w:tab w:val="num" w:pos="3600"/>
        </w:tabs>
        <w:ind w:left="3600" w:hanging="360"/>
      </w:pPr>
      <w:rPr>
        <w:rFonts w:ascii="Arial" w:hAnsi="Arial" w:hint="default"/>
      </w:rPr>
    </w:lvl>
    <w:lvl w:ilvl="5" w:tplc="C63A3704" w:tentative="1">
      <w:start w:val="1"/>
      <w:numFmt w:val="bullet"/>
      <w:lvlText w:val="•"/>
      <w:lvlJc w:val="left"/>
      <w:pPr>
        <w:tabs>
          <w:tab w:val="num" w:pos="4320"/>
        </w:tabs>
        <w:ind w:left="4320" w:hanging="360"/>
      </w:pPr>
      <w:rPr>
        <w:rFonts w:ascii="Arial" w:hAnsi="Arial" w:hint="default"/>
      </w:rPr>
    </w:lvl>
    <w:lvl w:ilvl="6" w:tplc="267CE072" w:tentative="1">
      <w:start w:val="1"/>
      <w:numFmt w:val="bullet"/>
      <w:lvlText w:val="•"/>
      <w:lvlJc w:val="left"/>
      <w:pPr>
        <w:tabs>
          <w:tab w:val="num" w:pos="5040"/>
        </w:tabs>
        <w:ind w:left="5040" w:hanging="360"/>
      </w:pPr>
      <w:rPr>
        <w:rFonts w:ascii="Arial" w:hAnsi="Arial" w:hint="default"/>
      </w:rPr>
    </w:lvl>
    <w:lvl w:ilvl="7" w:tplc="26087DDA" w:tentative="1">
      <w:start w:val="1"/>
      <w:numFmt w:val="bullet"/>
      <w:lvlText w:val="•"/>
      <w:lvlJc w:val="left"/>
      <w:pPr>
        <w:tabs>
          <w:tab w:val="num" w:pos="5760"/>
        </w:tabs>
        <w:ind w:left="5760" w:hanging="360"/>
      </w:pPr>
      <w:rPr>
        <w:rFonts w:ascii="Arial" w:hAnsi="Arial" w:hint="default"/>
      </w:rPr>
    </w:lvl>
    <w:lvl w:ilvl="8" w:tplc="9D949FC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7B5AD8"/>
    <w:multiLevelType w:val="hybridMultilevel"/>
    <w:tmpl w:val="049067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651630A"/>
    <w:multiLevelType w:val="hybridMultilevel"/>
    <w:tmpl w:val="84485842"/>
    <w:lvl w:ilvl="0" w:tplc="AA7ABA94">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num>
  <w:num w:numId="2">
    <w:abstractNumId w:val="18"/>
  </w:num>
  <w:num w:numId="3">
    <w:abstractNumId w:val="14"/>
  </w:num>
  <w:num w:numId="4">
    <w:abstractNumId w:val="11"/>
  </w:num>
  <w:num w:numId="5">
    <w:abstractNumId w:val="23"/>
  </w:num>
  <w:num w:numId="6">
    <w:abstractNumId w:val="2"/>
  </w:num>
  <w:num w:numId="7">
    <w:abstractNumId w:val="12"/>
  </w:num>
  <w:num w:numId="8">
    <w:abstractNumId w:val="17"/>
  </w:num>
  <w:num w:numId="9">
    <w:abstractNumId w:val="1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9"/>
  </w:num>
  <w:num w:numId="14">
    <w:abstractNumId w:val="4"/>
  </w:num>
  <w:num w:numId="15">
    <w:abstractNumId w:val="6"/>
  </w:num>
  <w:num w:numId="16">
    <w:abstractNumId w:val="22"/>
  </w:num>
  <w:num w:numId="17">
    <w:abstractNumId w:val="21"/>
  </w:num>
  <w:num w:numId="18">
    <w:abstractNumId w:val="10"/>
  </w:num>
  <w:num w:numId="19">
    <w:abstractNumId w:val="13"/>
  </w:num>
  <w:num w:numId="20">
    <w:abstractNumId w:val="8"/>
  </w:num>
  <w:num w:numId="21">
    <w:abstractNumId w:val="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5"/>
  </w:num>
  <w:num w:numId="25">
    <w:abstractNumId w:val="24"/>
  </w:num>
  <w:num w:numId="26">
    <w:abstractNumId w:val="16"/>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6F"/>
    <w:rsid w:val="00001C75"/>
    <w:rsid w:val="00004B55"/>
    <w:rsid w:val="00005172"/>
    <w:rsid w:val="0002416D"/>
    <w:rsid w:val="00034DB0"/>
    <w:rsid w:val="00040DD0"/>
    <w:rsid w:val="00041506"/>
    <w:rsid w:val="000444B0"/>
    <w:rsid w:val="000470BA"/>
    <w:rsid w:val="00047832"/>
    <w:rsid w:val="00050FDC"/>
    <w:rsid w:val="00052EFE"/>
    <w:rsid w:val="00054FCD"/>
    <w:rsid w:val="00067938"/>
    <w:rsid w:val="0008647A"/>
    <w:rsid w:val="00090B42"/>
    <w:rsid w:val="000A28F8"/>
    <w:rsid w:val="000A3E19"/>
    <w:rsid w:val="000A4093"/>
    <w:rsid w:val="000B42E5"/>
    <w:rsid w:val="000B7453"/>
    <w:rsid w:val="000C5454"/>
    <w:rsid w:val="000D27F4"/>
    <w:rsid w:val="000D3432"/>
    <w:rsid w:val="000E47BD"/>
    <w:rsid w:val="000E6333"/>
    <w:rsid w:val="000F19DD"/>
    <w:rsid w:val="000F7428"/>
    <w:rsid w:val="000F74B1"/>
    <w:rsid w:val="00103371"/>
    <w:rsid w:val="00126C0F"/>
    <w:rsid w:val="0013417D"/>
    <w:rsid w:val="00135D30"/>
    <w:rsid w:val="001437B7"/>
    <w:rsid w:val="00143E4B"/>
    <w:rsid w:val="00147978"/>
    <w:rsid w:val="001539E0"/>
    <w:rsid w:val="00157E5D"/>
    <w:rsid w:val="001652C8"/>
    <w:rsid w:val="00167E1E"/>
    <w:rsid w:val="00175667"/>
    <w:rsid w:val="00176371"/>
    <w:rsid w:val="00180D47"/>
    <w:rsid w:val="00181058"/>
    <w:rsid w:val="001A129C"/>
    <w:rsid w:val="001A143B"/>
    <w:rsid w:val="001A6B67"/>
    <w:rsid w:val="001B23DE"/>
    <w:rsid w:val="001D0F38"/>
    <w:rsid w:val="001D530A"/>
    <w:rsid w:val="001E62F3"/>
    <w:rsid w:val="001E78FC"/>
    <w:rsid w:val="00205CC8"/>
    <w:rsid w:val="00207FBE"/>
    <w:rsid w:val="002160F4"/>
    <w:rsid w:val="002170CB"/>
    <w:rsid w:val="002221ED"/>
    <w:rsid w:val="00225BAA"/>
    <w:rsid w:val="002401B7"/>
    <w:rsid w:val="00245460"/>
    <w:rsid w:val="0027289D"/>
    <w:rsid w:val="00274054"/>
    <w:rsid w:val="0027539E"/>
    <w:rsid w:val="002833ED"/>
    <w:rsid w:val="00292BAA"/>
    <w:rsid w:val="00294AFA"/>
    <w:rsid w:val="002A090D"/>
    <w:rsid w:val="002A1F19"/>
    <w:rsid w:val="002A4098"/>
    <w:rsid w:val="002B5DA0"/>
    <w:rsid w:val="002D4590"/>
    <w:rsid w:val="002D4834"/>
    <w:rsid w:val="002D73DD"/>
    <w:rsid w:val="002D7578"/>
    <w:rsid w:val="002E50BF"/>
    <w:rsid w:val="002E5D71"/>
    <w:rsid w:val="002F55CB"/>
    <w:rsid w:val="002F5B8A"/>
    <w:rsid w:val="00303451"/>
    <w:rsid w:val="00306199"/>
    <w:rsid w:val="00310620"/>
    <w:rsid w:val="00311DBC"/>
    <w:rsid w:val="003170C7"/>
    <w:rsid w:val="00323A65"/>
    <w:rsid w:val="0032715A"/>
    <w:rsid w:val="003314B1"/>
    <w:rsid w:val="003372C4"/>
    <w:rsid w:val="00341E43"/>
    <w:rsid w:val="003424C7"/>
    <w:rsid w:val="003447D3"/>
    <w:rsid w:val="00344A67"/>
    <w:rsid w:val="003475D2"/>
    <w:rsid w:val="0035256B"/>
    <w:rsid w:val="00355ECD"/>
    <w:rsid w:val="00360EC7"/>
    <w:rsid w:val="00361116"/>
    <w:rsid w:val="00364B67"/>
    <w:rsid w:val="0037230A"/>
    <w:rsid w:val="00373005"/>
    <w:rsid w:val="00380E65"/>
    <w:rsid w:val="003855E2"/>
    <w:rsid w:val="003857BD"/>
    <w:rsid w:val="00386FC8"/>
    <w:rsid w:val="00391B88"/>
    <w:rsid w:val="00396C87"/>
    <w:rsid w:val="003A00E7"/>
    <w:rsid w:val="003A418B"/>
    <w:rsid w:val="003B1B58"/>
    <w:rsid w:val="003B3531"/>
    <w:rsid w:val="003B46A0"/>
    <w:rsid w:val="003B6E64"/>
    <w:rsid w:val="003C5E32"/>
    <w:rsid w:val="003D51B8"/>
    <w:rsid w:val="003D65DF"/>
    <w:rsid w:val="003E2BB1"/>
    <w:rsid w:val="003E3606"/>
    <w:rsid w:val="003E5AE3"/>
    <w:rsid w:val="003F51EE"/>
    <w:rsid w:val="00400C99"/>
    <w:rsid w:val="00410547"/>
    <w:rsid w:val="0042351B"/>
    <w:rsid w:val="0043234A"/>
    <w:rsid w:val="00434DA8"/>
    <w:rsid w:val="004406C7"/>
    <w:rsid w:val="00457904"/>
    <w:rsid w:val="004716D7"/>
    <w:rsid w:val="00475A9D"/>
    <w:rsid w:val="00483B3A"/>
    <w:rsid w:val="00492E3A"/>
    <w:rsid w:val="00492EC4"/>
    <w:rsid w:val="0049315C"/>
    <w:rsid w:val="004A3B32"/>
    <w:rsid w:val="004A7CBE"/>
    <w:rsid w:val="004B26F2"/>
    <w:rsid w:val="004B3E54"/>
    <w:rsid w:val="004B6A8A"/>
    <w:rsid w:val="004D014A"/>
    <w:rsid w:val="004D09D8"/>
    <w:rsid w:val="004D63A6"/>
    <w:rsid w:val="004D6C5C"/>
    <w:rsid w:val="00500F1E"/>
    <w:rsid w:val="00516F93"/>
    <w:rsid w:val="005217F9"/>
    <w:rsid w:val="00524895"/>
    <w:rsid w:val="00526E39"/>
    <w:rsid w:val="005305D4"/>
    <w:rsid w:val="0053625A"/>
    <w:rsid w:val="00540247"/>
    <w:rsid w:val="00540588"/>
    <w:rsid w:val="00541C86"/>
    <w:rsid w:val="00543110"/>
    <w:rsid w:val="00551967"/>
    <w:rsid w:val="005534DE"/>
    <w:rsid w:val="00557667"/>
    <w:rsid w:val="005617B4"/>
    <w:rsid w:val="00562431"/>
    <w:rsid w:val="005709F4"/>
    <w:rsid w:val="00581B60"/>
    <w:rsid w:val="005830E9"/>
    <w:rsid w:val="005835A6"/>
    <w:rsid w:val="00584446"/>
    <w:rsid w:val="00587D89"/>
    <w:rsid w:val="005965E2"/>
    <w:rsid w:val="005A3249"/>
    <w:rsid w:val="005A7DD5"/>
    <w:rsid w:val="005B54A8"/>
    <w:rsid w:val="005C0CF8"/>
    <w:rsid w:val="005D57F5"/>
    <w:rsid w:val="005D6C09"/>
    <w:rsid w:val="005F5577"/>
    <w:rsid w:val="005F6E9A"/>
    <w:rsid w:val="00605D7B"/>
    <w:rsid w:val="00610ADA"/>
    <w:rsid w:val="00613576"/>
    <w:rsid w:val="00614128"/>
    <w:rsid w:val="006262DF"/>
    <w:rsid w:val="00634945"/>
    <w:rsid w:val="00637BD8"/>
    <w:rsid w:val="00642ADF"/>
    <w:rsid w:val="00646C63"/>
    <w:rsid w:val="00647A5E"/>
    <w:rsid w:val="0065147A"/>
    <w:rsid w:val="00656132"/>
    <w:rsid w:val="00656EF4"/>
    <w:rsid w:val="006637AF"/>
    <w:rsid w:val="00665505"/>
    <w:rsid w:val="006675AB"/>
    <w:rsid w:val="00681D57"/>
    <w:rsid w:val="006843C6"/>
    <w:rsid w:val="00685F31"/>
    <w:rsid w:val="006913E8"/>
    <w:rsid w:val="0069450E"/>
    <w:rsid w:val="006A31AB"/>
    <w:rsid w:val="006A4693"/>
    <w:rsid w:val="006A58C9"/>
    <w:rsid w:val="006B02D3"/>
    <w:rsid w:val="006B4A4F"/>
    <w:rsid w:val="006B5799"/>
    <w:rsid w:val="006B7867"/>
    <w:rsid w:val="006C2011"/>
    <w:rsid w:val="006C5FF9"/>
    <w:rsid w:val="006C7DF8"/>
    <w:rsid w:val="006D0275"/>
    <w:rsid w:val="006D0C44"/>
    <w:rsid w:val="006D1987"/>
    <w:rsid w:val="006D36B5"/>
    <w:rsid w:val="006D46D9"/>
    <w:rsid w:val="006E4F32"/>
    <w:rsid w:val="006F18D6"/>
    <w:rsid w:val="006F328E"/>
    <w:rsid w:val="00701E80"/>
    <w:rsid w:val="007027EF"/>
    <w:rsid w:val="00702C54"/>
    <w:rsid w:val="00706424"/>
    <w:rsid w:val="00707F8B"/>
    <w:rsid w:val="007109FE"/>
    <w:rsid w:val="00714F05"/>
    <w:rsid w:val="007340E7"/>
    <w:rsid w:val="00734868"/>
    <w:rsid w:val="00734D42"/>
    <w:rsid w:val="00737FC0"/>
    <w:rsid w:val="007438E8"/>
    <w:rsid w:val="00743DA6"/>
    <w:rsid w:val="007603E6"/>
    <w:rsid w:val="0076521D"/>
    <w:rsid w:val="00777C03"/>
    <w:rsid w:val="007869D8"/>
    <w:rsid w:val="0079526F"/>
    <w:rsid w:val="007A1DC5"/>
    <w:rsid w:val="007A49CC"/>
    <w:rsid w:val="007B338F"/>
    <w:rsid w:val="007B6339"/>
    <w:rsid w:val="007C29FB"/>
    <w:rsid w:val="007C4581"/>
    <w:rsid w:val="007C5641"/>
    <w:rsid w:val="007D3F95"/>
    <w:rsid w:val="007D4853"/>
    <w:rsid w:val="007E0400"/>
    <w:rsid w:val="007E1793"/>
    <w:rsid w:val="007E193D"/>
    <w:rsid w:val="007E6283"/>
    <w:rsid w:val="007F355C"/>
    <w:rsid w:val="0081485A"/>
    <w:rsid w:val="00814970"/>
    <w:rsid w:val="0081796E"/>
    <w:rsid w:val="00822EEA"/>
    <w:rsid w:val="00831CB7"/>
    <w:rsid w:val="00833AAE"/>
    <w:rsid w:val="00841A3B"/>
    <w:rsid w:val="0084253F"/>
    <w:rsid w:val="00857046"/>
    <w:rsid w:val="00857946"/>
    <w:rsid w:val="008718B6"/>
    <w:rsid w:val="00875ED7"/>
    <w:rsid w:val="00895438"/>
    <w:rsid w:val="008A71DD"/>
    <w:rsid w:val="008C0599"/>
    <w:rsid w:val="008D1581"/>
    <w:rsid w:val="008D2D45"/>
    <w:rsid w:val="008D51BD"/>
    <w:rsid w:val="008E178B"/>
    <w:rsid w:val="008E2463"/>
    <w:rsid w:val="008E60C7"/>
    <w:rsid w:val="008F6560"/>
    <w:rsid w:val="009011C3"/>
    <w:rsid w:val="009043F2"/>
    <w:rsid w:val="009079F3"/>
    <w:rsid w:val="00916304"/>
    <w:rsid w:val="00916916"/>
    <w:rsid w:val="009203B7"/>
    <w:rsid w:val="00920436"/>
    <w:rsid w:val="00923849"/>
    <w:rsid w:val="00927E14"/>
    <w:rsid w:val="00932830"/>
    <w:rsid w:val="00957BF9"/>
    <w:rsid w:val="0096437C"/>
    <w:rsid w:val="00972033"/>
    <w:rsid w:val="009723CD"/>
    <w:rsid w:val="00981EED"/>
    <w:rsid w:val="009857E4"/>
    <w:rsid w:val="00990F53"/>
    <w:rsid w:val="009A1CE7"/>
    <w:rsid w:val="009B0479"/>
    <w:rsid w:val="009B47DA"/>
    <w:rsid w:val="009B72A9"/>
    <w:rsid w:val="009C20A7"/>
    <w:rsid w:val="009C4DDF"/>
    <w:rsid w:val="009D188E"/>
    <w:rsid w:val="009D4782"/>
    <w:rsid w:val="009E05D8"/>
    <w:rsid w:val="009F2D04"/>
    <w:rsid w:val="009F7FD0"/>
    <w:rsid w:val="00A00CC6"/>
    <w:rsid w:val="00A10F34"/>
    <w:rsid w:val="00A26058"/>
    <w:rsid w:val="00A33091"/>
    <w:rsid w:val="00A434B6"/>
    <w:rsid w:val="00A4608A"/>
    <w:rsid w:val="00A47410"/>
    <w:rsid w:val="00A5128F"/>
    <w:rsid w:val="00A532D8"/>
    <w:rsid w:val="00A54DAA"/>
    <w:rsid w:val="00A5584B"/>
    <w:rsid w:val="00A577C2"/>
    <w:rsid w:val="00A61837"/>
    <w:rsid w:val="00A62200"/>
    <w:rsid w:val="00A63324"/>
    <w:rsid w:val="00A668B1"/>
    <w:rsid w:val="00A75184"/>
    <w:rsid w:val="00A82909"/>
    <w:rsid w:val="00A8468C"/>
    <w:rsid w:val="00A94D6F"/>
    <w:rsid w:val="00A9758E"/>
    <w:rsid w:val="00AC01F7"/>
    <w:rsid w:val="00AC3F7A"/>
    <w:rsid w:val="00AC48B8"/>
    <w:rsid w:val="00AC54F0"/>
    <w:rsid w:val="00AD5049"/>
    <w:rsid w:val="00AE12A6"/>
    <w:rsid w:val="00B13AD7"/>
    <w:rsid w:val="00B152BC"/>
    <w:rsid w:val="00B17F90"/>
    <w:rsid w:val="00B2201F"/>
    <w:rsid w:val="00B22CA2"/>
    <w:rsid w:val="00B27381"/>
    <w:rsid w:val="00B276E6"/>
    <w:rsid w:val="00B30815"/>
    <w:rsid w:val="00B400C2"/>
    <w:rsid w:val="00B443E9"/>
    <w:rsid w:val="00B511C6"/>
    <w:rsid w:val="00B52D35"/>
    <w:rsid w:val="00B52EEB"/>
    <w:rsid w:val="00B5776E"/>
    <w:rsid w:val="00B6482C"/>
    <w:rsid w:val="00B66BF8"/>
    <w:rsid w:val="00B70A47"/>
    <w:rsid w:val="00B712EA"/>
    <w:rsid w:val="00B7318D"/>
    <w:rsid w:val="00B75F53"/>
    <w:rsid w:val="00B801A3"/>
    <w:rsid w:val="00B81049"/>
    <w:rsid w:val="00B97B29"/>
    <w:rsid w:val="00BA2A88"/>
    <w:rsid w:val="00BB4D0A"/>
    <w:rsid w:val="00BC62D2"/>
    <w:rsid w:val="00BD3F7A"/>
    <w:rsid w:val="00BE1722"/>
    <w:rsid w:val="00BF0369"/>
    <w:rsid w:val="00BF14C6"/>
    <w:rsid w:val="00BF2913"/>
    <w:rsid w:val="00C06FE2"/>
    <w:rsid w:val="00C21DE4"/>
    <w:rsid w:val="00C256F6"/>
    <w:rsid w:val="00C34A5B"/>
    <w:rsid w:val="00C36331"/>
    <w:rsid w:val="00C37706"/>
    <w:rsid w:val="00C43E34"/>
    <w:rsid w:val="00C44944"/>
    <w:rsid w:val="00C45505"/>
    <w:rsid w:val="00C4578C"/>
    <w:rsid w:val="00C45CF1"/>
    <w:rsid w:val="00C50B0F"/>
    <w:rsid w:val="00C621EE"/>
    <w:rsid w:val="00C630B8"/>
    <w:rsid w:val="00C667FE"/>
    <w:rsid w:val="00C7332A"/>
    <w:rsid w:val="00C77086"/>
    <w:rsid w:val="00C90CB8"/>
    <w:rsid w:val="00C925C8"/>
    <w:rsid w:val="00C9407E"/>
    <w:rsid w:val="00CA23B0"/>
    <w:rsid w:val="00CA53B2"/>
    <w:rsid w:val="00CA7DB9"/>
    <w:rsid w:val="00CB6F6D"/>
    <w:rsid w:val="00CB7B49"/>
    <w:rsid w:val="00CC23D3"/>
    <w:rsid w:val="00CC46AE"/>
    <w:rsid w:val="00CC77D2"/>
    <w:rsid w:val="00CD1A21"/>
    <w:rsid w:val="00CE0DBB"/>
    <w:rsid w:val="00CE0E2A"/>
    <w:rsid w:val="00CE2030"/>
    <w:rsid w:val="00CF0FB2"/>
    <w:rsid w:val="00CF18CF"/>
    <w:rsid w:val="00CF30C1"/>
    <w:rsid w:val="00CF4DF2"/>
    <w:rsid w:val="00D0049D"/>
    <w:rsid w:val="00D04826"/>
    <w:rsid w:val="00D15660"/>
    <w:rsid w:val="00D20DB9"/>
    <w:rsid w:val="00D20FC4"/>
    <w:rsid w:val="00D24478"/>
    <w:rsid w:val="00D31C53"/>
    <w:rsid w:val="00D32640"/>
    <w:rsid w:val="00D358BF"/>
    <w:rsid w:val="00D41591"/>
    <w:rsid w:val="00D52962"/>
    <w:rsid w:val="00D62614"/>
    <w:rsid w:val="00D673BF"/>
    <w:rsid w:val="00D77329"/>
    <w:rsid w:val="00D820E9"/>
    <w:rsid w:val="00D82638"/>
    <w:rsid w:val="00D91AEC"/>
    <w:rsid w:val="00D938DD"/>
    <w:rsid w:val="00DA3242"/>
    <w:rsid w:val="00DA5E19"/>
    <w:rsid w:val="00DB32DF"/>
    <w:rsid w:val="00DB4675"/>
    <w:rsid w:val="00DB57D2"/>
    <w:rsid w:val="00DD0DCB"/>
    <w:rsid w:val="00DD1C82"/>
    <w:rsid w:val="00DE0BAE"/>
    <w:rsid w:val="00DE6D85"/>
    <w:rsid w:val="00DE7795"/>
    <w:rsid w:val="00DF01CA"/>
    <w:rsid w:val="00E17682"/>
    <w:rsid w:val="00E21ADD"/>
    <w:rsid w:val="00E25F76"/>
    <w:rsid w:val="00E36C71"/>
    <w:rsid w:val="00E44838"/>
    <w:rsid w:val="00E54002"/>
    <w:rsid w:val="00E746E4"/>
    <w:rsid w:val="00E81656"/>
    <w:rsid w:val="00E86507"/>
    <w:rsid w:val="00E918C0"/>
    <w:rsid w:val="00E91C8A"/>
    <w:rsid w:val="00EA0D0F"/>
    <w:rsid w:val="00EA3CAF"/>
    <w:rsid w:val="00EB4CA9"/>
    <w:rsid w:val="00EC7D7B"/>
    <w:rsid w:val="00ED2FF9"/>
    <w:rsid w:val="00ED443B"/>
    <w:rsid w:val="00ED7E84"/>
    <w:rsid w:val="00ED7FE1"/>
    <w:rsid w:val="00EE34CD"/>
    <w:rsid w:val="00EF34A4"/>
    <w:rsid w:val="00F332CE"/>
    <w:rsid w:val="00F3695A"/>
    <w:rsid w:val="00F4025A"/>
    <w:rsid w:val="00F4514D"/>
    <w:rsid w:val="00F57868"/>
    <w:rsid w:val="00F60D02"/>
    <w:rsid w:val="00F62A7E"/>
    <w:rsid w:val="00F77249"/>
    <w:rsid w:val="00F77DB2"/>
    <w:rsid w:val="00F87181"/>
    <w:rsid w:val="00F91D70"/>
    <w:rsid w:val="00F95219"/>
    <w:rsid w:val="00FA1E1B"/>
    <w:rsid w:val="00FA54BA"/>
    <w:rsid w:val="00FB48F3"/>
    <w:rsid w:val="00FC2846"/>
    <w:rsid w:val="00FC3EA7"/>
    <w:rsid w:val="00FE20EE"/>
    <w:rsid w:val="00FF4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E1C411"/>
  <w15:docId w15:val="{FC5E558A-8566-4FD2-9DB4-CBBDA185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25BAA"/>
    <w:rPr>
      <w:sz w:val="24"/>
      <w:szCs w:val="24"/>
    </w:rPr>
  </w:style>
  <w:style w:type="paragraph" w:styleId="Nagwek1">
    <w:name w:val="heading 1"/>
    <w:basedOn w:val="Normalny"/>
    <w:next w:val="Normalny"/>
    <w:qFormat/>
    <w:rsid w:val="00225BAA"/>
    <w:pPr>
      <w:keepNext/>
      <w:spacing w:line="360" w:lineRule="auto"/>
      <w:jc w:val="center"/>
      <w:outlineLvl w:val="0"/>
    </w:pPr>
    <w:rPr>
      <w:b/>
      <w:u w:val="single"/>
    </w:rPr>
  </w:style>
  <w:style w:type="paragraph" w:styleId="Nagwek2">
    <w:name w:val="heading 2"/>
    <w:basedOn w:val="Normalny"/>
    <w:next w:val="Normalny"/>
    <w:qFormat/>
    <w:rsid w:val="00225BAA"/>
    <w:pPr>
      <w:keepNext/>
      <w:jc w:val="center"/>
      <w:outlineLvl w:val="1"/>
    </w:pPr>
    <w:rPr>
      <w:b/>
    </w:rPr>
  </w:style>
  <w:style w:type="paragraph" w:styleId="Nagwek3">
    <w:name w:val="heading 3"/>
    <w:basedOn w:val="Normalny"/>
    <w:next w:val="Normalny"/>
    <w:link w:val="Nagwek3Znak"/>
    <w:semiHidden/>
    <w:unhideWhenUsed/>
    <w:qFormat/>
    <w:rsid w:val="00656EF4"/>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qFormat/>
    <w:rsid w:val="00225BAA"/>
    <w:pPr>
      <w:keepNext/>
      <w:ind w:left="4820"/>
      <w:outlineLvl w:val="5"/>
    </w:pPr>
    <w:rPr>
      <w:b/>
    </w:rPr>
  </w:style>
  <w:style w:type="paragraph" w:styleId="Nagwek7">
    <w:name w:val="heading 7"/>
    <w:basedOn w:val="Normalny"/>
    <w:next w:val="Normalny"/>
    <w:qFormat/>
    <w:rsid w:val="00225BAA"/>
    <w:pPr>
      <w:keepNext/>
      <w:outlineLvl w:val="6"/>
    </w:pPr>
  </w:style>
  <w:style w:type="paragraph" w:styleId="Nagwek8">
    <w:name w:val="heading 8"/>
    <w:basedOn w:val="Normalny"/>
    <w:next w:val="Normalny"/>
    <w:qFormat/>
    <w:rsid w:val="00225BAA"/>
    <w:pPr>
      <w:keepNext/>
      <w:numPr>
        <w:numId w:val="1"/>
      </w:numPr>
      <w:spacing w:line="360" w:lineRule="auto"/>
      <w:jc w:val="both"/>
      <w:outlineLvl w:val="7"/>
    </w:pPr>
    <w:rPr>
      <w:b/>
    </w:rPr>
  </w:style>
  <w:style w:type="paragraph" w:styleId="Nagwek9">
    <w:name w:val="heading 9"/>
    <w:basedOn w:val="Normalny"/>
    <w:next w:val="Normalny"/>
    <w:qFormat/>
    <w:rsid w:val="00225BAA"/>
    <w:pPr>
      <w:keepNext/>
      <w:spacing w:line="360" w:lineRule="auto"/>
      <w:jc w:val="center"/>
      <w:outlineLvl w:val="8"/>
    </w:pPr>
    <w:rPr>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25BAA"/>
    <w:pPr>
      <w:tabs>
        <w:tab w:val="center" w:pos="4677"/>
        <w:tab w:val="right" w:pos="9355"/>
      </w:tabs>
    </w:pPr>
  </w:style>
  <w:style w:type="paragraph" w:styleId="Stopka">
    <w:name w:val="footer"/>
    <w:basedOn w:val="Normalny"/>
    <w:link w:val="StopkaZnak"/>
    <w:uiPriority w:val="99"/>
    <w:rsid w:val="00225BAA"/>
    <w:pPr>
      <w:tabs>
        <w:tab w:val="center" w:pos="4677"/>
        <w:tab w:val="right" w:pos="9355"/>
      </w:tabs>
    </w:pPr>
  </w:style>
  <w:style w:type="paragraph" w:styleId="Tekstpodstawowy">
    <w:name w:val="Body Text"/>
    <w:basedOn w:val="Normalny"/>
    <w:rsid w:val="00225BAA"/>
    <w:pPr>
      <w:jc w:val="both"/>
    </w:pPr>
  </w:style>
  <w:style w:type="character" w:styleId="Hipercze">
    <w:name w:val="Hyperlink"/>
    <w:rsid w:val="00225BAA"/>
    <w:rPr>
      <w:color w:val="0000FF"/>
      <w:u w:val="single"/>
    </w:rPr>
  </w:style>
  <w:style w:type="paragraph" w:styleId="Tekstprzypisudolnego">
    <w:name w:val="footnote text"/>
    <w:basedOn w:val="Normalny"/>
    <w:semiHidden/>
    <w:rsid w:val="00294AFA"/>
    <w:rPr>
      <w:sz w:val="20"/>
      <w:szCs w:val="20"/>
    </w:rPr>
  </w:style>
  <w:style w:type="character" w:styleId="Odwoanieprzypisudolnego">
    <w:name w:val="footnote reference"/>
    <w:basedOn w:val="Domylnaczcionkaakapitu"/>
    <w:semiHidden/>
    <w:rsid w:val="00294AFA"/>
    <w:rPr>
      <w:vertAlign w:val="superscript"/>
    </w:rPr>
  </w:style>
  <w:style w:type="character" w:customStyle="1" w:styleId="StopkaZnak">
    <w:name w:val="Stopka Znak"/>
    <w:basedOn w:val="Domylnaczcionkaakapitu"/>
    <w:link w:val="Stopka"/>
    <w:uiPriority w:val="99"/>
    <w:rsid w:val="006D46D9"/>
    <w:rPr>
      <w:sz w:val="24"/>
      <w:szCs w:val="24"/>
    </w:rPr>
  </w:style>
  <w:style w:type="paragraph" w:styleId="Tekstdymka">
    <w:name w:val="Balloon Text"/>
    <w:basedOn w:val="Normalny"/>
    <w:link w:val="TekstdymkaZnak"/>
    <w:rsid w:val="00176371"/>
    <w:rPr>
      <w:rFonts w:ascii="Tahoma" w:hAnsi="Tahoma" w:cs="Tahoma"/>
      <w:sz w:val="16"/>
      <w:szCs w:val="16"/>
    </w:rPr>
  </w:style>
  <w:style w:type="character" w:customStyle="1" w:styleId="TekstdymkaZnak">
    <w:name w:val="Tekst dymka Znak"/>
    <w:basedOn w:val="Domylnaczcionkaakapitu"/>
    <w:link w:val="Tekstdymka"/>
    <w:rsid w:val="00176371"/>
    <w:rPr>
      <w:rFonts w:ascii="Tahoma" w:hAnsi="Tahoma" w:cs="Tahoma"/>
      <w:sz w:val="16"/>
      <w:szCs w:val="16"/>
    </w:rPr>
  </w:style>
  <w:style w:type="paragraph" w:styleId="Zwykytekst">
    <w:name w:val="Plain Text"/>
    <w:basedOn w:val="Normalny"/>
    <w:link w:val="ZwykytekstZnak"/>
    <w:uiPriority w:val="99"/>
    <w:unhideWhenUsed/>
    <w:rsid w:val="004D63A6"/>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4D63A6"/>
    <w:rPr>
      <w:rFonts w:ascii="Consolas" w:eastAsia="Calibri" w:hAnsi="Consolas"/>
      <w:sz w:val="21"/>
      <w:szCs w:val="21"/>
      <w:lang w:eastAsia="en-US"/>
    </w:rPr>
  </w:style>
  <w:style w:type="paragraph" w:styleId="Akapitzlist">
    <w:name w:val="List Paragraph"/>
    <w:basedOn w:val="Normalny"/>
    <w:uiPriority w:val="34"/>
    <w:qFormat/>
    <w:rsid w:val="004D63A6"/>
    <w:pPr>
      <w:spacing w:after="200"/>
      <w:ind w:left="720"/>
      <w:contextualSpacing/>
    </w:pPr>
    <w:rPr>
      <w:rFonts w:ascii="Arial" w:eastAsia="Calibri" w:hAnsi="Arial"/>
      <w:sz w:val="22"/>
      <w:szCs w:val="20"/>
      <w:lang w:eastAsia="en-US" w:bidi="en-US"/>
    </w:rPr>
  </w:style>
  <w:style w:type="character" w:styleId="HTML-cytat">
    <w:name w:val="HTML Cite"/>
    <w:basedOn w:val="Domylnaczcionkaakapitu"/>
    <w:unhideWhenUsed/>
    <w:rsid w:val="004D63A6"/>
    <w:rPr>
      <w:i/>
      <w:iCs/>
    </w:rPr>
  </w:style>
  <w:style w:type="paragraph" w:styleId="NormalnyWeb">
    <w:name w:val="Normal (Web)"/>
    <w:basedOn w:val="Normalny"/>
    <w:uiPriority w:val="99"/>
    <w:unhideWhenUsed/>
    <w:rsid w:val="008D51BD"/>
    <w:pPr>
      <w:spacing w:before="100" w:beforeAutospacing="1" w:after="100" w:afterAutospacing="1"/>
    </w:pPr>
    <w:rPr>
      <w:rFonts w:eastAsiaTheme="minorHAnsi"/>
    </w:rPr>
  </w:style>
  <w:style w:type="character" w:customStyle="1" w:styleId="Nagwek3Znak">
    <w:name w:val="Nagłówek 3 Znak"/>
    <w:basedOn w:val="Domylnaczcionkaakapitu"/>
    <w:link w:val="Nagwek3"/>
    <w:semiHidden/>
    <w:rsid w:val="00656EF4"/>
    <w:rPr>
      <w:rFonts w:asciiTheme="majorHAnsi" w:eastAsiaTheme="majorEastAsia" w:hAnsiTheme="majorHAnsi" w:cstheme="majorBidi"/>
      <w:b/>
      <w:bCs/>
      <w:color w:val="4F81BD" w:themeColor="accent1"/>
      <w:sz w:val="24"/>
      <w:szCs w:val="24"/>
    </w:rPr>
  </w:style>
  <w:style w:type="character" w:styleId="Odwoaniedokomentarza">
    <w:name w:val="annotation reference"/>
    <w:basedOn w:val="Domylnaczcionkaakapitu"/>
    <w:semiHidden/>
    <w:unhideWhenUsed/>
    <w:rsid w:val="00646C63"/>
    <w:rPr>
      <w:sz w:val="16"/>
      <w:szCs w:val="16"/>
    </w:rPr>
  </w:style>
  <w:style w:type="paragraph" w:styleId="Tekstkomentarza">
    <w:name w:val="annotation text"/>
    <w:basedOn w:val="Normalny"/>
    <w:link w:val="TekstkomentarzaZnak"/>
    <w:semiHidden/>
    <w:unhideWhenUsed/>
    <w:rsid w:val="00646C63"/>
    <w:pPr>
      <w:spacing w:line="240" w:lineRule="auto"/>
    </w:pPr>
    <w:rPr>
      <w:sz w:val="20"/>
      <w:szCs w:val="20"/>
    </w:rPr>
  </w:style>
  <w:style w:type="character" w:customStyle="1" w:styleId="TekstkomentarzaZnak">
    <w:name w:val="Tekst komentarza Znak"/>
    <w:basedOn w:val="Domylnaczcionkaakapitu"/>
    <w:link w:val="Tekstkomentarza"/>
    <w:semiHidden/>
    <w:rsid w:val="00646C63"/>
  </w:style>
  <w:style w:type="paragraph" w:styleId="Tematkomentarza">
    <w:name w:val="annotation subject"/>
    <w:basedOn w:val="Tekstkomentarza"/>
    <w:next w:val="Tekstkomentarza"/>
    <w:link w:val="TematkomentarzaZnak"/>
    <w:semiHidden/>
    <w:unhideWhenUsed/>
    <w:rsid w:val="00646C63"/>
    <w:rPr>
      <w:b/>
      <w:bCs/>
    </w:rPr>
  </w:style>
  <w:style w:type="character" w:customStyle="1" w:styleId="TematkomentarzaZnak">
    <w:name w:val="Temat komentarza Znak"/>
    <w:basedOn w:val="TekstkomentarzaZnak"/>
    <w:link w:val="Tematkomentarza"/>
    <w:semiHidden/>
    <w:rsid w:val="00646C63"/>
    <w:rPr>
      <w:b/>
      <w:bCs/>
    </w:rPr>
  </w:style>
  <w:style w:type="paragraph" w:styleId="Tekstprzypisukocowego">
    <w:name w:val="endnote text"/>
    <w:basedOn w:val="Normalny"/>
    <w:link w:val="TekstprzypisukocowegoZnak"/>
    <w:semiHidden/>
    <w:unhideWhenUsed/>
    <w:rsid w:val="00B2201F"/>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B2201F"/>
  </w:style>
  <w:style w:type="character" w:styleId="Odwoanieprzypisukocowego">
    <w:name w:val="endnote reference"/>
    <w:basedOn w:val="Domylnaczcionkaakapitu"/>
    <w:semiHidden/>
    <w:unhideWhenUsed/>
    <w:rsid w:val="00B2201F"/>
    <w:rPr>
      <w:vertAlign w:val="superscript"/>
    </w:rPr>
  </w:style>
  <w:style w:type="character" w:customStyle="1" w:styleId="Nierozpoznanawzmianka1">
    <w:name w:val="Nierozpoznana wzmianka1"/>
    <w:basedOn w:val="Domylnaczcionkaakapitu"/>
    <w:uiPriority w:val="99"/>
    <w:semiHidden/>
    <w:unhideWhenUsed/>
    <w:rsid w:val="0002416D"/>
    <w:rPr>
      <w:color w:val="605E5C"/>
      <w:shd w:val="clear" w:color="auto" w:fill="E1DFDD"/>
    </w:rPr>
  </w:style>
  <w:style w:type="paragraph" w:styleId="Poprawka">
    <w:name w:val="Revision"/>
    <w:hidden/>
    <w:uiPriority w:val="99"/>
    <w:semiHidden/>
    <w:rsid w:val="00AC01F7"/>
    <w:pPr>
      <w:spacing w:after="0" w:line="240" w:lineRule="auto"/>
    </w:pPr>
    <w:rPr>
      <w:sz w:val="24"/>
      <w:szCs w:val="24"/>
    </w:rPr>
  </w:style>
  <w:style w:type="character" w:customStyle="1" w:styleId="Nierozpoznanawzmianka2">
    <w:name w:val="Nierozpoznana wzmianka2"/>
    <w:basedOn w:val="Domylnaczcionkaakapitu"/>
    <w:uiPriority w:val="99"/>
    <w:semiHidden/>
    <w:unhideWhenUsed/>
    <w:rsid w:val="006A58C9"/>
    <w:rPr>
      <w:color w:val="605E5C"/>
      <w:shd w:val="clear" w:color="auto" w:fill="E1DFDD"/>
    </w:rPr>
  </w:style>
  <w:style w:type="character" w:styleId="UyteHipercze">
    <w:name w:val="FollowedHyperlink"/>
    <w:basedOn w:val="Domylnaczcionkaakapitu"/>
    <w:semiHidden/>
    <w:unhideWhenUsed/>
    <w:rsid w:val="007E04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7888">
      <w:bodyDiv w:val="1"/>
      <w:marLeft w:val="0"/>
      <w:marRight w:val="0"/>
      <w:marTop w:val="0"/>
      <w:marBottom w:val="0"/>
      <w:divBdr>
        <w:top w:val="none" w:sz="0" w:space="0" w:color="auto"/>
        <w:left w:val="none" w:sz="0" w:space="0" w:color="auto"/>
        <w:bottom w:val="none" w:sz="0" w:space="0" w:color="auto"/>
        <w:right w:val="none" w:sz="0" w:space="0" w:color="auto"/>
      </w:divBdr>
    </w:div>
    <w:div w:id="255556586">
      <w:bodyDiv w:val="1"/>
      <w:marLeft w:val="0"/>
      <w:marRight w:val="0"/>
      <w:marTop w:val="0"/>
      <w:marBottom w:val="0"/>
      <w:divBdr>
        <w:top w:val="none" w:sz="0" w:space="0" w:color="auto"/>
        <w:left w:val="none" w:sz="0" w:space="0" w:color="auto"/>
        <w:bottom w:val="none" w:sz="0" w:space="0" w:color="auto"/>
        <w:right w:val="none" w:sz="0" w:space="0" w:color="auto"/>
      </w:divBdr>
      <w:divsChild>
        <w:div w:id="1315841354">
          <w:marLeft w:val="0"/>
          <w:marRight w:val="0"/>
          <w:marTop w:val="0"/>
          <w:marBottom w:val="0"/>
          <w:divBdr>
            <w:top w:val="none" w:sz="0" w:space="0" w:color="auto"/>
            <w:left w:val="none" w:sz="0" w:space="0" w:color="auto"/>
            <w:bottom w:val="none" w:sz="0" w:space="0" w:color="auto"/>
            <w:right w:val="none" w:sz="0" w:space="0" w:color="auto"/>
          </w:divBdr>
          <w:divsChild>
            <w:div w:id="595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8200">
      <w:bodyDiv w:val="1"/>
      <w:marLeft w:val="0"/>
      <w:marRight w:val="0"/>
      <w:marTop w:val="0"/>
      <w:marBottom w:val="0"/>
      <w:divBdr>
        <w:top w:val="none" w:sz="0" w:space="0" w:color="auto"/>
        <w:left w:val="none" w:sz="0" w:space="0" w:color="auto"/>
        <w:bottom w:val="none" w:sz="0" w:space="0" w:color="auto"/>
        <w:right w:val="none" w:sz="0" w:space="0" w:color="auto"/>
      </w:divBdr>
    </w:div>
    <w:div w:id="301156528">
      <w:bodyDiv w:val="1"/>
      <w:marLeft w:val="0"/>
      <w:marRight w:val="0"/>
      <w:marTop w:val="0"/>
      <w:marBottom w:val="0"/>
      <w:divBdr>
        <w:top w:val="none" w:sz="0" w:space="0" w:color="auto"/>
        <w:left w:val="none" w:sz="0" w:space="0" w:color="auto"/>
        <w:bottom w:val="none" w:sz="0" w:space="0" w:color="auto"/>
        <w:right w:val="none" w:sz="0" w:space="0" w:color="auto"/>
      </w:divBdr>
      <w:divsChild>
        <w:div w:id="1213276536">
          <w:marLeft w:val="0"/>
          <w:marRight w:val="0"/>
          <w:marTop w:val="0"/>
          <w:marBottom w:val="0"/>
          <w:divBdr>
            <w:top w:val="none" w:sz="0" w:space="0" w:color="auto"/>
            <w:left w:val="none" w:sz="0" w:space="0" w:color="auto"/>
            <w:bottom w:val="none" w:sz="0" w:space="0" w:color="auto"/>
            <w:right w:val="none" w:sz="0" w:space="0" w:color="auto"/>
          </w:divBdr>
          <w:divsChild>
            <w:div w:id="19451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98391">
      <w:bodyDiv w:val="1"/>
      <w:marLeft w:val="0"/>
      <w:marRight w:val="0"/>
      <w:marTop w:val="0"/>
      <w:marBottom w:val="0"/>
      <w:divBdr>
        <w:top w:val="none" w:sz="0" w:space="0" w:color="auto"/>
        <w:left w:val="none" w:sz="0" w:space="0" w:color="auto"/>
        <w:bottom w:val="none" w:sz="0" w:space="0" w:color="auto"/>
        <w:right w:val="none" w:sz="0" w:space="0" w:color="auto"/>
      </w:divBdr>
    </w:div>
    <w:div w:id="429736765">
      <w:bodyDiv w:val="1"/>
      <w:marLeft w:val="0"/>
      <w:marRight w:val="0"/>
      <w:marTop w:val="0"/>
      <w:marBottom w:val="0"/>
      <w:divBdr>
        <w:top w:val="none" w:sz="0" w:space="0" w:color="auto"/>
        <w:left w:val="none" w:sz="0" w:space="0" w:color="auto"/>
        <w:bottom w:val="none" w:sz="0" w:space="0" w:color="auto"/>
        <w:right w:val="none" w:sz="0" w:space="0" w:color="auto"/>
      </w:divBdr>
      <w:divsChild>
        <w:div w:id="1449742599">
          <w:marLeft w:val="0"/>
          <w:marRight w:val="0"/>
          <w:marTop w:val="0"/>
          <w:marBottom w:val="0"/>
          <w:divBdr>
            <w:top w:val="none" w:sz="0" w:space="0" w:color="auto"/>
            <w:left w:val="none" w:sz="0" w:space="0" w:color="auto"/>
            <w:bottom w:val="none" w:sz="0" w:space="0" w:color="auto"/>
            <w:right w:val="none" w:sz="0" w:space="0" w:color="auto"/>
          </w:divBdr>
        </w:div>
      </w:divsChild>
    </w:div>
    <w:div w:id="505679832">
      <w:bodyDiv w:val="1"/>
      <w:marLeft w:val="0"/>
      <w:marRight w:val="0"/>
      <w:marTop w:val="0"/>
      <w:marBottom w:val="0"/>
      <w:divBdr>
        <w:top w:val="none" w:sz="0" w:space="0" w:color="auto"/>
        <w:left w:val="none" w:sz="0" w:space="0" w:color="auto"/>
        <w:bottom w:val="none" w:sz="0" w:space="0" w:color="auto"/>
        <w:right w:val="none" w:sz="0" w:space="0" w:color="auto"/>
      </w:divBdr>
      <w:divsChild>
        <w:div w:id="1198931598">
          <w:marLeft w:val="446"/>
          <w:marRight w:val="0"/>
          <w:marTop w:val="0"/>
          <w:marBottom w:val="0"/>
          <w:divBdr>
            <w:top w:val="none" w:sz="0" w:space="0" w:color="auto"/>
            <w:left w:val="none" w:sz="0" w:space="0" w:color="auto"/>
            <w:bottom w:val="none" w:sz="0" w:space="0" w:color="auto"/>
            <w:right w:val="none" w:sz="0" w:space="0" w:color="auto"/>
          </w:divBdr>
        </w:div>
        <w:div w:id="319233307">
          <w:marLeft w:val="446"/>
          <w:marRight w:val="0"/>
          <w:marTop w:val="0"/>
          <w:marBottom w:val="0"/>
          <w:divBdr>
            <w:top w:val="none" w:sz="0" w:space="0" w:color="auto"/>
            <w:left w:val="none" w:sz="0" w:space="0" w:color="auto"/>
            <w:bottom w:val="none" w:sz="0" w:space="0" w:color="auto"/>
            <w:right w:val="none" w:sz="0" w:space="0" w:color="auto"/>
          </w:divBdr>
        </w:div>
      </w:divsChild>
    </w:div>
    <w:div w:id="660235056">
      <w:bodyDiv w:val="1"/>
      <w:marLeft w:val="0"/>
      <w:marRight w:val="0"/>
      <w:marTop w:val="0"/>
      <w:marBottom w:val="0"/>
      <w:divBdr>
        <w:top w:val="none" w:sz="0" w:space="0" w:color="auto"/>
        <w:left w:val="none" w:sz="0" w:space="0" w:color="auto"/>
        <w:bottom w:val="none" w:sz="0" w:space="0" w:color="auto"/>
        <w:right w:val="none" w:sz="0" w:space="0" w:color="auto"/>
      </w:divBdr>
    </w:div>
    <w:div w:id="872546396">
      <w:bodyDiv w:val="1"/>
      <w:marLeft w:val="0"/>
      <w:marRight w:val="0"/>
      <w:marTop w:val="0"/>
      <w:marBottom w:val="0"/>
      <w:divBdr>
        <w:top w:val="none" w:sz="0" w:space="0" w:color="auto"/>
        <w:left w:val="none" w:sz="0" w:space="0" w:color="auto"/>
        <w:bottom w:val="none" w:sz="0" w:space="0" w:color="auto"/>
        <w:right w:val="none" w:sz="0" w:space="0" w:color="auto"/>
      </w:divBdr>
    </w:div>
    <w:div w:id="1219244392">
      <w:bodyDiv w:val="1"/>
      <w:marLeft w:val="0"/>
      <w:marRight w:val="0"/>
      <w:marTop w:val="0"/>
      <w:marBottom w:val="0"/>
      <w:divBdr>
        <w:top w:val="none" w:sz="0" w:space="0" w:color="auto"/>
        <w:left w:val="none" w:sz="0" w:space="0" w:color="auto"/>
        <w:bottom w:val="none" w:sz="0" w:space="0" w:color="auto"/>
        <w:right w:val="none" w:sz="0" w:space="0" w:color="auto"/>
      </w:divBdr>
      <w:divsChild>
        <w:div w:id="1151287726">
          <w:marLeft w:val="446"/>
          <w:marRight w:val="0"/>
          <w:marTop w:val="0"/>
          <w:marBottom w:val="0"/>
          <w:divBdr>
            <w:top w:val="none" w:sz="0" w:space="0" w:color="auto"/>
            <w:left w:val="none" w:sz="0" w:space="0" w:color="auto"/>
            <w:bottom w:val="none" w:sz="0" w:space="0" w:color="auto"/>
            <w:right w:val="none" w:sz="0" w:space="0" w:color="auto"/>
          </w:divBdr>
        </w:div>
      </w:divsChild>
    </w:div>
    <w:div w:id="1335378965">
      <w:bodyDiv w:val="1"/>
      <w:marLeft w:val="0"/>
      <w:marRight w:val="0"/>
      <w:marTop w:val="0"/>
      <w:marBottom w:val="0"/>
      <w:divBdr>
        <w:top w:val="none" w:sz="0" w:space="0" w:color="auto"/>
        <w:left w:val="none" w:sz="0" w:space="0" w:color="auto"/>
        <w:bottom w:val="none" w:sz="0" w:space="0" w:color="auto"/>
        <w:right w:val="none" w:sz="0" w:space="0" w:color="auto"/>
      </w:divBdr>
    </w:div>
    <w:div w:id="1560626133">
      <w:bodyDiv w:val="1"/>
      <w:marLeft w:val="0"/>
      <w:marRight w:val="0"/>
      <w:marTop w:val="0"/>
      <w:marBottom w:val="0"/>
      <w:divBdr>
        <w:top w:val="none" w:sz="0" w:space="0" w:color="auto"/>
        <w:left w:val="none" w:sz="0" w:space="0" w:color="auto"/>
        <w:bottom w:val="none" w:sz="0" w:space="0" w:color="auto"/>
        <w:right w:val="none" w:sz="0" w:space="0" w:color="auto"/>
      </w:divBdr>
      <w:divsChild>
        <w:div w:id="1792287914">
          <w:marLeft w:val="0"/>
          <w:marRight w:val="0"/>
          <w:marTop w:val="0"/>
          <w:marBottom w:val="0"/>
          <w:divBdr>
            <w:top w:val="none" w:sz="0" w:space="0" w:color="auto"/>
            <w:left w:val="none" w:sz="0" w:space="0" w:color="auto"/>
            <w:bottom w:val="none" w:sz="0" w:space="0" w:color="auto"/>
            <w:right w:val="none" w:sz="0" w:space="0" w:color="auto"/>
          </w:divBdr>
          <w:divsChild>
            <w:div w:id="1965306085">
              <w:marLeft w:val="0"/>
              <w:marRight w:val="0"/>
              <w:marTop w:val="0"/>
              <w:marBottom w:val="0"/>
              <w:divBdr>
                <w:top w:val="none" w:sz="0" w:space="0" w:color="auto"/>
                <w:left w:val="none" w:sz="0" w:space="0" w:color="auto"/>
                <w:bottom w:val="none" w:sz="0" w:space="0" w:color="auto"/>
                <w:right w:val="none" w:sz="0" w:space="0" w:color="auto"/>
              </w:divBdr>
              <w:divsChild>
                <w:div w:id="684327172">
                  <w:marLeft w:val="0"/>
                  <w:marRight w:val="0"/>
                  <w:marTop w:val="0"/>
                  <w:marBottom w:val="0"/>
                  <w:divBdr>
                    <w:top w:val="none" w:sz="0" w:space="0" w:color="auto"/>
                    <w:left w:val="none" w:sz="0" w:space="0" w:color="auto"/>
                    <w:bottom w:val="none" w:sz="0" w:space="0" w:color="auto"/>
                    <w:right w:val="none" w:sz="0" w:space="0" w:color="auto"/>
                  </w:divBdr>
                </w:div>
                <w:div w:id="18261254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41704217">
          <w:marLeft w:val="0"/>
          <w:marRight w:val="0"/>
          <w:marTop w:val="0"/>
          <w:marBottom w:val="0"/>
          <w:divBdr>
            <w:top w:val="none" w:sz="0" w:space="0" w:color="auto"/>
            <w:left w:val="none" w:sz="0" w:space="0" w:color="auto"/>
            <w:bottom w:val="none" w:sz="0" w:space="0" w:color="auto"/>
            <w:right w:val="none" w:sz="0" w:space="0" w:color="auto"/>
          </w:divBdr>
          <w:divsChild>
            <w:div w:id="35811142">
              <w:marLeft w:val="0"/>
              <w:marRight w:val="0"/>
              <w:marTop w:val="0"/>
              <w:marBottom w:val="450"/>
              <w:divBdr>
                <w:top w:val="none" w:sz="0" w:space="0" w:color="auto"/>
                <w:left w:val="none" w:sz="0" w:space="0" w:color="auto"/>
                <w:bottom w:val="none" w:sz="0" w:space="0" w:color="auto"/>
                <w:right w:val="none" w:sz="0" w:space="0" w:color="auto"/>
              </w:divBdr>
              <w:divsChild>
                <w:div w:id="362942612">
                  <w:marLeft w:val="0"/>
                  <w:marRight w:val="0"/>
                  <w:marTop w:val="0"/>
                  <w:marBottom w:val="450"/>
                  <w:divBdr>
                    <w:top w:val="none" w:sz="0" w:space="0" w:color="auto"/>
                    <w:left w:val="none" w:sz="0" w:space="0" w:color="auto"/>
                    <w:bottom w:val="none" w:sz="0" w:space="0" w:color="auto"/>
                    <w:right w:val="none" w:sz="0" w:space="0" w:color="auto"/>
                  </w:divBdr>
                </w:div>
              </w:divsChild>
            </w:div>
            <w:div w:id="1829127250">
              <w:marLeft w:val="0"/>
              <w:marRight w:val="0"/>
              <w:marTop w:val="0"/>
              <w:marBottom w:val="450"/>
              <w:divBdr>
                <w:top w:val="none" w:sz="0" w:space="0" w:color="auto"/>
                <w:left w:val="none" w:sz="0" w:space="0" w:color="auto"/>
                <w:bottom w:val="none" w:sz="0" w:space="0" w:color="auto"/>
                <w:right w:val="none" w:sz="0" w:space="0" w:color="auto"/>
              </w:divBdr>
              <w:divsChild>
                <w:div w:id="63380738">
                  <w:marLeft w:val="0"/>
                  <w:marRight w:val="0"/>
                  <w:marTop w:val="0"/>
                  <w:marBottom w:val="450"/>
                  <w:divBdr>
                    <w:top w:val="none" w:sz="0" w:space="0" w:color="auto"/>
                    <w:left w:val="none" w:sz="0" w:space="0" w:color="auto"/>
                    <w:bottom w:val="none" w:sz="0" w:space="0" w:color="auto"/>
                    <w:right w:val="none" w:sz="0" w:space="0" w:color="auto"/>
                  </w:divBdr>
                </w:div>
              </w:divsChild>
            </w:div>
            <w:div w:id="1956207047">
              <w:marLeft w:val="0"/>
              <w:marRight w:val="0"/>
              <w:marTop w:val="0"/>
              <w:marBottom w:val="450"/>
              <w:divBdr>
                <w:top w:val="none" w:sz="0" w:space="0" w:color="auto"/>
                <w:left w:val="none" w:sz="0" w:space="0" w:color="auto"/>
                <w:bottom w:val="none" w:sz="0" w:space="0" w:color="auto"/>
                <w:right w:val="none" w:sz="0" w:space="0" w:color="auto"/>
              </w:divBdr>
              <w:divsChild>
                <w:div w:id="594168113">
                  <w:marLeft w:val="0"/>
                  <w:marRight w:val="0"/>
                  <w:marTop w:val="0"/>
                  <w:marBottom w:val="0"/>
                  <w:divBdr>
                    <w:top w:val="none" w:sz="0" w:space="0" w:color="auto"/>
                    <w:left w:val="none" w:sz="0" w:space="0" w:color="auto"/>
                    <w:bottom w:val="none" w:sz="0" w:space="0" w:color="auto"/>
                    <w:right w:val="none" w:sz="0" w:space="0" w:color="auto"/>
                  </w:divBdr>
                </w:div>
              </w:divsChild>
            </w:div>
            <w:div w:id="403067104">
              <w:marLeft w:val="0"/>
              <w:marRight w:val="0"/>
              <w:marTop w:val="0"/>
              <w:marBottom w:val="450"/>
              <w:divBdr>
                <w:top w:val="none" w:sz="0" w:space="0" w:color="auto"/>
                <w:left w:val="none" w:sz="0" w:space="0" w:color="auto"/>
                <w:bottom w:val="none" w:sz="0" w:space="0" w:color="auto"/>
                <w:right w:val="none" w:sz="0" w:space="0" w:color="auto"/>
              </w:divBdr>
              <w:divsChild>
                <w:div w:id="1490053808">
                  <w:marLeft w:val="0"/>
                  <w:marRight w:val="0"/>
                  <w:marTop w:val="0"/>
                  <w:marBottom w:val="0"/>
                  <w:divBdr>
                    <w:top w:val="none" w:sz="0" w:space="0" w:color="auto"/>
                    <w:left w:val="none" w:sz="0" w:space="0" w:color="auto"/>
                    <w:bottom w:val="none" w:sz="0" w:space="0" w:color="auto"/>
                    <w:right w:val="none" w:sz="0" w:space="0" w:color="auto"/>
                  </w:divBdr>
                </w:div>
              </w:divsChild>
            </w:div>
            <w:div w:id="38090413">
              <w:marLeft w:val="0"/>
              <w:marRight w:val="0"/>
              <w:marTop w:val="0"/>
              <w:marBottom w:val="450"/>
              <w:divBdr>
                <w:top w:val="none" w:sz="0" w:space="0" w:color="auto"/>
                <w:left w:val="none" w:sz="0" w:space="0" w:color="auto"/>
                <w:bottom w:val="none" w:sz="0" w:space="0" w:color="auto"/>
                <w:right w:val="none" w:sz="0" w:space="0" w:color="auto"/>
              </w:divBdr>
              <w:divsChild>
                <w:div w:id="1645085900">
                  <w:marLeft w:val="0"/>
                  <w:marRight w:val="0"/>
                  <w:marTop w:val="0"/>
                  <w:marBottom w:val="0"/>
                  <w:divBdr>
                    <w:top w:val="none" w:sz="0" w:space="0" w:color="auto"/>
                    <w:left w:val="none" w:sz="0" w:space="0" w:color="auto"/>
                    <w:bottom w:val="none" w:sz="0" w:space="0" w:color="auto"/>
                    <w:right w:val="none" w:sz="0" w:space="0" w:color="auto"/>
                  </w:divBdr>
                  <w:divsChild>
                    <w:div w:id="233047500">
                      <w:marLeft w:val="0"/>
                      <w:marRight w:val="0"/>
                      <w:marTop w:val="0"/>
                      <w:marBottom w:val="0"/>
                      <w:divBdr>
                        <w:top w:val="none" w:sz="0" w:space="0" w:color="auto"/>
                        <w:left w:val="none" w:sz="0" w:space="0" w:color="auto"/>
                        <w:bottom w:val="none" w:sz="0" w:space="0" w:color="auto"/>
                        <w:right w:val="none" w:sz="0" w:space="0" w:color="auto"/>
                      </w:divBdr>
                      <w:divsChild>
                        <w:div w:id="245655219">
                          <w:marLeft w:val="300"/>
                          <w:marRight w:val="0"/>
                          <w:marTop w:val="0"/>
                          <w:marBottom w:val="0"/>
                          <w:divBdr>
                            <w:top w:val="none" w:sz="0" w:space="0" w:color="auto"/>
                            <w:left w:val="none" w:sz="0" w:space="0" w:color="auto"/>
                            <w:bottom w:val="none" w:sz="0" w:space="0" w:color="auto"/>
                            <w:right w:val="none" w:sz="0" w:space="0" w:color="auto"/>
                          </w:divBdr>
                        </w:div>
                      </w:divsChild>
                    </w:div>
                    <w:div w:id="287443159">
                      <w:marLeft w:val="0"/>
                      <w:marRight w:val="0"/>
                      <w:marTop w:val="0"/>
                      <w:marBottom w:val="0"/>
                      <w:divBdr>
                        <w:top w:val="none" w:sz="0" w:space="0" w:color="auto"/>
                        <w:left w:val="none" w:sz="0" w:space="0" w:color="auto"/>
                        <w:bottom w:val="none" w:sz="0" w:space="0" w:color="auto"/>
                        <w:right w:val="none" w:sz="0" w:space="0" w:color="auto"/>
                      </w:divBdr>
                      <w:divsChild>
                        <w:div w:id="1043334388">
                          <w:marLeft w:val="300"/>
                          <w:marRight w:val="0"/>
                          <w:marTop w:val="0"/>
                          <w:marBottom w:val="0"/>
                          <w:divBdr>
                            <w:top w:val="none" w:sz="0" w:space="0" w:color="auto"/>
                            <w:left w:val="none" w:sz="0" w:space="0" w:color="auto"/>
                            <w:bottom w:val="none" w:sz="0" w:space="0" w:color="auto"/>
                            <w:right w:val="none" w:sz="0" w:space="0" w:color="auto"/>
                          </w:divBdr>
                        </w:div>
                      </w:divsChild>
                    </w:div>
                    <w:div w:id="1718432474">
                      <w:marLeft w:val="0"/>
                      <w:marRight w:val="0"/>
                      <w:marTop w:val="0"/>
                      <w:marBottom w:val="0"/>
                      <w:divBdr>
                        <w:top w:val="none" w:sz="0" w:space="0" w:color="auto"/>
                        <w:left w:val="none" w:sz="0" w:space="0" w:color="auto"/>
                        <w:bottom w:val="none" w:sz="0" w:space="0" w:color="auto"/>
                        <w:right w:val="none" w:sz="0" w:space="0" w:color="auto"/>
                      </w:divBdr>
                      <w:divsChild>
                        <w:div w:id="4757994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77874">
              <w:marLeft w:val="0"/>
              <w:marRight w:val="0"/>
              <w:marTop w:val="0"/>
              <w:marBottom w:val="450"/>
              <w:divBdr>
                <w:top w:val="none" w:sz="0" w:space="0" w:color="auto"/>
                <w:left w:val="none" w:sz="0" w:space="0" w:color="auto"/>
                <w:bottom w:val="none" w:sz="0" w:space="0" w:color="auto"/>
                <w:right w:val="none" w:sz="0" w:space="0" w:color="auto"/>
              </w:divBdr>
              <w:divsChild>
                <w:div w:id="351883627">
                  <w:marLeft w:val="0"/>
                  <w:marRight w:val="0"/>
                  <w:marTop w:val="0"/>
                  <w:marBottom w:val="0"/>
                  <w:divBdr>
                    <w:top w:val="none" w:sz="0" w:space="0" w:color="auto"/>
                    <w:left w:val="none" w:sz="0" w:space="0" w:color="auto"/>
                    <w:bottom w:val="none" w:sz="0" w:space="0" w:color="auto"/>
                    <w:right w:val="none" w:sz="0" w:space="0" w:color="auto"/>
                  </w:divBdr>
                </w:div>
              </w:divsChild>
            </w:div>
            <w:div w:id="1588882671">
              <w:marLeft w:val="0"/>
              <w:marRight w:val="0"/>
              <w:marTop w:val="0"/>
              <w:marBottom w:val="450"/>
              <w:divBdr>
                <w:top w:val="none" w:sz="0" w:space="0" w:color="auto"/>
                <w:left w:val="none" w:sz="0" w:space="0" w:color="auto"/>
                <w:bottom w:val="none" w:sz="0" w:space="0" w:color="auto"/>
                <w:right w:val="none" w:sz="0" w:space="0" w:color="auto"/>
              </w:divBdr>
              <w:divsChild>
                <w:div w:id="2025814267">
                  <w:marLeft w:val="0"/>
                  <w:marRight w:val="0"/>
                  <w:marTop w:val="0"/>
                  <w:marBottom w:val="450"/>
                  <w:divBdr>
                    <w:top w:val="none" w:sz="0" w:space="0" w:color="auto"/>
                    <w:left w:val="none" w:sz="0" w:space="0" w:color="auto"/>
                    <w:bottom w:val="none" w:sz="0" w:space="0" w:color="auto"/>
                    <w:right w:val="none" w:sz="0" w:space="0" w:color="auto"/>
                  </w:divBdr>
                </w:div>
              </w:divsChild>
            </w:div>
            <w:div w:id="1858032522">
              <w:marLeft w:val="0"/>
              <w:marRight w:val="0"/>
              <w:marTop w:val="0"/>
              <w:marBottom w:val="450"/>
              <w:divBdr>
                <w:top w:val="none" w:sz="0" w:space="0" w:color="auto"/>
                <w:left w:val="none" w:sz="0" w:space="0" w:color="auto"/>
                <w:bottom w:val="none" w:sz="0" w:space="0" w:color="auto"/>
                <w:right w:val="none" w:sz="0" w:space="0" w:color="auto"/>
              </w:divBdr>
              <w:divsChild>
                <w:div w:id="993802447">
                  <w:marLeft w:val="0"/>
                  <w:marRight w:val="0"/>
                  <w:marTop w:val="0"/>
                  <w:marBottom w:val="0"/>
                  <w:divBdr>
                    <w:top w:val="none" w:sz="0" w:space="0" w:color="auto"/>
                    <w:left w:val="none" w:sz="0" w:space="0" w:color="auto"/>
                    <w:bottom w:val="none" w:sz="0" w:space="0" w:color="auto"/>
                    <w:right w:val="none" w:sz="0" w:space="0" w:color="auto"/>
                  </w:divBdr>
                </w:div>
              </w:divsChild>
            </w:div>
            <w:div w:id="2135827809">
              <w:marLeft w:val="0"/>
              <w:marRight w:val="0"/>
              <w:marTop w:val="0"/>
              <w:marBottom w:val="450"/>
              <w:divBdr>
                <w:top w:val="none" w:sz="0" w:space="0" w:color="auto"/>
                <w:left w:val="none" w:sz="0" w:space="0" w:color="auto"/>
                <w:bottom w:val="none" w:sz="0" w:space="0" w:color="auto"/>
                <w:right w:val="none" w:sz="0" w:space="0" w:color="auto"/>
              </w:divBdr>
              <w:divsChild>
                <w:div w:id="2018850349">
                  <w:marLeft w:val="0"/>
                  <w:marRight w:val="0"/>
                  <w:marTop w:val="0"/>
                  <w:marBottom w:val="0"/>
                  <w:divBdr>
                    <w:top w:val="none" w:sz="0" w:space="0" w:color="auto"/>
                    <w:left w:val="none" w:sz="0" w:space="0" w:color="auto"/>
                    <w:bottom w:val="none" w:sz="0" w:space="0" w:color="auto"/>
                    <w:right w:val="none" w:sz="0" w:space="0" w:color="auto"/>
                  </w:divBdr>
                  <w:divsChild>
                    <w:div w:id="1493595449">
                      <w:marLeft w:val="0"/>
                      <w:marRight w:val="0"/>
                      <w:marTop w:val="0"/>
                      <w:marBottom w:val="0"/>
                      <w:divBdr>
                        <w:top w:val="none" w:sz="0" w:space="0" w:color="auto"/>
                        <w:left w:val="none" w:sz="0" w:space="0" w:color="auto"/>
                        <w:bottom w:val="none" w:sz="0" w:space="0" w:color="auto"/>
                        <w:right w:val="none" w:sz="0" w:space="0" w:color="auto"/>
                      </w:divBdr>
                      <w:divsChild>
                        <w:div w:id="875893403">
                          <w:marLeft w:val="300"/>
                          <w:marRight w:val="0"/>
                          <w:marTop w:val="0"/>
                          <w:marBottom w:val="0"/>
                          <w:divBdr>
                            <w:top w:val="none" w:sz="0" w:space="0" w:color="auto"/>
                            <w:left w:val="none" w:sz="0" w:space="0" w:color="auto"/>
                            <w:bottom w:val="none" w:sz="0" w:space="0" w:color="auto"/>
                            <w:right w:val="none" w:sz="0" w:space="0" w:color="auto"/>
                          </w:divBdr>
                        </w:div>
                      </w:divsChild>
                    </w:div>
                    <w:div w:id="1462264295">
                      <w:marLeft w:val="0"/>
                      <w:marRight w:val="0"/>
                      <w:marTop w:val="0"/>
                      <w:marBottom w:val="0"/>
                      <w:divBdr>
                        <w:top w:val="none" w:sz="0" w:space="0" w:color="auto"/>
                        <w:left w:val="none" w:sz="0" w:space="0" w:color="auto"/>
                        <w:bottom w:val="none" w:sz="0" w:space="0" w:color="auto"/>
                        <w:right w:val="none" w:sz="0" w:space="0" w:color="auto"/>
                      </w:divBdr>
                      <w:divsChild>
                        <w:div w:id="1978147117">
                          <w:marLeft w:val="300"/>
                          <w:marRight w:val="0"/>
                          <w:marTop w:val="0"/>
                          <w:marBottom w:val="0"/>
                          <w:divBdr>
                            <w:top w:val="none" w:sz="0" w:space="0" w:color="auto"/>
                            <w:left w:val="none" w:sz="0" w:space="0" w:color="auto"/>
                            <w:bottom w:val="none" w:sz="0" w:space="0" w:color="auto"/>
                            <w:right w:val="none" w:sz="0" w:space="0" w:color="auto"/>
                          </w:divBdr>
                        </w:div>
                      </w:divsChild>
                    </w:div>
                    <w:div w:id="123741863">
                      <w:marLeft w:val="0"/>
                      <w:marRight w:val="0"/>
                      <w:marTop w:val="0"/>
                      <w:marBottom w:val="0"/>
                      <w:divBdr>
                        <w:top w:val="none" w:sz="0" w:space="0" w:color="auto"/>
                        <w:left w:val="none" w:sz="0" w:space="0" w:color="auto"/>
                        <w:bottom w:val="none" w:sz="0" w:space="0" w:color="auto"/>
                        <w:right w:val="none" w:sz="0" w:space="0" w:color="auto"/>
                      </w:divBdr>
                      <w:divsChild>
                        <w:div w:id="774716263">
                          <w:marLeft w:val="300"/>
                          <w:marRight w:val="0"/>
                          <w:marTop w:val="0"/>
                          <w:marBottom w:val="0"/>
                          <w:divBdr>
                            <w:top w:val="none" w:sz="0" w:space="0" w:color="auto"/>
                            <w:left w:val="none" w:sz="0" w:space="0" w:color="auto"/>
                            <w:bottom w:val="none" w:sz="0" w:space="0" w:color="auto"/>
                            <w:right w:val="none" w:sz="0" w:space="0" w:color="auto"/>
                          </w:divBdr>
                        </w:div>
                      </w:divsChild>
                    </w:div>
                    <w:div w:id="1119104293">
                      <w:marLeft w:val="0"/>
                      <w:marRight w:val="0"/>
                      <w:marTop w:val="0"/>
                      <w:marBottom w:val="0"/>
                      <w:divBdr>
                        <w:top w:val="none" w:sz="0" w:space="0" w:color="auto"/>
                        <w:left w:val="none" w:sz="0" w:space="0" w:color="auto"/>
                        <w:bottom w:val="none" w:sz="0" w:space="0" w:color="auto"/>
                        <w:right w:val="none" w:sz="0" w:space="0" w:color="auto"/>
                      </w:divBdr>
                      <w:divsChild>
                        <w:div w:id="1959750088">
                          <w:marLeft w:val="300"/>
                          <w:marRight w:val="0"/>
                          <w:marTop w:val="0"/>
                          <w:marBottom w:val="0"/>
                          <w:divBdr>
                            <w:top w:val="none" w:sz="0" w:space="0" w:color="auto"/>
                            <w:left w:val="none" w:sz="0" w:space="0" w:color="auto"/>
                            <w:bottom w:val="none" w:sz="0" w:space="0" w:color="auto"/>
                            <w:right w:val="none" w:sz="0" w:space="0" w:color="auto"/>
                          </w:divBdr>
                        </w:div>
                      </w:divsChild>
                    </w:div>
                    <w:div w:id="1312708272">
                      <w:marLeft w:val="0"/>
                      <w:marRight w:val="0"/>
                      <w:marTop w:val="0"/>
                      <w:marBottom w:val="0"/>
                      <w:divBdr>
                        <w:top w:val="none" w:sz="0" w:space="0" w:color="auto"/>
                        <w:left w:val="none" w:sz="0" w:space="0" w:color="auto"/>
                        <w:bottom w:val="none" w:sz="0" w:space="0" w:color="auto"/>
                        <w:right w:val="none" w:sz="0" w:space="0" w:color="auto"/>
                      </w:divBdr>
                      <w:divsChild>
                        <w:div w:id="1515993784">
                          <w:marLeft w:val="300"/>
                          <w:marRight w:val="0"/>
                          <w:marTop w:val="0"/>
                          <w:marBottom w:val="0"/>
                          <w:divBdr>
                            <w:top w:val="none" w:sz="0" w:space="0" w:color="auto"/>
                            <w:left w:val="none" w:sz="0" w:space="0" w:color="auto"/>
                            <w:bottom w:val="none" w:sz="0" w:space="0" w:color="auto"/>
                            <w:right w:val="none" w:sz="0" w:space="0" w:color="auto"/>
                          </w:divBdr>
                        </w:div>
                      </w:divsChild>
                    </w:div>
                    <w:div w:id="1015112591">
                      <w:marLeft w:val="0"/>
                      <w:marRight w:val="0"/>
                      <w:marTop w:val="0"/>
                      <w:marBottom w:val="0"/>
                      <w:divBdr>
                        <w:top w:val="none" w:sz="0" w:space="0" w:color="auto"/>
                        <w:left w:val="none" w:sz="0" w:space="0" w:color="auto"/>
                        <w:bottom w:val="none" w:sz="0" w:space="0" w:color="auto"/>
                        <w:right w:val="none" w:sz="0" w:space="0" w:color="auto"/>
                      </w:divBdr>
                      <w:divsChild>
                        <w:div w:id="2977338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32650">
              <w:marLeft w:val="0"/>
              <w:marRight w:val="0"/>
              <w:marTop w:val="0"/>
              <w:marBottom w:val="450"/>
              <w:divBdr>
                <w:top w:val="none" w:sz="0" w:space="0" w:color="auto"/>
                <w:left w:val="none" w:sz="0" w:space="0" w:color="auto"/>
                <w:bottom w:val="none" w:sz="0" w:space="0" w:color="auto"/>
                <w:right w:val="none" w:sz="0" w:space="0" w:color="auto"/>
              </w:divBdr>
              <w:divsChild>
                <w:div w:id="340551650">
                  <w:marLeft w:val="0"/>
                  <w:marRight w:val="0"/>
                  <w:marTop w:val="0"/>
                  <w:marBottom w:val="0"/>
                  <w:divBdr>
                    <w:top w:val="none" w:sz="0" w:space="0" w:color="auto"/>
                    <w:left w:val="none" w:sz="0" w:space="0" w:color="auto"/>
                    <w:bottom w:val="none" w:sz="0" w:space="0" w:color="auto"/>
                    <w:right w:val="none" w:sz="0" w:space="0" w:color="auto"/>
                  </w:divBdr>
                </w:div>
              </w:divsChild>
            </w:div>
            <w:div w:id="152530294">
              <w:marLeft w:val="0"/>
              <w:marRight w:val="0"/>
              <w:marTop w:val="0"/>
              <w:marBottom w:val="450"/>
              <w:divBdr>
                <w:top w:val="none" w:sz="0" w:space="0" w:color="auto"/>
                <w:left w:val="none" w:sz="0" w:space="0" w:color="auto"/>
                <w:bottom w:val="none" w:sz="0" w:space="0" w:color="auto"/>
                <w:right w:val="none" w:sz="0" w:space="0" w:color="auto"/>
              </w:divBdr>
              <w:divsChild>
                <w:div w:id="1146359032">
                  <w:marLeft w:val="0"/>
                  <w:marRight w:val="0"/>
                  <w:marTop w:val="0"/>
                  <w:marBottom w:val="450"/>
                  <w:divBdr>
                    <w:top w:val="none" w:sz="0" w:space="0" w:color="auto"/>
                    <w:left w:val="none" w:sz="0" w:space="0" w:color="auto"/>
                    <w:bottom w:val="none" w:sz="0" w:space="0" w:color="auto"/>
                    <w:right w:val="none" w:sz="0" w:space="0" w:color="auto"/>
                  </w:divBdr>
                </w:div>
              </w:divsChild>
            </w:div>
            <w:div w:id="26106011">
              <w:marLeft w:val="0"/>
              <w:marRight w:val="0"/>
              <w:marTop w:val="0"/>
              <w:marBottom w:val="450"/>
              <w:divBdr>
                <w:top w:val="none" w:sz="0" w:space="0" w:color="auto"/>
                <w:left w:val="none" w:sz="0" w:space="0" w:color="auto"/>
                <w:bottom w:val="none" w:sz="0" w:space="0" w:color="auto"/>
                <w:right w:val="none" w:sz="0" w:space="0" w:color="auto"/>
              </w:divBdr>
              <w:divsChild>
                <w:div w:id="1868524328">
                  <w:marLeft w:val="0"/>
                  <w:marRight w:val="0"/>
                  <w:marTop w:val="0"/>
                  <w:marBottom w:val="0"/>
                  <w:divBdr>
                    <w:top w:val="none" w:sz="0" w:space="0" w:color="auto"/>
                    <w:left w:val="none" w:sz="0" w:space="0" w:color="auto"/>
                    <w:bottom w:val="none" w:sz="0" w:space="0" w:color="auto"/>
                    <w:right w:val="none" w:sz="0" w:space="0" w:color="auto"/>
                  </w:divBdr>
                </w:div>
              </w:divsChild>
            </w:div>
            <w:div w:id="692728513">
              <w:marLeft w:val="0"/>
              <w:marRight w:val="0"/>
              <w:marTop w:val="0"/>
              <w:marBottom w:val="450"/>
              <w:divBdr>
                <w:top w:val="none" w:sz="0" w:space="0" w:color="auto"/>
                <w:left w:val="none" w:sz="0" w:space="0" w:color="auto"/>
                <w:bottom w:val="none" w:sz="0" w:space="0" w:color="auto"/>
                <w:right w:val="none" w:sz="0" w:space="0" w:color="auto"/>
              </w:divBdr>
              <w:divsChild>
                <w:div w:id="1219703616">
                  <w:marLeft w:val="0"/>
                  <w:marRight w:val="0"/>
                  <w:marTop w:val="0"/>
                  <w:marBottom w:val="450"/>
                  <w:divBdr>
                    <w:top w:val="none" w:sz="0" w:space="0" w:color="auto"/>
                    <w:left w:val="none" w:sz="0" w:space="0" w:color="auto"/>
                    <w:bottom w:val="none" w:sz="0" w:space="0" w:color="auto"/>
                    <w:right w:val="none" w:sz="0" w:space="0" w:color="auto"/>
                  </w:divBdr>
                </w:div>
              </w:divsChild>
            </w:div>
            <w:div w:id="1285306510">
              <w:marLeft w:val="0"/>
              <w:marRight w:val="0"/>
              <w:marTop w:val="0"/>
              <w:marBottom w:val="450"/>
              <w:divBdr>
                <w:top w:val="none" w:sz="0" w:space="0" w:color="auto"/>
                <w:left w:val="none" w:sz="0" w:space="0" w:color="auto"/>
                <w:bottom w:val="none" w:sz="0" w:space="0" w:color="auto"/>
                <w:right w:val="none" w:sz="0" w:space="0" w:color="auto"/>
              </w:divBdr>
              <w:divsChild>
                <w:div w:id="481196970">
                  <w:marLeft w:val="0"/>
                  <w:marRight w:val="0"/>
                  <w:marTop w:val="0"/>
                  <w:marBottom w:val="0"/>
                  <w:divBdr>
                    <w:top w:val="none" w:sz="0" w:space="0" w:color="auto"/>
                    <w:left w:val="none" w:sz="0" w:space="0" w:color="auto"/>
                    <w:bottom w:val="none" w:sz="0" w:space="0" w:color="auto"/>
                    <w:right w:val="none" w:sz="0" w:space="0" w:color="auto"/>
                  </w:divBdr>
                </w:div>
              </w:divsChild>
            </w:div>
            <w:div w:id="963779687">
              <w:marLeft w:val="0"/>
              <w:marRight w:val="0"/>
              <w:marTop w:val="0"/>
              <w:marBottom w:val="450"/>
              <w:divBdr>
                <w:top w:val="none" w:sz="0" w:space="0" w:color="auto"/>
                <w:left w:val="none" w:sz="0" w:space="0" w:color="auto"/>
                <w:bottom w:val="none" w:sz="0" w:space="0" w:color="auto"/>
                <w:right w:val="none" w:sz="0" w:space="0" w:color="auto"/>
              </w:divBdr>
              <w:divsChild>
                <w:div w:id="11243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22556">
      <w:bodyDiv w:val="1"/>
      <w:marLeft w:val="0"/>
      <w:marRight w:val="0"/>
      <w:marTop w:val="0"/>
      <w:marBottom w:val="0"/>
      <w:divBdr>
        <w:top w:val="none" w:sz="0" w:space="0" w:color="auto"/>
        <w:left w:val="none" w:sz="0" w:space="0" w:color="auto"/>
        <w:bottom w:val="none" w:sz="0" w:space="0" w:color="auto"/>
        <w:right w:val="none" w:sz="0" w:space="0" w:color="auto"/>
      </w:divBdr>
    </w:div>
    <w:div w:id="1593316849">
      <w:bodyDiv w:val="1"/>
      <w:marLeft w:val="0"/>
      <w:marRight w:val="0"/>
      <w:marTop w:val="0"/>
      <w:marBottom w:val="0"/>
      <w:divBdr>
        <w:top w:val="none" w:sz="0" w:space="0" w:color="auto"/>
        <w:left w:val="none" w:sz="0" w:space="0" w:color="auto"/>
        <w:bottom w:val="none" w:sz="0" w:space="0" w:color="auto"/>
        <w:right w:val="none" w:sz="0" w:space="0" w:color="auto"/>
      </w:divBdr>
    </w:div>
    <w:div w:id="1665816050">
      <w:bodyDiv w:val="1"/>
      <w:marLeft w:val="0"/>
      <w:marRight w:val="0"/>
      <w:marTop w:val="0"/>
      <w:marBottom w:val="0"/>
      <w:divBdr>
        <w:top w:val="none" w:sz="0" w:space="0" w:color="auto"/>
        <w:left w:val="none" w:sz="0" w:space="0" w:color="auto"/>
        <w:bottom w:val="none" w:sz="0" w:space="0" w:color="auto"/>
        <w:right w:val="none" w:sz="0" w:space="0" w:color="auto"/>
      </w:divBdr>
    </w:div>
    <w:div w:id="1859851613">
      <w:bodyDiv w:val="1"/>
      <w:marLeft w:val="0"/>
      <w:marRight w:val="0"/>
      <w:marTop w:val="0"/>
      <w:marBottom w:val="0"/>
      <w:divBdr>
        <w:top w:val="none" w:sz="0" w:space="0" w:color="auto"/>
        <w:left w:val="none" w:sz="0" w:space="0" w:color="auto"/>
        <w:bottom w:val="none" w:sz="0" w:space="0" w:color="auto"/>
        <w:right w:val="none" w:sz="0" w:space="0" w:color="auto"/>
      </w:divBdr>
    </w:div>
    <w:div w:id="1895123374">
      <w:bodyDiv w:val="1"/>
      <w:marLeft w:val="0"/>
      <w:marRight w:val="0"/>
      <w:marTop w:val="0"/>
      <w:marBottom w:val="0"/>
      <w:divBdr>
        <w:top w:val="none" w:sz="0" w:space="0" w:color="auto"/>
        <w:left w:val="none" w:sz="0" w:space="0" w:color="auto"/>
        <w:bottom w:val="none" w:sz="0" w:space="0" w:color="auto"/>
        <w:right w:val="none" w:sz="0" w:space="0" w:color="auto"/>
      </w:divBdr>
    </w:div>
    <w:div w:id="1921988611">
      <w:bodyDiv w:val="1"/>
      <w:marLeft w:val="0"/>
      <w:marRight w:val="0"/>
      <w:marTop w:val="0"/>
      <w:marBottom w:val="0"/>
      <w:divBdr>
        <w:top w:val="none" w:sz="0" w:space="0" w:color="auto"/>
        <w:left w:val="none" w:sz="0" w:space="0" w:color="auto"/>
        <w:bottom w:val="none" w:sz="0" w:space="0" w:color="auto"/>
        <w:right w:val="none" w:sz="0" w:space="0" w:color="auto"/>
      </w:divBdr>
      <w:divsChild>
        <w:div w:id="996763088">
          <w:marLeft w:val="0"/>
          <w:marRight w:val="0"/>
          <w:marTop w:val="0"/>
          <w:marBottom w:val="0"/>
          <w:divBdr>
            <w:top w:val="none" w:sz="0" w:space="0" w:color="auto"/>
            <w:left w:val="none" w:sz="0" w:space="0" w:color="auto"/>
            <w:bottom w:val="none" w:sz="0" w:space="0" w:color="auto"/>
            <w:right w:val="none" w:sz="0" w:space="0" w:color="auto"/>
          </w:divBdr>
          <w:divsChild>
            <w:div w:id="1577547826">
              <w:marLeft w:val="0"/>
              <w:marRight w:val="0"/>
              <w:marTop w:val="0"/>
              <w:marBottom w:val="0"/>
              <w:divBdr>
                <w:top w:val="none" w:sz="0" w:space="0" w:color="auto"/>
                <w:left w:val="none" w:sz="0" w:space="0" w:color="auto"/>
                <w:bottom w:val="none" w:sz="0" w:space="0" w:color="auto"/>
                <w:right w:val="none" w:sz="0" w:space="0" w:color="auto"/>
              </w:divBdr>
              <w:divsChild>
                <w:div w:id="2088265526">
                  <w:marLeft w:val="0"/>
                  <w:marRight w:val="0"/>
                  <w:marTop w:val="0"/>
                  <w:marBottom w:val="0"/>
                  <w:divBdr>
                    <w:top w:val="none" w:sz="0" w:space="0" w:color="auto"/>
                    <w:left w:val="none" w:sz="0" w:space="0" w:color="auto"/>
                    <w:bottom w:val="none" w:sz="0" w:space="0" w:color="auto"/>
                    <w:right w:val="none" w:sz="0" w:space="0" w:color="auto"/>
                  </w:divBdr>
                </w:div>
                <w:div w:id="6673717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58944856">
          <w:marLeft w:val="0"/>
          <w:marRight w:val="0"/>
          <w:marTop w:val="0"/>
          <w:marBottom w:val="0"/>
          <w:divBdr>
            <w:top w:val="none" w:sz="0" w:space="0" w:color="auto"/>
            <w:left w:val="none" w:sz="0" w:space="0" w:color="auto"/>
            <w:bottom w:val="none" w:sz="0" w:space="0" w:color="auto"/>
            <w:right w:val="none" w:sz="0" w:space="0" w:color="auto"/>
          </w:divBdr>
          <w:divsChild>
            <w:div w:id="1821993053">
              <w:marLeft w:val="0"/>
              <w:marRight w:val="0"/>
              <w:marTop w:val="0"/>
              <w:marBottom w:val="450"/>
              <w:divBdr>
                <w:top w:val="none" w:sz="0" w:space="0" w:color="auto"/>
                <w:left w:val="none" w:sz="0" w:space="0" w:color="auto"/>
                <w:bottom w:val="none" w:sz="0" w:space="0" w:color="auto"/>
                <w:right w:val="none" w:sz="0" w:space="0" w:color="auto"/>
              </w:divBdr>
              <w:divsChild>
                <w:div w:id="1905605772">
                  <w:marLeft w:val="0"/>
                  <w:marRight w:val="0"/>
                  <w:marTop w:val="0"/>
                  <w:marBottom w:val="450"/>
                  <w:divBdr>
                    <w:top w:val="none" w:sz="0" w:space="0" w:color="auto"/>
                    <w:left w:val="none" w:sz="0" w:space="0" w:color="auto"/>
                    <w:bottom w:val="none" w:sz="0" w:space="0" w:color="auto"/>
                    <w:right w:val="none" w:sz="0" w:space="0" w:color="auto"/>
                  </w:divBdr>
                </w:div>
              </w:divsChild>
            </w:div>
            <w:div w:id="1925794909">
              <w:marLeft w:val="0"/>
              <w:marRight w:val="0"/>
              <w:marTop w:val="0"/>
              <w:marBottom w:val="450"/>
              <w:divBdr>
                <w:top w:val="none" w:sz="0" w:space="0" w:color="auto"/>
                <w:left w:val="none" w:sz="0" w:space="0" w:color="auto"/>
                <w:bottom w:val="none" w:sz="0" w:space="0" w:color="auto"/>
                <w:right w:val="none" w:sz="0" w:space="0" w:color="auto"/>
              </w:divBdr>
              <w:divsChild>
                <w:div w:id="1346053632">
                  <w:marLeft w:val="0"/>
                  <w:marRight w:val="0"/>
                  <w:marTop w:val="0"/>
                  <w:marBottom w:val="450"/>
                  <w:divBdr>
                    <w:top w:val="none" w:sz="0" w:space="0" w:color="auto"/>
                    <w:left w:val="none" w:sz="0" w:space="0" w:color="auto"/>
                    <w:bottom w:val="none" w:sz="0" w:space="0" w:color="auto"/>
                    <w:right w:val="none" w:sz="0" w:space="0" w:color="auto"/>
                  </w:divBdr>
                </w:div>
              </w:divsChild>
            </w:div>
            <w:div w:id="527059550">
              <w:marLeft w:val="0"/>
              <w:marRight w:val="0"/>
              <w:marTop w:val="0"/>
              <w:marBottom w:val="450"/>
              <w:divBdr>
                <w:top w:val="none" w:sz="0" w:space="0" w:color="auto"/>
                <w:left w:val="none" w:sz="0" w:space="0" w:color="auto"/>
                <w:bottom w:val="none" w:sz="0" w:space="0" w:color="auto"/>
                <w:right w:val="none" w:sz="0" w:space="0" w:color="auto"/>
              </w:divBdr>
              <w:divsChild>
                <w:div w:id="889458860">
                  <w:marLeft w:val="0"/>
                  <w:marRight w:val="0"/>
                  <w:marTop w:val="0"/>
                  <w:marBottom w:val="0"/>
                  <w:divBdr>
                    <w:top w:val="none" w:sz="0" w:space="0" w:color="auto"/>
                    <w:left w:val="none" w:sz="0" w:space="0" w:color="auto"/>
                    <w:bottom w:val="none" w:sz="0" w:space="0" w:color="auto"/>
                    <w:right w:val="none" w:sz="0" w:space="0" w:color="auto"/>
                  </w:divBdr>
                </w:div>
              </w:divsChild>
            </w:div>
            <w:div w:id="1011252475">
              <w:marLeft w:val="0"/>
              <w:marRight w:val="0"/>
              <w:marTop w:val="0"/>
              <w:marBottom w:val="450"/>
              <w:divBdr>
                <w:top w:val="none" w:sz="0" w:space="0" w:color="auto"/>
                <w:left w:val="none" w:sz="0" w:space="0" w:color="auto"/>
                <w:bottom w:val="none" w:sz="0" w:space="0" w:color="auto"/>
                <w:right w:val="none" w:sz="0" w:space="0" w:color="auto"/>
              </w:divBdr>
              <w:divsChild>
                <w:div w:id="524026148">
                  <w:marLeft w:val="0"/>
                  <w:marRight w:val="0"/>
                  <w:marTop w:val="0"/>
                  <w:marBottom w:val="0"/>
                  <w:divBdr>
                    <w:top w:val="none" w:sz="0" w:space="0" w:color="auto"/>
                    <w:left w:val="none" w:sz="0" w:space="0" w:color="auto"/>
                    <w:bottom w:val="none" w:sz="0" w:space="0" w:color="auto"/>
                    <w:right w:val="none" w:sz="0" w:space="0" w:color="auto"/>
                  </w:divBdr>
                </w:div>
              </w:divsChild>
            </w:div>
            <w:div w:id="1351644367">
              <w:marLeft w:val="0"/>
              <w:marRight w:val="0"/>
              <w:marTop w:val="0"/>
              <w:marBottom w:val="450"/>
              <w:divBdr>
                <w:top w:val="none" w:sz="0" w:space="0" w:color="auto"/>
                <w:left w:val="none" w:sz="0" w:space="0" w:color="auto"/>
                <w:bottom w:val="none" w:sz="0" w:space="0" w:color="auto"/>
                <w:right w:val="none" w:sz="0" w:space="0" w:color="auto"/>
              </w:divBdr>
              <w:divsChild>
                <w:div w:id="1701709620">
                  <w:marLeft w:val="0"/>
                  <w:marRight w:val="0"/>
                  <w:marTop w:val="0"/>
                  <w:marBottom w:val="0"/>
                  <w:divBdr>
                    <w:top w:val="none" w:sz="0" w:space="0" w:color="auto"/>
                    <w:left w:val="none" w:sz="0" w:space="0" w:color="auto"/>
                    <w:bottom w:val="none" w:sz="0" w:space="0" w:color="auto"/>
                    <w:right w:val="none" w:sz="0" w:space="0" w:color="auto"/>
                  </w:divBdr>
                  <w:divsChild>
                    <w:div w:id="658466327">
                      <w:marLeft w:val="0"/>
                      <w:marRight w:val="0"/>
                      <w:marTop w:val="0"/>
                      <w:marBottom w:val="0"/>
                      <w:divBdr>
                        <w:top w:val="none" w:sz="0" w:space="0" w:color="auto"/>
                        <w:left w:val="none" w:sz="0" w:space="0" w:color="auto"/>
                        <w:bottom w:val="none" w:sz="0" w:space="0" w:color="auto"/>
                        <w:right w:val="none" w:sz="0" w:space="0" w:color="auto"/>
                      </w:divBdr>
                      <w:divsChild>
                        <w:div w:id="1101686722">
                          <w:marLeft w:val="300"/>
                          <w:marRight w:val="0"/>
                          <w:marTop w:val="0"/>
                          <w:marBottom w:val="0"/>
                          <w:divBdr>
                            <w:top w:val="none" w:sz="0" w:space="0" w:color="auto"/>
                            <w:left w:val="none" w:sz="0" w:space="0" w:color="auto"/>
                            <w:bottom w:val="none" w:sz="0" w:space="0" w:color="auto"/>
                            <w:right w:val="none" w:sz="0" w:space="0" w:color="auto"/>
                          </w:divBdr>
                        </w:div>
                      </w:divsChild>
                    </w:div>
                    <w:div w:id="660618935">
                      <w:marLeft w:val="0"/>
                      <w:marRight w:val="0"/>
                      <w:marTop w:val="0"/>
                      <w:marBottom w:val="0"/>
                      <w:divBdr>
                        <w:top w:val="none" w:sz="0" w:space="0" w:color="auto"/>
                        <w:left w:val="none" w:sz="0" w:space="0" w:color="auto"/>
                        <w:bottom w:val="none" w:sz="0" w:space="0" w:color="auto"/>
                        <w:right w:val="none" w:sz="0" w:space="0" w:color="auto"/>
                      </w:divBdr>
                      <w:divsChild>
                        <w:div w:id="1837187074">
                          <w:marLeft w:val="300"/>
                          <w:marRight w:val="0"/>
                          <w:marTop w:val="0"/>
                          <w:marBottom w:val="0"/>
                          <w:divBdr>
                            <w:top w:val="none" w:sz="0" w:space="0" w:color="auto"/>
                            <w:left w:val="none" w:sz="0" w:space="0" w:color="auto"/>
                            <w:bottom w:val="none" w:sz="0" w:space="0" w:color="auto"/>
                            <w:right w:val="none" w:sz="0" w:space="0" w:color="auto"/>
                          </w:divBdr>
                        </w:div>
                      </w:divsChild>
                    </w:div>
                    <w:div w:id="1164249148">
                      <w:marLeft w:val="0"/>
                      <w:marRight w:val="0"/>
                      <w:marTop w:val="0"/>
                      <w:marBottom w:val="0"/>
                      <w:divBdr>
                        <w:top w:val="none" w:sz="0" w:space="0" w:color="auto"/>
                        <w:left w:val="none" w:sz="0" w:space="0" w:color="auto"/>
                        <w:bottom w:val="none" w:sz="0" w:space="0" w:color="auto"/>
                        <w:right w:val="none" w:sz="0" w:space="0" w:color="auto"/>
                      </w:divBdr>
                      <w:divsChild>
                        <w:div w:id="15728847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6135">
              <w:marLeft w:val="0"/>
              <w:marRight w:val="0"/>
              <w:marTop w:val="0"/>
              <w:marBottom w:val="450"/>
              <w:divBdr>
                <w:top w:val="none" w:sz="0" w:space="0" w:color="auto"/>
                <w:left w:val="none" w:sz="0" w:space="0" w:color="auto"/>
                <w:bottom w:val="none" w:sz="0" w:space="0" w:color="auto"/>
                <w:right w:val="none" w:sz="0" w:space="0" w:color="auto"/>
              </w:divBdr>
              <w:divsChild>
                <w:div w:id="1375696231">
                  <w:marLeft w:val="0"/>
                  <w:marRight w:val="0"/>
                  <w:marTop w:val="0"/>
                  <w:marBottom w:val="0"/>
                  <w:divBdr>
                    <w:top w:val="none" w:sz="0" w:space="0" w:color="auto"/>
                    <w:left w:val="none" w:sz="0" w:space="0" w:color="auto"/>
                    <w:bottom w:val="none" w:sz="0" w:space="0" w:color="auto"/>
                    <w:right w:val="none" w:sz="0" w:space="0" w:color="auto"/>
                  </w:divBdr>
                </w:div>
              </w:divsChild>
            </w:div>
            <w:div w:id="389617153">
              <w:marLeft w:val="0"/>
              <w:marRight w:val="0"/>
              <w:marTop w:val="0"/>
              <w:marBottom w:val="450"/>
              <w:divBdr>
                <w:top w:val="none" w:sz="0" w:space="0" w:color="auto"/>
                <w:left w:val="none" w:sz="0" w:space="0" w:color="auto"/>
                <w:bottom w:val="none" w:sz="0" w:space="0" w:color="auto"/>
                <w:right w:val="none" w:sz="0" w:space="0" w:color="auto"/>
              </w:divBdr>
              <w:divsChild>
                <w:div w:id="258686140">
                  <w:marLeft w:val="0"/>
                  <w:marRight w:val="0"/>
                  <w:marTop w:val="0"/>
                  <w:marBottom w:val="450"/>
                  <w:divBdr>
                    <w:top w:val="none" w:sz="0" w:space="0" w:color="auto"/>
                    <w:left w:val="none" w:sz="0" w:space="0" w:color="auto"/>
                    <w:bottom w:val="none" w:sz="0" w:space="0" w:color="auto"/>
                    <w:right w:val="none" w:sz="0" w:space="0" w:color="auto"/>
                  </w:divBdr>
                </w:div>
              </w:divsChild>
            </w:div>
            <w:div w:id="854811759">
              <w:marLeft w:val="0"/>
              <w:marRight w:val="0"/>
              <w:marTop w:val="0"/>
              <w:marBottom w:val="450"/>
              <w:divBdr>
                <w:top w:val="none" w:sz="0" w:space="0" w:color="auto"/>
                <w:left w:val="none" w:sz="0" w:space="0" w:color="auto"/>
                <w:bottom w:val="none" w:sz="0" w:space="0" w:color="auto"/>
                <w:right w:val="none" w:sz="0" w:space="0" w:color="auto"/>
              </w:divBdr>
              <w:divsChild>
                <w:div w:id="963923137">
                  <w:marLeft w:val="0"/>
                  <w:marRight w:val="0"/>
                  <w:marTop w:val="0"/>
                  <w:marBottom w:val="0"/>
                  <w:divBdr>
                    <w:top w:val="none" w:sz="0" w:space="0" w:color="auto"/>
                    <w:left w:val="none" w:sz="0" w:space="0" w:color="auto"/>
                    <w:bottom w:val="none" w:sz="0" w:space="0" w:color="auto"/>
                    <w:right w:val="none" w:sz="0" w:space="0" w:color="auto"/>
                  </w:divBdr>
                </w:div>
              </w:divsChild>
            </w:div>
            <w:div w:id="1654137119">
              <w:marLeft w:val="0"/>
              <w:marRight w:val="0"/>
              <w:marTop w:val="0"/>
              <w:marBottom w:val="450"/>
              <w:divBdr>
                <w:top w:val="none" w:sz="0" w:space="0" w:color="auto"/>
                <w:left w:val="none" w:sz="0" w:space="0" w:color="auto"/>
                <w:bottom w:val="none" w:sz="0" w:space="0" w:color="auto"/>
                <w:right w:val="none" w:sz="0" w:space="0" w:color="auto"/>
              </w:divBdr>
              <w:divsChild>
                <w:div w:id="344401922">
                  <w:marLeft w:val="0"/>
                  <w:marRight w:val="0"/>
                  <w:marTop w:val="0"/>
                  <w:marBottom w:val="0"/>
                  <w:divBdr>
                    <w:top w:val="none" w:sz="0" w:space="0" w:color="auto"/>
                    <w:left w:val="none" w:sz="0" w:space="0" w:color="auto"/>
                    <w:bottom w:val="none" w:sz="0" w:space="0" w:color="auto"/>
                    <w:right w:val="none" w:sz="0" w:space="0" w:color="auto"/>
                  </w:divBdr>
                  <w:divsChild>
                    <w:div w:id="746616696">
                      <w:marLeft w:val="0"/>
                      <w:marRight w:val="0"/>
                      <w:marTop w:val="0"/>
                      <w:marBottom w:val="0"/>
                      <w:divBdr>
                        <w:top w:val="none" w:sz="0" w:space="0" w:color="auto"/>
                        <w:left w:val="none" w:sz="0" w:space="0" w:color="auto"/>
                        <w:bottom w:val="none" w:sz="0" w:space="0" w:color="auto"/>
                        <w:right w:val="none" w:sz="0" w:space="0" w:color="auto"/>
                      </w:divBdr>
                      <w:divsChild>
                        <w:div w:id="551698481">
                          <w:marLeft w:val="300"/>
                          <w:marRight w:val="0"/>
                          <w:marTop w:val="0"/>
                          <w:marBottom w:val="0"/>
                          <w:divBdr>
                            <w:top w:val="none" w:sz="0" w:space="0" w:color="auto"/>
                            <w:left w:val="none" w:sz="0" w:space="0" w:color="auto"/>
                            <w:bottom w:val="none" w:sz="0" w:space="0" w:color="auto"/>
                            <w:right w:val="none" w:sz="0" w:space="0" w:color="auto"/>
                          </w:divBdr>
                        </w:div>
                      </w:divsChild>
                    </w:div>
                    <w:div w:id="1057702475">
                      <w:marLeft w:val="0"/>
                      <w:marRight w:val="0"/>
                      <w:marTop w:val="0"/>
                      <w:marBottom w:val="0"/>
                      <w:divBdr>
                        <w:top w:val="none" w:sz="0" w:space="0" w:color="auto"/>
                        <w:left w:val="none" w:sz="0" w:space="0" w:color="auto"/>
                        <w:bottom w:val="none" w:sz="0" w:space="0" w:color="auto"/>
                        <w:right w:val="none" w:sz="0" w:space="0" w:color="auto"/>
                      </w:divBdr>
                      <w:divsChild>
                        <w:div w:id="801532223">
                          <w:marLeft w:val="300"/>
                          <w:marRight w:val="0"/>
                          <w:marTop w:val="0"/>
                          <w:marBottom w:val="0"/>
                          <w:divBdr>
                            <w:top w:val="none" w:sz="0" w:space="0" w:color="auto"/>
                            <w:left w:val="none" w:sz="0" w:space="0" w:color="auto"/>
                            <w:bottom w:val="none" w:sz="0" w:space="0" w:color="auto"/>
                            <w:right w:val="none" w:sz="0" w:space="0" w:color="auto"/>
                          </w:divBdr>
                        </w:div>
                      </w:divsChild>
                    </w:div>
                    <w:div w:id="1826242936">
                      <w:marLeft w:val="0"/>
                      <w:marRight w:val="0"/>
                      <w:marTop w:val="0"/>
                      <w:marBottom w:val="0"/>
                      <w:divBdr>
                        <w:top w:val="none" w:sz="0" w:space="0" w:color="auto"/>
                        <w:left w:val="none" w:sz="0" w:space="0" w:color="auto"/>
                        <w:bottom w:val="none" w:sz="0" w:space="0" w:color="auto"/>
                        <w:right w:val="none" w:sz="0" w:space="0" w:color="auto"/>
                      </w:divBdr>
                      <w:divsChild>
                        <w:div w:id="1714689535">
                          <w:marLeft w:val="300"/>
                          <w:marRight w:val="0"/>
                          <w:marTop w:val="0"/>
                          <w:marBottom w:val="0"/>
                          <w:divBdr>
                            <w:top w:val="none" w:sz="0" w:space="0" w:color="auto"/>
                            <w:left w:val="none" w:sz="0" w:space="0" w:color="auto"/>
                            <w:bottom w:val="none" w:sz="0" w:space="0" w:color="auto"/>
                            <w:right w:val="none" w:sz="0" w:space="0" w:color="auto"/>
                          </w:divBdr>
                        </w:div>
                      </w:divsChild>
                    </w:div>
                    <w:div w:id="1711030808">
                      <w:marLeft w:val="0"/>
                      <w:marRight w:val="0"/>
                      <w:marTop w:val="0"/>
                      <w:marBottom w:val="0"/>
                      <w:divBdr>
                        <w:top w:val="none" w:sz="0" w:space="0" w:color="auto"/>
                        <w:left w:val="none" w:sz="0" w:space="0" w:color="auto"/>
                        <w:bottom w:val="none" w:sz="0" w:space="0" w:color="auto"/>
                        <w:right w:val="none" w:sz="0" w:space="0" w:color="auto"/>
                      </w:divBdr>
                      <w:divsChild>
                        <w:div w:id="1851330560">
                          <w:marLeft w:val="300"/>
                          <w:marRight w:val="0"/>
                          <w:marTop w:val="0"/>
                          <w:marBottom w:val="0"/>
                          <w:divBdr>
                            <w:top w:val="none" w:sz="0" w:space="0" w:color="auto"/>
                            <w:left w:val="none" w:sz="0" w:space="0" w:color="auto"/>
                            <w:bottom w:val="none" w:sz="0" w:space="0" w:color="auto"/>
                            <w:right w:val="none" w:sz="0" w:space="0" w:color="auto"/>
                          </w:divBdr>
                        </w:div>
                      </w:divsChild>
                    </w:div>
                    <w:div w:id="651980038">
                      <w:marLeft w:val="0"/>
                      <w:marRight w:val="0"/>
                      <w:marTop w:val="0"/>
                      <w:marBottom w:val="0"/>
                      <w:divBdr>
                        <w:top w:val="none" w:sz="0" w:space="0" w:color="auto"/>
                        <w:left w:val="none" w:sz="0" w:space="0" w:color="auto"/>
                        <w:bottom w:val="none" w:sz="0" w:space="0" w:color="auto"/>
                        <w:right w:val="none" w:sz="0" w:space="0" w:color="auto"/>
                      </w:divBdr>
                      <w:divsChild>
                        <w:div w:id="889658754">
                          <w:marLeft w:val="300"/>
                          <w:marRight w:val="0"/>
                          <w:marTop w:val="0"/>
                          <w:marBottom w:val="0"/>
                          <w:divBdr>
                            <w:top w:val="none" w:sz="0" w:space="0" w:color="auto"/>
                            <w:left w:val="none" w:sz="0" w:space="0" w:color="auto"/>
                            <w:bottom w:val="none" w:sz="0" w:space="0" w:color="auto"/>
                            <w:right w:val="none" w:sz="0" w:space="0" w:color="auto"/>
                          </w:divBdr>
                        </w:div>
                      </w:divsChild>
                    </w:div>
                    <w:div w:id="1763988293">
                      <w:marLeft w:val="0"/>
                      <w:marRight w:val="0"/>
                      <w:marTop w:val="0"/>
                      <w:marBottom w:val="0"/>
                      <w:divBdr>
                        <w:top w:val="none" w:sz="0" w:space="0" w:color="auto"/>
                        <w:left w:val="none" w:sz="0" w:space="0" w:color="auto"/>
                        <w:bottom w:val="none" w:sz="0" w:space="0" w:color="auto"/>
                        <w:right w:val="none" w:sz="0" w:space="0" w:color="auto"/>
                      </w:divBdr>
                      <w:divsChild>
                        <w:div w:id="13193860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65749">
              <w:marLeft w:val="0"/>
              <w:marRight w:val="0"/>
              <w:marTop w:val="0"/>
              <w:marBottom w:val="450"/>
              <w:divBdr>
                <w:top w:val="none" w:sz="0" w:space="0" w:color="auto"/>
                <w:left w:val="none" w:sz="0" w:space="0" w:color="auto"/>
                <w:bottom w:val="none" w:sz="0" w:space="0" w:color="auto"/>
                <w:right w:val="none" w:sz="0" w:space="0" w:color="auto"/>
              </w:divBdr>
              <w:divsChild>
                <w:div w:id="748115857">
                  <w:marLeft w:val="0"/>
                  <w:marRight w:val="0"/>
                  <w:marTop w:val="0"/>
                  <w:marBottom w:val="0"/>
                  <w:divBdr>
                    <w:top w:val="none" w:sz="0" w:space="0" w:color="auto"/>
                    <w:left w:val="none" w:sz="0" w:space="0" w:color="auto"/>
                    <w:bottom w:val="none" w:sz="0" w:space="0" w:color="auto"/>
                    <w:right w:val="none" w:sz="0" w:space="0" w:color="auto"/>
                  </w:divBdr>
                </w:div>
              </w:divsChild>
            </w:div>
            <w:div w:id="22218627">
              <w:marLeft w:val="0"/>
              <w:marRight w:val="0"/>
              <w:marTop w:val="0"/>
              <w:marBottom w:val="450"/>
              <w:divBdr>
                <w:top w:val="none" w:sz="0" w:space="0" w:color="auto"/>
                <w:left w:val="none" w:sz="0" w:space="0" w:color="auto"/>
                <w:bottom w:val="none" w:sz="0" w:space="0" w:color="auto"/>
                <w:right w:val="none" w:sz="0" w:space="0" w:color="auto"/>
              </w:divBdr>
              <w:divsChild>
                <w:div w:id="458648660">
                  <w:marLeft w:val="0"/>
                  <w:marRight w:val="0"/>
                  <w:marTop w:val="0"/>
                  <w:marBottom w:val="450"/>
                  <w:divBdr>
                    <w:top w:val="none" w:sz="0" w:space="0" w:color="auto"/>
                    <w:left w:val="none" w:sz="0" w:space="0" w:color="auto"/>
                    <w:bottom w:val="none" w:sz="0" w:space="0" w:color="auto"/>
                    <w:right w:val="none" w:sz="0" w:space="0" w:color="auto"/>
                  </w:divBdr>
                </w:div>
              </w:divsChild>
            </w:div>
            <w:div w:id="147476774">
              <w:marLeft w:val="0"/>
              <w:marRight w:val="0"/>
              <w:marTop w:val="0"/>
              <w:marBottom w:val="450"/>
              <w:divBdr>
                <w:top w:val="none" w:sz="0" w:space="0" w:color="auto"/>
                <w:left w:val="none" w:sz="0" w:space="0" w:color="auto"/>
                <w:bottom w:val="none" w:sz="0" w:space="0" w:color="auto"/>
                <w:right w:val="none" w:sz="0" w:space="0" w:color="auto"/>
              </w:divBdr>
              <w:divsChild>
                <w:div w:id="796678657">
                  <w:marLeft w:val="0"/>
                  <w:marRight w:val="0"/>
                  <w:marTop w:val="0"/>
                  <w:marBottom w:val="0"/>
                  <w:divBdr>
                    <w:top w:val="none" w:sz="0" w:space="0" w:color="auto"/>
                    <w:left w:val="none" w:sz="0" w:space="0" w:color="auto"/>
                    <w:bottom w:val="none" w:sz="0" w:space="0" w:color="auto"/>
                    <w:right w:val="none" w:sz="0" w:space="0" w:color="auto"/>
                  </w:divBdr>
                </w:div>
              </w:divsChild>
            </w:div>
            <w:div w:id="1797092284">
              <w:marLeft w:val="0"/>
              <w:marRight w:val="0"/>
              <w:marTop w:val="0"/>
              <w:marBottom w:val="450"/>
              <w:divBdr>
                <w:top w:val="none" w:sz="0" w:space="0" w:color="auto"/>
                <w:left w:val="none" w:sz="0" w:space="0" w:color="auto"/>
                <w:bottom w:val="none" w:sz="0" w:space="0" w:color="auto"/>
                <w:right w:val="none" w:sz="0" w:space="0" w:color="auto"/>
              </w:divBdr>
              <w:divsChild>
                <w:div w:id="817498722">
                  <w:marLeft w:val="0"/>
                  <w:marRight w:val="0"/>
                  <w:marTop w:val="0"/>
                  <w:marBottom w:val="450"/>
                  <w:divBdr>
                    <w:top w:val="none" w:sz="0" w:space="0" w:color="auto"/>
                    <w:left w:val="none" w:sz="0" w:space="0" w:color="auto"/>
                    <w:bottom w:val="none" w:sz="0" w:space="0" w:color="auto"/>
                    <w:right w:val="none" w:sz="0" w:space="0" w:color="auto"/>
                  </w:divBdr>
                </w:div>
              </w:divsChild>
            </w:div>
            <w:div w:id="1712456727">
              <w:marLeft w:val="0"/>
              <w:marRight w:val="0"/>
              <w:marTop w:val="0"/>
              <w:marBottom w:val="450"/>
              <w:divBdr>
                <w:top w:val="none" w:sz="0" w:space="0" w:color="auto"/>
                <w:left w:val="none" w:sz="0" w:space="0" w:color="auto"/>
                <w:bottom w:val="none" w:sz="0" w:space="0" w:color="auto"/>
                <w:right w:val="none" w:sz="0" w:space="0" w:color="auto"/>
              </w:divBdr>
              <w:divsChild>
                <w:div w:id="265580504">
                  <w:marLeft w:val="0"/>
                  <w:marRight w:val="0"/>
                  <w:marTop w:val="0"/>
                  <w:marBottom w:val="0"/>
                  <w:divBdr>
                    <w:top w:val="none" w:sz="0" w:space="0" w:color="auto"/>
                    <w:left w:val="none" w:sz="0" w:space="0" w:color="auto"/>
                    <w:bottom w:val="none" w:sz="0" w:space="0" w:color="auto"/>
                    <w:right w:val="none" w:sz="0" w:space="0" w:color="auto"/>
                  </w:divBdr>
                </w:div>
              </w:divsChild>
            </w:div>
            <w:div w:id="699933037">
              <w:marLeft w:val="0"/>
              <w:marRight w:val="0"/>
              <w:marTop w:val="0"/>
              <w:marBottom w:val="450"/>
              <w:divBdr>
                <w:top w:val="none" w:sz="0" w:space="0" w:color="auto"/>
                <w:left w:val="none" w:sz="0" w:space="0" w:color="auto"/>
                <w:bottom w:val="none" w:sz="0" w:space="0" w:color="auto"/>
                <w:right w:val="none" w:sz="0" w:space="0" w:color="auto"/>
              </w:divBdr>
              <w:divsChild>
                <w:div w:id="19653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ena.malyszek@triplepr.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yna.kempinska@triplepr.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schke\Downloads\Cha&#322;as-papier-firmowy-Warszawa_P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E7AAF233582E14D9E3A0F13157ECA27" ma:contentTypeVersion="0" ma:contentTypeDescription="Utwórz nowy dokument." ma:contentTypeScope="" ma:versionID="7a4262bc5a4e3becb57ded3d97cf8fdf">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4250656E-0B01-4FD6-820C-C237D64844A3}">
  <ds:schemaRefs>
    <ds:schemaRef ds:uri="http://schemas.microsoft.com/sharepoint/v3/contenttype/forms"/>
  </ds:schemaRefs>
</ds:datastoreItem>
</file>

<file path=customXml/itemProps2.xml><?xml version="1.0" encoding="utf-8"?>
<ds:datastoreItem xmlns:ds="http://schemas.openxmlformats.org/officeDocument/2006/customXml" ds:itemID="{05DE7F8C-862F-4610-ACF4-A4E20D7B0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28FA482-C833-4AAD-A186-17A5561F318E}">
  <ds:schemaRef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973AB2C-D312-42DC-8CDA-AC4BF1BF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Chałas-papier-firmowy-Warszawa_PL</Template>
  <TotalTime>0</TotalTime>
  <Pages>2</Pages>
  <Words>636</Words>
  <Characters>4368</Characters>
  <Application>Microsoft Office Word</Application>
  <DocSecurity>4</DocSecurity>
  <Lines>36</Lines>
  <Paragraphs>9</Paragraphs>
  <ScaleCrop>false</ScaleCrop>
  <HeadingPairs>
    <vt:vector size="2" baseType="variant">
      <vt:variant>
        <vt:lpstr>Tytuł</vt:lpstr>
      </vt:variant>
      <vt:variant>
        <vt:i4>1</vt:i4>
      </vt:variant>
    </vt:vector>
  </HeadingPairs>
  <TitlesOfParts>
    <vt:vector size="1" baseType="lpstr">
      <vt:lpstr>Wzór Pisma</vt:lpstr>
    </vt:vector>
  </TitlesOfParts>
  <Company>Chałas i Wspólnicy</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Pisma</dc:title>
  <dc:creator>Aneta Nitschke</dc:creator>
  <cp:keywords>Chwp; Chałas i Wspólnicy; www.chwp.pl; Kancelaria Prawna;</cp:keywords>
  <cp:lastModifiedBy>Milena Malyszek</cp:lastModifiedBy>
  <cp:revision>2</cp:revision>
  <cp:lastPrinted>2017-11-14T09:39:00Z</cp:lastPrinted>
  <dcterms:created xsi:type="dcterms:W3CDTF">2019-07-24T12:19:00Z</dcterms:created>
  <dcterms:modified xsi:type="dcterms:W3CDTF">2019-07-24T12:19:00Z</dcterms:modified>
  <cp:category>Szablon Dokumentu</cp:category>
</cp:coreProperties>
</file>