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7EF6A" w14:textId="1F1F4EB7" w:rsidR="00A600F0" w:rsidRPr="005A1AD3" w:rsidRDefault="00A56B5C" w:rsidP="006D7B03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7EF81" wp14:editId="6778C4B5">
                <wp:simplePos x="0" y="0"/>
                <wp:positionH relativeFrom="column">
                  <wp:posOffset>3317875</wp:posOffset>
                </wp:positionH>
                <wp:positionV relativeFrom="paragraph">
                  <wp:posOffset>24765</wp:posOffset>
                </wp:positionV>
                <wp:extent cx="2157095" cy="5384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7EF93" w14:textId="77777777" w:rsidR="009F5EF6" w:rsidRPr="003D09F9" w:rsidRDefault="009F5EF6" w:rsidP="0055264F">
                            <w:pPr>
                              <w:pStyle w:val="Cabealho"/>
                              <w:jc w:val="right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COMUNICADO À</w:t>
                            </w:r>
                            <w:r w:rsidRPr="003D09F9">
                              <w:rPr>
                                <w:b/>
                                <w:color w:val="808080" w:themeColor="background1" w:themeShade="80"/>
                              </w:rPr>
                              <w:t xml:space="preserve"> IMPRENSA</w:t>
                            </w:r>
                          </w:p>
                          <w:p w14:paraId="7017EF94" w14:textId="19037E29" w:rsidR="009F5EF6" w:rsidRPr="003D09F9" w:rsidRDefault="009F5EF6" w:rsidP="0055264F">
                            <w:pPr>
                              <w:pStyle w:val="Cabealho"/>
                              <w:jc w:val="right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9B76C1">
                              <w:rPr>
                                <w:b/>
                                <w:color w:val="808080" w:themeColor="background1" w:themeShade="80"/>
                              </w:rPr>
                              <w:t>30</w:t>
                            </w:r>
                            <w:r w:rsidR="00D41C94">
                              <w:rPr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CD01B9">
                              <w:rPr>
                                <w:b/>
                                <w:color w:val="808080" w:themeColor="background1" w:themeShade="80"/>
                              </w:rPr>
                              <w:t xml:space="preserve">de </w:t>
                            </w:r>
                            <w:proofErr w:type="gramStart"/>
                            <w:r w:rsidR="00CD01B9">
                              <w:rPr>
                                <w:b/>
                                <w:color w:val="808080" w:themeColor="background1" w:themeShade="80"/>
                              </w:rPr>
                              <w:t>Ju</w:t>
                            </w:r>
                            <w:r w:rsidR="00592071">
                              <w:rPr>
                                <w:b/>
                                <w:color w:val="808080" w:themeColor="background1" w:themeShade="80"/>
                              </w:rPr>
                              <w:t>l</w:t>
                            </w:r>
                            <w:r w:rsidR="00CD01B9">
                              <w:rPr>
                                <w:b/>
                                <w:color w:val="808080" w:themeColor="background1" w:themeShade="80"/>
                              </w:rPr>
                              <w:t>ho</w:t>
                            </w:r>
                            <w:proofErr w:type="gramEnd"/>
                            <w:r w:rsidR="00CD01B9">
                              <w:rPr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 xml:space="preserve">de </w:t>
                            </w:r>
                            <w:r w:rsidRPr="003D09F9">
                              <w:rPr>
                                <w:b/>
                                <w:color w:val="808080" w:themeColor="background1" w:themeShade="80"/>
                              </w:rPr>
                              <w:t>201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9</w:t>
                            </w:r>
                          </w:p>
                          <w:p w14:paraId="7017EF95" w14:textId="77777777" w:rsidR="009F5EF6" w:rsidRPr="003D09F9" w:rsidRDefault="009F5EF6" w:rsidP="0055264F">
                            <w:pPr>
                              <w:pStyle w:val="Cabealho"/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7EF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25pt;margin-top:1.95pt;width:169.85pt;height:42.4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Fugg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" stroked="f">
                <v:textbox>
                  <w:txbxContent>
                    <w:p w14:paraId="7017EF93" w14:textId="77777777" w:rsidR="009F5EF6" w:rsidRPr="003D09F9" w:rsidRDefault="009F5EF6" w:rsidP="0055264F">
                      <w:pPr>
                        <w:pStyle w:val="Cabealho"/>
                        <w:jc w:val="right"/>
                        <w:rPr>
                          <w:b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</w:rPr>
                        <w:t>COMUNICADO À</w:t>
                      </w:r>
                      <w:r w:rsidRPr="003D09F9">
                        <w:rPr>
                          <w:b/>
                          <w:color w:val="808080" w:themeColor="background1" w:themeShade="80"/>
                        </w:rPr>
                        <w:t xml:space="preserve"> IMPRENSA</w:t>
                      </w:r>
                    </w:p>
                    <w:p w14:paraId="7017EF94" w14:textId="19037E29" w:rsidR="009F5EF6" w:rsidRPr="003D09F9" w:rsidRDefault="009F5EF6" w:rsidP="0055264F">
                      <w:pPr>
                        <w:pStyle w:val="Cabealho"/>
                        <w:jc w:val="right"/>
                        <w:rPr>
                          <w:b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</w:rPr>
                        <w:t xml:space="preserve"> </w:t>
                      </w:r>
                      <w:r w:rsidR="009B76C1">
                        <w:rPr>
                          <w:b/>
                          <w:color w:val="808080" w:themeColor="background1" w:themeShade="80"/>
                        </w:rPr>
                        <w:t>30</w:t>
                      </w:r>
                      <w:r w:rsidR="00D41C94">
                        <w:rPr>
                          <w:b/>
                          <w:color w:val="808080" w:themeColor="background1" w:themeShade="80"/>
                        </w:rPr>
                        <w:t xml:space="preserve"> </w:t>
                      </w:r>
                      <w:r w:rsidR="00CD01B9">
                        <w:rPr>
                          <w:b/>
                          <w:color w:val="808080" w:themeColor="background1" w:themeShade="80"/>
                        </w:rPr>
                        <w:t xml:space="preserve">de </w:t>
                      </w:r>
                      <w:proofErr w:type="gramStart"/>
                      <w:r w:rsidR="00CD01B9">
                        <w:rPr>
                          <w:b/>
                          <w:color w:val="808080" w:themeColor="background1" w:themeShade="80"/>
                        </w:rPr>
                        <w:t>Ju</w:t>
                      </w:r>
                      <w:r w:rsidR="00592071">
                        <w:rPr>
                          <w:b/>
                          <w:color w:val="808080" w:themeColor="background1" w:themeShade="80"/>
                        </w:rPr>
                        <w:t>l</w:t>
                      </w:r>
                      <w:r w:rsidR="00CD01B9">
                        <w:rPr>
                          <w:b/>
                          <w:color w:val="808080" w:themeColor="background1" w:themeShade="80"/>
                        </w:rPr>
                        <w:t>ho</w:t>
                      </w:r>
                      <w:proofErr w:type="gramEnd"/>
                      <w:r w:rsidR="00CD01B9">
                        <w:rPr>
                          <w:b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 xml:space="preserve">de </w:t>
                      </w:r>
                      <w:r w:rsidRPr="003D09F9">
                        <w:rPr>
                          <w:b/>
                          <w:color w:val="808080" w:themeColor="background1" w:themeShade="80"/>
                        </w:rPr>
                        <w:t>201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>9</w:t>
                      </w:r>
                    </w:p>
                    <w:p w14:paraId="7017EF95" w14:textId="77777777" w:rsidR="009F5EF6" w:rsidRPr="003D09F9" w:rsidRDefault="009F5EF6" w:rsidP="0055264F">
                      <w:pPr>
                        <w:pStyle w:val="Cabealho"/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17EF6B" w14:textId="77777777" w:rsidR="00785513" w:rsidRDefault="00785513" w:rsidP="0055264F">
      <w:pPr>
        <w:rPr>
          <w:rFonts w:ascii="Verdana" w:hAnsi="Verdana"/>
          <w:b/>
          <w:bCs/>
          <w:i/>
          <w:sz w:val="20"/>
          <w:szCs w:val="21"/>
        </w:rPr>
      </w:pPr>
    </w:p>
    <w:p w14:paraId="7017EF6C" w14:textId="77777777" w:rsidR="00EF2F6F" w:rsidRDefault="00EF2F6F" w:rsidP="00E60A4B">
      <w:pPr>
        <w:jc w:val="center"/>
        <w:rPr>
          <w:rFonts w:cstheme="minorHAnsi"/>
          <w:b/>
          <w:bCs/>
          <w:sz w:val="26"/>
          <w:szCs w:val="26"/>
          <w:u w:val="single"/>
        </w:rPr>
      </w:pPr>
    </w:p>
    <w:p w14:paraId="590527B4" w14:textId="77777777" w:rsidR="009B76C1" w:rsidRPr="009B76C1" w:rsidRDefault="009B76C1" w:rsidP="009B76C1">
      <w:pPr>
        <w:spacing w:after="0"/>
        <w:jc w:val="center"/>
        <w:rPr>
          <w:rFonts w:cstheme="minorHAnsi"/>
          <w:b/>
          <w:bCs/>
          <w:color w:val="000000"/>
          <w:sz w:val="44"/>
          <w:szCs w:val="38"/>
        </w:rPr>
      </w:pPr>
      <w:r w:rsidRPr="009B76C1">
        <w:rPr>
          <w:rFonts w:cstheme="minorHAnsi"/>
          <w:b/>
          <w:bCs/>
          <w:color w:val="000000"/>
          <w:sz w:val="44"/>
          <w:szCs w:val="38"/>
        </w:rPr>
        <w:t xml:space="preserve">A CIN transporta-o para um oásis floral </w:t>
      </w:r>
    </w:p>
    <w:p w14:paraId="7017EF6D" w14:textId="35D11070" w:rsidR="0055264F" w:rsidRPr="002E64DA" w:rsidRDefault="009B76C1" w:rsidP="009B76C1">
      <w:pPr>
        <w:spacing w:after="0"/>
        <w:jc w:val="center"/>
        <w:rPr>
          <w:rFonts w:cstheme="minorHAnsi"/>
          <w:b/>
          <w:bCs/>
          <w:i/>
          <w:sz w:val="44"/>
          <w:szCs w:val="38"/>
        </w:rPr>
      </w:pPr>
      <w:r w:rsidRPr="009B76C1">
        <w:rPr>
          <w:rFonts w:cstheme="minorHAnsi"/>
          <w:b/>
          <w:bCs/>
          <w:color w:val="000000"/>
          <w:sz w:val="44"/>
          <w:szCs w:val="38"/>
        </w:rPr>
        <w:t>com a sua nova cor Reseda #E731</w:t>
      </w:r>
      <w:r w:rsidR="00617665" w:rsidRPr="002E64DA">
        <w:rPr>
          <w:rFonts w:cstheme="minorHAnsi"/>
          <w:b/>
          <w:bCs/>
          <w:color w:val="000000"/>
          <w:sz w:val="44"/>
          <w:szCs w:val="38"/>
        </w:rPr>
        <w:t xml:space="preserve"> </w:t>
      </w:r>
    </w:p>
    <w:p w14:paraId="2AB627E4" w14:textId="3D3204B0" w:rsidR="009B76C1" w:rsidRDefault="009B76C1" w:rsidP="00B008EF">
      <w:pPr>
        <w:jc w:val="both"/>
        <w:rPr>
          <w:rFonts w:cstheme="minorHAnsi"/>
          <w:b/>
          <w:bCs/>
          <w:noProof/>
          <w:lang w:eastAsia="pt-PT"/>
        </w:rPr>
      </w:pPr>
    </w:p>
    <w:p w14:paraId="12EA6190" w14:textId="39CC93E0" w:rsidR="009B76C1" w:rsidRDefault="00803F69" w:rsidP="00803F69">
      <w:pPr>
        <w:jc w:val="center"/>
        <w:rPr>
          <w:rFonts w:cstheme="minorHAnsi"/>
          <w:b/>
          <w:bCs/>
          <w:noProof/>
          <w:lang w:eastAsia="pt-PT"/>
        </w:rPr>
      </w:pPr>
      <w:r w:rsidRPr="00803F69">
        <w:rPr>
          <w:rFonts w:cstheme="minorHAnsi"/>
          <w:b/>
          <w:bCs/>
          <w:noProof/>
          <w:lang w:eastAsia="pt-PT"/>
        </w:rPr>
        <w:drawing>
          <wp:inline distT="0" distB="0" distL="0" distR="0" wp14:anchorId="4C84D7BE" wp14:editId="6BB078D1">
            <wp:extent cx="4858036" cy="3238500"/>
            <wp:effectExtent l="0" t="0" r="0" b="0"/>
            <wp:docPr id="1" name="Imagem 1" descr="C:\Users\ana.miguel\OneDrive - Lift World\desktop\CIN_Color Trends 2019_Moodboard_Reseda (2) (3000 x 20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.miguel\OneDrive - Lift World\desktop\CIN_Color Trends 2019_Moodboard_Reseda (2) (3000 x 200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21" cy="32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9702" w14:textId="77777777" w:rsidR="009B76C1" w:rsidRDefault="009B76C1" w:rsidP="00B008EF">
      <w:pPr>
        <w:jc w:val="both"/>
        <w:rPr>
          <w:rFonts w:cstheme="minorHAnsi"/>
          <w:b/>
          <w:bCs/>
          <w:noProof/>
          <w:lang w:eastAsia="pt-PT"/>
        </w:rPr>
      </w:pPr>
    </w:p>
    <w:p w14:paraId="55A4A0D3" w14:textId="238364A8" w:rsidR="009B76C1" w:rsidRPr="009B76C1" w:rsidRDefault="009B76C1" w:rsidP="009B76C1">
      <w:pPr>
        <w:jc w:val="both"/>
        <w:rPr>
          <w:rFonts w:cstheme="minorHAnsi"/>
        </w:rPr>
      </w:pPr>
      <w:r w:rsidRPr="009B76C1">
        <w:rPr>
          <w:rFonts w:cstheme="minorHAnsi"/>
        </w:rPr>
        <w:t xml:space="preserve">Se adora o calor do </w:t>
      </w:r>
      <w:r>
        <w:rPr>
          <w:rFonts w:cstheme="minorHAnsi"/>
        </w:rPr>
        <w:t>V</w:t>
      </w:r>
      <w:r w:rsidRPr="009B76C1">
        <w:rPr>
          <w:rFonts w:cstheme="minorHAnsi"/>
        </w:rPr>
        <w:t xml:space="preserve">erão e sente uma onda de energia com a luz do sol, não hesite em criar um cantinho no seu lar onde o amarelo seja o protagonista. </w:t>
      </w:r>
      <w:r w:rsidRPr="009B76C1">
        <w:rPr>
          <w:rFonts w:cstheme="minorHAnsi"/>
          <w:b/>
          <w:bCs/>
        </w:rPr>
        <w:t>Reseda #E731</w:t>
      </w:r>
      <w:r w:rsidRPr="009B76C1">
        <w:rPr>
          <w:rFonts w:cstheme="minorHAnsi"/>
        </w:rPr>
        <w:t xml:space="preserve"> da CIN é o mais novo tom da gama cromática </w:t>
      </w:r>
      <w:r w:rsidRPr="009B76C1">
        <w:rPr>
          <w:rFonts w:cstheme="minorHAnsi"/>
          <w:b/>
          <w:bCs/>
        </w:rPr>
        <w:t>Green</w:t>
      </w:r>
      <w:r w:rsidRPr="009B76C1">
        <w:rPr>
          <w:rFonts w:cstheme="minorHAnsi"/>
        </w:rPr>
        <w:t xml:space="preserve">, do catálogo </w:t>
      </w:r>
      <w:r w:rsidRPr="009B76C1">
        <w:rPr>
          <w:rFonts w:cstheme="minorHAnsi"/>
          <w:b/>
          <w:bCs/>
        </w:rPr>
        <w:t xml:space="preserve">Color </w:t>
      </w:r>
      <w:proofErr w:type="spellStart"/>
      <w:r w:rsidRPr="009B76C1">
        <w:rPr>
          <w:rFonts w:cstheme="minorHAnsi"/>
          <w:b/>
          <w:bCs/>
        </w:rPr>
        <w:t>Revelation</w:t>
      </w:r>
      <w:proofErr w:type="spellEnd"/>
      <w:r w:rsidRPr="009B76C1">
        <w:rPr>
          <w:rFonts w:cstheme="minorHAnsi"/>
          <w:b/>
          <w:bCs/>
        </w:rPr>
        <w:t xml:space="preserve"> 2019</w:t>
      </w:r>
      <w:r w:rsidRPr="009B76C1">
        <w:rPr>
          <w:rFonts w:cstheme="minorHAnsi"/>
        </w:rPr>
        <w:t>.</w:t>
      </w:r>
    </w:p>
    <w:p w14:paraId="27BAA59B" w14:textId="77777777" w:rsidR="009B76C1" w:rsidRPr="009B76C1" w:rsidRDefault="009B76C1" w:rsidP="009B76C1">
      <w:pPr>
        <w:jc w:val="both"/>
        <w:rPr>
          <w:rFonts w:cstheme="minorHAnsi"/>
        </w:rPr>
      </w:pPr>
      <w:r w:rsidRPr="009B76C1">
        <w:rPr>
          <w:rFonts w:cstheme="minorHAnsi"/>
          <w:b/>
          <w:bCs/>
        </w:rPr>
        <w:t>Reseda #E731</w:t>
      </w:r>
      <w:r w:rsidRPr="009B76C1">
        <w:rPr>
          <w:rFonts w:cstheme="minorHAnsi"/>
        </w:rPr>
        <w:t xml:space="preserve"> caracteriza-se por ser um tom quente e refrescante, repleto de energia, ideal para encher as paredes de vibrações positivas. Em combinação com os tons certos, permite conseguir um resultado esplêndido repleto de vivacidade. </w:t>
      </w:r>
    </w:p>
    <w:p w14:paraId="3E6FF4D0" w14:textId="77777777" w:rsidR="009B76C1" w:rsidRPr="009B76C1" w:rsidRDefault="009B76C1" w:rsidP="009B76C1">
      <w:pPr>
        <w:jc w:val="both"/>
        <w:rPr>
          <w:rFonts w:cstheme="minorHAnsi"/>
        </w:rPr>
      </w:pPr>
      <w:r w:rsidRPr="009B76C1">
        <w:rPr>
          <w:rFonts w:cstheme="minorHAnsi"/>
        </w:rPr>
        <w:t>Para conseguir um espaço leve e equilibrado, o cinzento será a melhor escolha para combinar com esta cor. A madeira dar-lhe-á um toque de elegância e sofisticação. Mas se quer ser mais arrojado, criando um espaço com uma personalidade única, a cor de vinho será a aliada perfeita!</w:t>
      </w:r>
    </w:p>
    <w:p w14:paraId="37DD4802" w14:textId="77777777" w:rsidR="00E429D4" w:rsidRDefault="00E429D4" w:rsidP="009B76C1">
      <w:pPr>
        <w:jc w:val="both"/>
        <w:rPr>
          <w:rFonts w:cstheme="minorHAnsi"/>
        </w:rPr>
      </w:pPr>
    </w:p>
    <w:p w14:paraId="7017EF70" w14:textId="3F204294" w:rsidR="00592071" w:rsidRPr="009B76C1" w:rsidRDefault="00E429D4" w:rsidP="009B76C1">
      <w:pPr>
        <w:jc w:val="both"/>
        <w:rPr>
          <w:rFonts w:cstheme="minorHAnsi"/>
        </w:rPr>
      </w:pPr>
      <w:r w:rsidRPr="00E429D4"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EB8F221" wp14:editId="49F2890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04415" cy="3456623"/>
            <wp:effectExtent l="0" t="0" r="635" b="0"/>
            <wp:wrapTight wrapText="bothSides">
              <wp:wrapPolygon edited="0">
                <wp:start x="0" y="0"/>
                <wp:lineTo x="0" y="21429"/>
                <wp:lineTo x="21427" y="21429"/>
                <wp:lineTo x="21427" y="0"/>
                <wp:lineTo x="0" y="0"/>
              </wp:wrapPolygon>
            </wp:wrapTight>
            <wp:docPr id="3" name="Imagem 3" descr="C:\Users\ana.miguel\OneDrive - Lift World\desktop\Reseda\CIN_Color Trends 2019_InteriorPhotos_Resed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.miguel\OneDrive - Lift World\desktop\Reseda\CIN_Color Trends 2019_InteriorPhotos_Reseda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4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C1" w:rsidRPr="009B76C1">
        <w:rPr>
          <w:rFonts w:cstheme="minorHAnsi"/>
        </w:rPr>
        <w:t>A CIN propõe uma cor que se enquadra perfeitamente com o estilo vintage, pela sua elegância e luminosidade. Um tom ideal para realçar pequenos espaços dotando-os de um ar fresco e puro, uma tonalidade perfeita capaz de nos transportar para um oásis floral.</w:t>
      </w:r>
    </w:p>
    <w:p w14:paraId="7017EF73" w14:textId="77777777" w:rsidR="00D41C94" w:rsidRPr="00125057" w:rsidRDefault="00D41C94" w:rsidP="00592071">
      <w:pPr>
        <w:jc w:val="both"/>
        <w:rPr>
          <w:rFonts w:ascii="Calibri" w:hAnsi="Calibri"/>
          <w:color w:val="000000"/>
        </w:rPr>
      </w:pPr>
      <w:r w:rsidRPr="00125057">
        <w:rPr>
          <w:rFonts w:ascii="Calibri" w:hAnsi="Calibri"/>
          <w:color w:val="000000"/>
        </w:rPr>
        <w:t xml:space="preserve">Conheça mais sobre esta e outras cores no </w:t>
      </w:r>
      <w:r w:rsidRPr="00125057">
        <w:rPr>
          <w:rFonts w:ascii="Calibri" w:hAnsi="Calibri"/>
          <w:bCs/>
          <w:i/>
          <w:iCs/>
          <w:color w:val="000000"/>
        </w:rPr>
        <w:t xml:space="preserve">Press </w:t>
      </w:r>
      <w:proofErr w:type="spellStart"/>
      <w:r w:rsidRPr="00125057">
        <w:rPr>
          <w:rFonts w:ascii="Calibri" w:hAnsi="Calibri"/>
          <w:bCs/>
          <w:i/>
          <w:iCs/>
          <w:color w:val="000000"/>
        </w:rPr>
        <w:t>Room</w:t>
      </w:r>
      <w:proofErr w:type="spellEnd"/>
      <w:r>
        <w:rPr>
          <w:rFonts w:ascii="Calibri" w:hAnsi="Calibri"/>
          <w:color w:val="000000"/>
        </w:rPr>
        <w:t xml:space="preserve"> da CIN em</w:t>
      </w:r>
      <w:r w:rsidRPr="00125057">
        <w:rPr>
          <w:rFonts w:ascii="Calibri" w:hAnsi="Calibri"/>
          <w:color w:val="000000"/>
        </w:rPr>
        <w:t> </w:t>
      </w:r>
      <w:hyperlink r:id="rId13" w:tgtFrame="_blank" w:tooltip="colorrevelation.com/press-room" w:history="1">
        <w:r w:rsidRPr="00125057">
          <w:rPr>
            <w:rStyle w:val="Hiperligao"/>
            <w:rFonts w:ascii="Calibri" w:hAnsi="Calibri"/>
            <w:b/>
            <w:bCs/>
          </w:rPr>
          <w:t>colorrevelation.com/press-room</w:t>
        </w:r>
      </w:hyperlink>
      <w:r w:rsidRPr="00125057">
        <w:rPr>
          <w:rFonts w:ascii="Calibri" w:hAnsi="Calibri"/>
          <w:color w:val="000000"/>
        </w:rPr>
        <w:t xml:space="preserve">, com a palavra passe restrita à Imprensa: </w:t>
      </w:r>
      <w:proofErr w:type="spellStart"/>
      <w:r w:rsidRPr="00125057">
        <w:rPr>
          <w:rFonts w:ascii="Calibri" w:hAnsi="Calibri"/>
          <w:b/>
          <w:bCs/>
          <w:color w:val="000000"/>
        </w:rPr>
        <w:t>mycolor</w:t>
      </w:r>
      <w:proofErr w:type="spellEnd"/>
      <w:r w:rsidRPr="00125057">
        <w:rPr>
          <w:rFonts w:ascii="Calibri" w:hAnsi="Calibri"/>
          <w:color w:val="000000"/>
        </w:rPr>
        <w:t>.</w:t>
      </w:r>
    </w:p>
    <w:p w14:paraId="7017EF76" w14:textId="7880DEF6" w:rsidR="00016DBF" w:rsidRDefault="00016DBF" w:rsidP="0028618A">
      <w:pPr>
        <w:jc w:val="both"/>
        <w:rPr>
          <w:rFonts w:cstheme="minorHAnsi"/>
          <w:lang w:val="es-ES"/>
        </w:rPr>
      </w:pPr>
    </w:p>
    <w:p w14:paraId="02F66D65" w14:textId="42CF7011" w:rsidR="00E429D4" w:rsidRDefault="00E429D4" w:rsidP="0028618A">
      <w:pPr>
        <w:jc w:val="both"/>
        <w:rPr>
          <w:rFonts w:cstheme="minorHAnsi"/>
          <w:lang w:val="es-ES"/>
        </w:rPr>
      </w:pPr>
      <w:bookmarkStart w:id="0" w:name="_GoBack"/>
      <w:bookmarkEnd w:id="0"/>
    </w:p>
    <w:p w14:paraId="2B0B14BF" w14:textId="6327A253" w:rsidR="00E429D4" w:rsidRDefault="00E429D4" w:rsidP="0028618A">
      <w:pPr>
        <w:jc w:val="both"/>
        <w:rPr>
          <w:rFonts w:cstheme="minorHAnsi"/>
          <w:lang w:val="es-ES"/>
        </w:rPr>
      </w:pPr>
    </w:p>
    <w:p w14:paraId="028B3A2D" w14:textId="324372AA" w:rsidR="00E429D4" w:rsidRDefault="00E429D4" w:rsidP="0028618A">
      <w:pPr>
        <w:jc w:val="both"/>
        <w:rPr>
          <w:rFonts w:cstheme="minorHAnsi"/>
          <w:lang w:val="es-ES"/>
        </w:rPr>
      </w:pPr>
    </w:p>
    <w:p w14:paraId="2B936096" w14:textId="77777777" w:rsidR="00E429D4" w:rsidRDefault="00E429D4" w:rsidP="0028618A">
      <w:pPr>
        <w:jc w:val="both"/>
        <w:rPr>
          <w:rFonts w:cstheme="minorHAnsi"/>
          <w:lang w:val="es-ES"/>
        </w:rPr>
      </w:pPr>
    </w:p>
    <w:p w14:paraId="7F9B5C35" w14:textId="77777777" w:rsidR="00E429D4" w:rsidRDefault="00E429D4" w:rsidP="00016DBF">
      <w:pPr>
        <w:jc w:val="both"/>
        <w:rPr>
          <w:rFonts w:cstheme="minorHAnsi"/>
          <w:b/>
          <w:sz w:val="18"/>
          <w:szCs w:val="18"/>
          <w:u w:val="single"/>
        </w:rPr>
      </w:pPr>
    </w:p>
    <w:p w14:paraId="7017EF77" w14:textId="376A2F0A" w:rsidR="00016DBF" w:rsidRPr="00D1759C" w:rsidRDefault="00016DBF" w:rsidP="00016DBF">
      <w:pPr>
        <w:jc w:val="both"/>
        <w:rPr>
          <w:rFonts w:cstheme="minorHAnsi"/>
          <w:b/>
          <w:sz w:val="18"/>
          <w:szCs w:val="18"/>
          <w:u w:val="single"/>
        </w:rPr>
      </w:pPr>
      <w:r w:rsidRPr="00D1759C">
        <w:rPr>
          <w:rFonts w:cstheme="minorHAnsi"/>
          <w:b/>
          <w:sz w:val="18"/>
          <w:szCs w:val="18"/>
          <w:u w:val="single"/>
        </w:rPr>
        <w:t>Sobre a CIN:</w:t>
      </w:r>
    </w:p>
    <w:p w14:paraId="7017EF78" w14:textId="77777777" w:rsidR="00016DBF" w:rsidRPr="00D1759C" w:rsidRDefault="00016DBF" w:rsidP="00016D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 w:rsidRPr="00D1759C">
        <w:rPr>
          <w:rFonts w:cstheme="minorHAnsi"/>
          <w:sz w:val="18"/>
          <w:szCs w:val="18"/>
        </w:rPr>
        <w:t>Com mais de 100 anos de experiência no mercado de tintas e vernizes, a CIN é líder de mercado na Península Ibérica. Apresenta um volume de negócios consolidado de 238 milhões de euros, em 2018, é o 16º maior fabricante europeu de tintas* e o 48º a nível mundial**.</w:t>
      </w:r>
    </w:p>
    <w:p w14:paraId="7017EF79" w14:textId="77777777" w:rsidR="00016DBF" w:rsidRPr="00D1759C" w:rsidRDefault="00016DBF" w:rsidP="00016D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 w:rsidRPr="00D1759C">
        <w:rPr>
          <w:rFonts w:cstheme="minorHAnsi"/>
          <w:sz w:val="18"/>
          <w:szCs w:val="18"/>
        </w:rPr>
        <w:t>A CIN está presente nos três principais segmentos de mercado (Construção Civil,</w:t>
      </w:r>
      <w:r>
        <w:rPr>
          <w:rFonts w:cstheme="minorHAnsi"/>
          <w:sz w:val="18"/>
          <w:szCs w:val="18"/>
        </w:rPr>
        <w:t xml:space="preserve"> </w:t>
      </w:r>
      <w:r w:rsidRPr="00D1759C">
        <w:rPr>
          <w:rFonts w:cstheme="minorHAnsi"/>
          <w:sz w:val="18"/>
          <w:szCs w:val="18"/>
        </w:rPr>
        <w:t>Indústria e Protecção Anticorrosiva), contando com cerca de 1.400 colaboradores em</w:t>
      </w:r>
      <w:r>
        <w:rPr>
          <w:rFonts w:cstheme="minorHAnsi"/>
          <w:sz w:val="18"/>
          <w:szCs w:val="18"/>
        </w:rPr>
        <w:t xml:space="preserve"> </w:t>
      </w:r>
      <w:r w:rsidRPr="00D1759C">
        <w:rPr>
          <w:rFonts w:cstheme="minorHAnsi"/>
          <w:sz w:val="18"/>
          <w:szCs w:val="18"/>
        </w:rPr>
        <w:t>mais de 15 países, com presença directa em Portugal, Espanha, França, Polónia, Turquia, Angola, Moçambique, África do Sul e México; e exportando para vários mercados da Europa Central, América Latina e África.</w:t>
      </w:r>
    </w:p>
    <w:p w14:paraId="7017EF7A" w14:textId="77777777" w:rsidR="00016DBF" w:rsidRPr="00D1759C" w:rsidRDefault="00016DBF" w:rsidP="00016D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7017EF7B" w14:textId="77777777" w:rsidR="00016DBF" w:rsidRPr="00D1759C" w:rsidRDefault="00016DBF" w:rsidP="00016D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 w:rsidRPr="00D1759C">
        <w:rPr>
          <w:rFonts w:cstheme="minorHAnsi"/>
          <w:sz w:val="18"/>
          <w:szCs w:val="18"/>
        </w:rPr>
        <w:t xml:space="preserve">Para mais informações: </w:t>
      </w:r>
      <w:hyperlink r:id="rId14" w:history="1">
        <w:r w:rsidRPr="00D1759C">
          <w:rPr>
            <w:rFonts w:cstheme="minorHAnsi"/>
            <w:sz w:val="18"/>
            <w:szCs w:val="18"/>
          </w:rPr>
          <w:t>www.cin.com</w:t>
        </w:r>
      </w:hyperlink>
      <w:r w:rsidRPr="00D1759C">
        <w:rPr>
          <w:rFonts w:cstheme="minorHAnsi"/>
          <w:sz w:val="18"/>
          <w:szCs w:val="18"/>
        </w:rPr>
        <w:t xml:space="preserve"> / deco.cin.com</w:t>
      </w:r>
    </w:p>
    <w:p w14:paraId="7017EF7C" w14:textId="77777777" w:rsidR="00016DBF" w:rsidRPr="00D1759C" w:rsidRDefault="00016DBF" w:rsidP="00016D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7017EF7D" w14:textId="77777777" w:rsidR="00016DBF" w:rsidRPr="00D1759C" w:rsidRDefault="00016DBF" w:rsidP="00016DBF">
      <w:pPr>
        <w:spacing w:after="0" w:line="240" w:lineRule="auto"/>
        <w:jc w:val="both"/>
        <w:rPr>
          <w:rFonts w:cstheme="minorHAnsi"/>
          <w:sz w:val="18"/>
          <w:szCs w:val="18"/>
          <w:lang w:val="en-GB"/>
        </w:rPr>
      </w:pPr>
      <w:r w:rsidRPr="00D1759C">
        <w:rPr>
          <w:rFonts w:cstheme="minorHAnsi"/>
          <w:sz w:val="18"/>
          <w:szCs w:val="18"/>
          <w:lang w:val="en-GB"/>
        </w:rPr>
        <w:t>* European Coatings Journal, Maio de 2019</w:t>
      </w:r>
    </w:p>
    <w:p w14:paraId="7017EF7E" w14:textId="77777777" w:rsidR="00016DBF" w:rsidRPr="00D1759C" w:rsidRDefault="00016DBF" w:rsidP="00016DBF">
      <w:pPr>
        <w:spacing w:after="0" w:line="240" w:lineRule="auto"/>
        <w:jc w:val="both"/>
        <w:rPr>
          <w:rFonts w:cstheme="minorHAnsi"/>
          <w:sz w:val="18"/>
          <w:szCs w:val="18"/>
          <w:lang w:val="en-GB"/>
        </w:rPr>
      </w:pPr>
      <w:r w:rsidRPr="00D1759C">
        <w:rPr>
          <w:rFonts w:cstheme="minorHAnsi"/>
          <w:sz w:val="18"/>
          <w:szCs w:val="18"/>
          <w:lang w:val="en-GB"/>
        </w:rPr>
        <w:t xml:space="preserve">** Coatings World Top Companies Report, </w:t>
      </w:r>
      <w:proofErr w:type="spellStart"/>
      <w:r w:rsidRPr="00D1759C">
        <w:rPr>
          <w:rFonts w:cstheme="minorHAnsi"/>
          <w:sz w:val="18"/>
          <w:szCs w:val="18"/>
          <w:lang w:val="en-GB"/>
        </w:rPr>
        <w:t>Julho</w:t>
      </w:r>
      <w:proofErr w:type="spellEnd"/>
      <w:r w:rsidRPr="00D1759C">
        <w:rPr>
          <w:rFonts w:cstheme="minorHAnsi"/>
          <w:sz w:val="18"/>
          <w:szCs w:val="18"/>
          <w:lang w:val="en-GB"/>
        </w:rPr>
        <w:t xml:space="preserve"> de 2018</w:t>
      </w:r>
    </w:p>
    <w:p w14:paraId="7017EF7F" w14:textId="77777777" w:rsidR="00016DBF" w:rsidRPr="0028618A" w:rsidRDefault="00016DBF" w:rsidP="0028618A">
      <w:pPr>
        <w:jc w:val="both"/>
        <w:rPr>
          <w:rFonts w:cstheme="minorHAnsi"/>
          <w:lang w:val="es-ES"/>
        </w:rPr>
      </w:pPr>
    </w:p>
    <w:sectPr w:rsidR="00016DBF" w:rsidRPr="0028618A" w:rsidSect="006D7B03">
      <w:headerReference w:type="default" r:id="rId15"/>
      <w:footerReference w:type="default" r:id="rId16"/>
      <w:pgSz w:w="11906" w:h="16838"/>
      <w:pgMar w:top="1950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7EF88" w14:textId="77777777" w:rsidR="00EB02E3" w:rsidRDefault="00EB02E3" w:rsidP="002D7DA7">
      <w:pPr>
        <w:spacing w:after="0" w:line="240" w:lineRule="auto"/>
      </w:pPr>
      <w:r>
        <w:separator/>
      </w:r>
    </w:p>
  </w:endnote>
  <w:endnote w:type="continuationSeparator" w:id="0">
    <w:p w14:paraId="7017EF89" w14:textId="77777777" w:rsidR="00EB02E3" w:rsidRDefault="00EB02E3" w:rsidP="002D7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7EF8B" w14:textId="77777777" w:rsidR="009F5EF6" w:rsidRDefault="009F5EF6" w:rsidP="004833E6">
    <w:pPr>
      <w:pStyle w:val="Rodap"/>
      <w:jc w:val="center"/>
    </w:pPr>
  </w:p>
  <w:p w14:paraId="7017EF8C" w14:textId="77777777" w:rsidR="009F5EF6" w:rsidRDefault="009F5EF6" w:rsidP="00785513">
    <w:pPr>
      <w:spacing w:after="0" w:line="240" w:lineRule="auto"/>
      <w:jc w:val="center"/>
      <w:rPr>
        <w:sz w:val="18"/>
      </w:rPr>
    </w:pPr>
    <w:r w:rsidRPr="008733EE">
      <w:rPr>
        <w:sz w:val="18"/>
      </w:rPr>
      <w:t>Para mais informações contacte:</w:t>
    </w:r>
    <w:r>
      <w:rPr>
        <w:sz w:val="18"/>
      </w:rPr>
      <w:t xml:space="preserve"> </w:t>
    </w:r>
    <w:proofErr w:type="spellStart"/>
    <w:r w:rsidRPr="008733EE">
      <w:rPr>
        <w:sz w:val="18"/>
      </w:rPr>
      <w:t>Lift</w:t>
    </w:r>
    <w:proofErr w:type="spellEnd"/>
    <w:r w:rsidRPr="008733EE">
      <w:rPr>
        <w:sz w:val="18"/>
      </w:rPr>
      <w:t xml:space="preserve"> </w:t>
    </w:r>
    <w:proofErr w:type="spellStart"/>
    <w:r w:rsidRPr="008733EE">
      <w:rPr>
        <w:sz w:val="18"/>
      </w:rPr>
      <w:t>Consulting</w:t>
    </w:r>
    <w:proofErr w:type="spellEnd"/>
    <w:r w:rsidRPr="008733EE">
      <w:rPr>
        <w:sz w:val="18"/>
      </w:rPr>
      <w:t xml:space="preserve"> | 214 666</w:t>
    </w:r>
    <w:r>
      <w:rPr>
        <w:sz w:val="18"/>
      </w:rPr>
      <w:t> </w:t>
    </w:r>
    <w:r w:rsidRPr="008733EE">
      <w:rPr>
        <w:sz w:val="18"/>
      </w:rPr>
      <w:t>500</w:t>
    </w:r>
  </w:p>
  <w:p w14:paraId="7017EF8D" w14:textId="77777777" w:rsidR="009F5EF6" w:rsidRPr="008733EE" w:rsidRDefault="009F5EF6" w:rsidP="00785513">
    <w:pPr>
      <w:spacing w:after="0" w:line="240" w:lineRule="auto"/>
      <w:jc w:val="center"/>
      <w:rPr>
        <w:sz w:val="18"/>
      </w:rPr>
    </w:pPr>
  </w:p>
  <w:p w14:paraId="7017EF8E" w14:textId="77777777" w:rsidR="009F5EF6" w:rsidRDefault="009F5EF6" w:rsidP="005B633D">
    <w:pPr>
      <w:spacing w:after="0" w:line="240" w:lineRule="auto"/>
      <w:jc w:val="center"/>
    </w:pPr>
    <w:r>
      <w:rPr>
        <w:sz w:val="18"/>
      </w:rPr>
      <w:t>Rita Santiago | 91 865 51 25</w:t>
    </w:r>
    <w:r w:rsidRPr="008733EE">
      <w:rPr>
        <w:sz w:val="18"/>
      </w:rPr>
      <w:t xml:space="preserve"> | </w:t>
    </w:r>
    <w:hyperlink r:id="rId1" w:history="1">
      <w:r w:rsidRPr="00815A8E">
        <w:rPr>
          <w:rStyle w:val="Hiperligao"/>
          <w:sz w:val="18"/>
        </w:rPr>
        <w:t>rita.santiago@lift.com.pt</w:t>
      </w:r>
    </w:hyperlink>
  </w:p>
  <w:p w14:paraId="7017EF8F" w14:textId="77777777" w:rsidR="009F5EF6" w:rsidRDefault="009F5EF6" w:rsidP="00785513">
    <w:pPr>
      <w:spacing w:after="0" w:line="240" w:lineRule="auto"/>
      <w:jc w:val="center"/>
    </w:pPr>
    <w:r>
      <w:rPr>
        <w:sz w:val="18"/>
      </w:rPr>
      <w:t>Ana Miguel | 93 484 74 94</w:t>
    </w:r>
    <w:r w:rsidRPr="008733EE">
      <w:rPr>
        <w:sz w:val="18"/>
      </w:rPr>
      <w:t xml:space="preserve"> | </w:t>
    </w:r>
    <w:hyperlink r:id="rId2" w:history="1">
      <w:r w:rsidRPr="00690560">
        <w:rPr>
          <w:rStyle w:val="Hiperligao"/>
          <w:sz w:val="18"/>
        </w:rPr>
        <w:t>ana.miguel@lift.com.pt</w:t>
      </w:r>
    </w:hyperlink>
  </w:p>
  <w:p w14:paraId="7017EF90" w14:textId="77777777" w:rsidR="009F5EF6" w:rsidRDefault="009F5EF6" w:rsidP="0085744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7EF86" w14:textId="77777777" w:rsidR="00EB02E3" w:rsidRDefault="00EB02E3" w:rsidP="002D7DA7">
      <w:pPr>
        <w:spacing w:after="0" w:line="240" w:lineRule="auto"/>
      </w:pPr>
      <w:r>
        <w:separator/>
      </w:r>
    </w:p>
  </w:footnote>
  <w:footnote w:type="continuationSeparator" w:id="0">
    <w:p w14:paraId="7017EF87" w14:textId="77777777" w:rsidR="00EB02E3" w:rsidRDefault="00EB02E3" w:rsidP="002D7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7EF8A" w14:textId="77777777" w:rsidR="009F5EF6" w:rsidRDefault="009F5EF6">
    <w:pPr>
      <w:pStyle w:val="Cabealho"/>
    </w:pPr>
    <w:r>
      <w:rPr>
        <w:noProof/>
        <w:lang w:eastAsia="pt-PT"/>
      </w:rPr>
      <w:drawing>
        <wp:inline distT="0" distB="0" distL="0" distR="0" wp14:anchorId="7017EF91" wp14:editId="7017EF92">
          <wp:extent cx="2057729" cy="563271"/>
          <wp:effectExtent l="19050" t="0" r="0" b="0"/>
          <wp:docPr id="2" name="Imagem 1" descr="http://srv010/clientes/a-f/cin/GC/Accoes/2016/006%20-%20Nova%20identidade%20corporativa%20CIN/Imagens%20PK/Logo_CIN2.0_MARCA%20verme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rv010/clientes/a-f/cin/GC/Accoes/2016/006%20-%20Nova%20identidade%20corporativa%20CIN/Imagens%20PK/Logo_CIN2.0_MARCA%20vermelh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268" cy="5667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B7494"/>
    <w:multiLevelType w:val="multilevel"/>
    <w:tmpl w:val="386269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3E6084"/>
    <w:multiLevelType w:val="hybridMultilevel"/>
    <w:tmpl w:val="0636AA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07680"/>
    <w:multiLevelType w:val="multilevel"/>
    <w:tmpl w:val="B9AC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877154"/>
    <w:multiLevelType w:val="hybridMultilevel"/>
    <w:tmpl w:val="E2465B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29D0"/>
    <w:multiLevelType w:val="hybridMultilevel"/>
    <w:tmpl w:val="7F3A40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0023A"/>
    <w:multiLevelType w:val="hybridMultilevel"/>
    <w:tmpl w:val="882229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15A1C"/>
    <w:multiLevelType w:val="hybridMultilevel"/>
    <w:tmpl w:val="7EA60E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56DE4"/>
    <w:multiLevelType w:val="hybridMultilevel"/>
    <w:tmpl w:val="33B88E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A4545"/>
    <w:multiLevelType w:val="hybridMultilevel"/>
    <w:tmpl w:val="6DE097F2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79614789"/>
    <w:multiLevelType w:val="hybridMultilevel"/>
    <w:tmpl w:val="E7C4F0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8098D"/>
    <w:multiLevelType w:val="hybridMultilevel"/>
    <w:tmpl w:val="112C4BCE"/>
    <w:lvl w:ilvl="0" w:tplc="081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9"/>
  </w:num>
  <w:num w:numId="6">
    <w:abstractNumId w:val="1"/>
  </w:num>
  <w:num w:numId="7">
    <w:abstractNumId w:val="10"/>
  </w:num>
  <w:num w:numId="8">
    <w:abstractNumId w:val="8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A2"/>
    <w:rsid w:val="0000107E"/>
    <w:rsid w:val="00001E01"/>
    <w:rsid w:val="0000355F"/>
    <w:rsid w:val="00006584"/>
    <w:rsid w:val="0001163B"/>
    <w:rsid w:val="00012A68"/>
    <w:rsid w:val="000154AB"/>
    <w:rsid w:val="00016DBF"/>
    <w:rsid w:val="00025F43"/>
    <w:rsid w:val="00031A32"/>
    <w:rsid w:val="00037011"/>
    <w:rsid w:val="000375B6"/>
    <w:rsid w:val="000421C8"/>
    <w:rsid w:val="00044D70"/>
    <w:rsid w:val="00045DA8"/>
    <w:rsid w:val="0005400D"/>
    <w:rsid w:val="00062AD0"/>
    <w:rsid w:val="000639C1"/>
    <w:rsid w:val="00064EC4"/>
    <w:rsid w:val="0007273F"/>
    <w:rsid w:val="00082909"/>
    <w:rsid w:val="00083520"/>
    <w:rsid w:val="0008680D"/>
    <w:rsid w:val="00087BE8"/>
    <w:rsid w:val="000B3376"/>
    <w:rsid w:val="000B375A"/>
    <w:rsid w:val="000B5048"/>
    <w:rsid w:val="000C0522"/>
    <w:rsid w:val="000C1218"/>
    <w:rsid w:val="000C5C69"/>
    <w:rsid w:val="000D196A"/>
    <w:rsid w:val="000D5364"/>
    <w:rsid w:val="000D5D6B"/>
    <w:rsid w:val="000D6BAD"/>
    <w:rsid w:val="000E1B2F"/>
    <w:rsid w:val="000E2E73"/>
    <w:rsid w:val="000F0AB5"/>
    <w:rsid w:val="000F4669"/>
    <w:rsid w:val="00101B96"/>
    <w:rsid w:val="001044C6"/>
    <w:rsid w:val="00116EAA"/>
    <w:rsid w:val="00123E6D"/>
    <w:rsid w:val="00132AC6"/>
    <w:rsid w:val="00134966"/>
    <w:rsid w:val="00143292"/>
    <w:rsid w:val="00144C28"/>
    <w:rsid w:val="00145A60"/>
    <w:rsid w:val="001466A7"/>
    <w:rsid w:val="00151AFA"/>
    <w:rsid w:val="001520AF"/>
    <w:rsid w:val="00163F41"/>
    <w:rsid w:val="00171E9F"/>
    <w:rsid w:val="00175273"/>
    <w:rsid w:val="00180968"/>
    <w:rsid w:val="00183275"/>
    <w:rsid w:val="001A0BED"/>
    <w:rsid w:val="001A0C5E"/>
    <w:rsid w:val="001A1114"/>
    <w:rsid w:val="001B56C3"/>
    <w:rsid w:val="001C0FC8"/>
    <w:rsid w:val="001D7212"/>
    <w:rsid w:val="001D7FC0"/>
    <w:rsid w:val="001E1AEE"/>
    <w:rsid w:val="001E5CEC"/>
    <w:rsid w:val="00200618"/>
    <w:rsid w:val="002102DB"/>
    <w:rsid w:val="002174F9"/>
    <w:rsid w:val="0022121B"/>
    <w:rsid w:val="00223215"/>
    <w:rsid w:val="00224BF6"/>
    <w:rsid w:val="00224F92"/>
    <w:rsid w:val="00230361"/>
    <w:rsid w:val="002315FE"/>
    <w:rsid w:val="002364E7"/>
    <w:rsid w:val="00236F78"/>
    <w:rsid w:val="0024264F"/>
    <w:rsid w:val="00254D8E"/>
    <w:rsid w:val="00263568"/>
    <w:rsid w:val="0026575C"/>
    <w:rsid w:val="002744C1"/>
    <w:rsid w:val="002824A5"/>
    <w:rsid w:val="002857B6"/>
    <w:rsid w:val="00285A2D"/>
    <w:rsid w:val="0028618A"/>
    <w:rsid w:val="00286A4D"/>
    <w:rsid w:val="00286E11"/>
    <w:rsid w:val="00292848"/>
    <w:rsid w:val="00293AC4"/>
    <w:rsid w:val="002A3B0D"/>
    <w:rsid w:val="002A3D50"/>
    <w:rsid w:val="002A4559"/>
    <w:rsid w:val="002C670A"/>
    <w:rsid w:val="002D4517"/>
    <w:rsid w:val="002D55BE"/>
    <w:rsid w:val="002D644F"/>
    <w:rsid w:val="002D792E"/>
    <w:rsid w:val="002D7DA7"/>
    <w:rsid w:val="002E0825"/>
    <w:rsid w:val="002E15B4"/>
    <w:rsid w:val="002E2360"/>
    <w:rsid w:val="002E296E"/>
    <w:rsid w:val="002E64DA"/>
    <w:rsid w:val="002F099F"/>
    <w:rsid w:val="00303558"/>
    <w:rsid w:val="003045EE"/>
    <w:rsid w:val="0030761F"/>
    <w:rsid w:val="00326471"/>
    <w:rsid w:val="0032776B"/>
    <w:rsid w:val="003278AB"/>
    <w:rsid w:val="00327E6F"/>
    <w:rsid w:val="0033087E"/>
    <w:rsid w:val="003352C4"/>
    <w:rsid w:val="0034126C"/>
    <w:rsid w:val="00346471"/>
    <w:rsid w:val="003465FD"/>
    <w:rsid w:val="0035172A"/>
    <w:rsid w:val="003540B5"/>
    <w:rsid w:val="0035596F"/>
    <w:rsid w:val="00357793"/>
    <w:rsid w:val="00360788"/>
    <w:rsid w:val="003668E0"/>
    <w:rsid w:val="00371D3D"/>
    <w:rsid w:val="00375639"/>
    <w:rsid w:val="003915F9"/>
    <w:rsid w:val="00394528"/>
    <w:rsid w:val="00395DB7"/>
    <w:rsid w:val="00395FCB"/>
    <w:rsid w:val="00396E27"/>
    <w:rsid w:val="003971BB"/>
    <w:rsid w:val="003A179A"/>
    <w:rsid w:val="003A17AA"/>
    <w:rsid w:val="003B0C45"/>
    <w:rsid w:val="003C77B5"/>
    <w:rsid w:val="003D3CEB"/>
    <w:rsid w:val="003E0381"/>
    <w:rsid w:val="003E1ED2"/>
    <w:rsid w:val="003E29FF"/>
    <w:rsid w:val="003E5463"/>
    <w:rsid w:val="003E7363"/>
    <w:rsid w:val="003F22D5"/>
    <w:rsid w:val="003F28D9"/>
    <w:rsid w:val="00403C1B"/>
    <w:rsid w:val="00404EF5"/>
    <w:rsid w:val="0041007B"/>
    <w:rsid w:val="00415E64"/>
    <w:rsid w:val="00417212"/>
    <w:rsid w:val="00421A69"/>
    <w:rsid w:val="004532E2"/>
    <w:rsid w:val="00453910"/>
    <w:rsid w:val="00460509"/>
    <w:rsid w:val="0046325C"/>
    <w:rsid w:val="0046397F"/>
    <w:rsid w:val="00463ECB"/>
    <w:rsid w:val="0046463C"/>
    <w:rsid w:val="00465798"/>
    <w:rsid w:val="00466E02"/>
    <w:rsid w:val="004675F1"/>
    <w:rsid w:val="0047065A"/>
    <w:rsid w:val="00473666"/>
    <w:rsid w:val="00474F2D"/>
    <w:rsid w:val="00475536"/>
    <w:rsid w:val="00475AAD"/>
    <w:rsid w:val="004833E6"/>
    <w:rsid w:val="004854D0"/>
    <w:rsid w:val="00485765"/>
    <w:rsid w:val="00486042"/>
    <w:rsid w:val="004968FA"/>
    <w:rsid w:val="00497108"/>
    <w:rsid w:val="004B216C"/>
    <w:rsid w:val="004B258B"/>
    <w:rsid w:val="004B2600"/>
    <w:rsid w:val="004C3574"/>
    <w:rsid w:val="004C46A9"/>
    <w:rsid w:val="004C4AA4"/>
    <w:rsid w:val="004C7C05"/>
    <w:rsid w:val="004D26B8"/>
    <w:rsid w:val="004D33A6"/>
    <w:rsid w:val="004D65B4"/>
    <w:rsid w:val="004D79BF"/>
    <w:rsid w:val="004F1841"/>
    <w:rsid w:val="004F7769"/>
    <w:rsid w:val="00500E0A"/>
    <w:rsid w:val="005039E6"/>
    <w:rsid w:val="00505B9D"/>
    <w:rsid w:val="00505D50"/>
    <w:rsid w:val="0051309F"/>
    <w:rsid w:val="005141B0"/>
    <w:rsid w:val="00515DBA"/>
    <w:rsid w:val="00522260"/>
    <w:rsid w:val="00522681"/>
    <w:rsid w:val="00532A25"/>
    <w:rsid w:val="005335BA"/>
    <w:rsid w:val="00533E5A"/>
    <w:rsid w:val="00535758"/>
    <w:rsid w:val="00535DC0"/>
    <w:rsid w:val="005369E3"/>
    <w:rsid w:val="00540BD7"/>
    <w:rsid w:val="00542CF6"/>
    <w:rsid w:val="00544BBB"/>
    <w:rsid w:val="00546402"/>
    <w:rsid w:val="00550A12"/>
    <w:rsid w:val="005512F8"/>
    <w:rsid w:val="0055264F"/>
    <w:rsid w:val="005570CA"/>
    <w:rsid w:val="00570187"/>
    <w:rsid w:val="00572D5E"/>
    <w:rsid w:val="005916D8"/>
    <w:rsid w:val="00592071"/>
    <w:rsid w:val="005A1520"/>
    <w:rsid w:val="005A1AD3"/>
    <w:rsid w:val="005A3A7D"/>
    <w:rsid w:val="005B0FCD"/>
    <w:rsid w:val="005B633D"/>
    <w:rsid w:val="005B7590"/>
    <w:rsid w:val="005C26B2"/>
    <w:rsid w:val="005C3EC3"/>
    <w:rsid w:val="005C6EBF"/>
    <w:rsid w:val="005C7B71"/>
    <w:rsid w:val="005C7B8F"/>
    <w:rsid w:val="005F6EB2"/>
    <w:rsid w:val="006069B4"/>
    <w:rsid w:val="0061318F"/>
    <w:rsid w:val="00617665"/>
    <w:rsid w:val="00625C79"/>
    <w:rsid w:val="00626AF8"/>
    <w:rsid w:val="0063153F"/>
    <w:rsid w:val="00632BA0"/>
    <w:rsid w:val="00636D53"/>
    <w:rsid w:val="00636DB4"/>
    <w:rsid w:val="00637E1F"/>
    <w:rsid w:val="00647034"/>
    <w:rsid w:val="006532D2"/>
    <w:rsid w:val="00665993"/>
    <w:rsid w:val="00667F2F"/>
    <w:rsid w:val="00673A2E"/>
    <w:rsid w:val="00676244"/>
    <w:rsid w:val="00677F27"/>
    <w:rsid w:val="00685089"/>
    <w:rsid w:val="00685902"/>
    <w:rsid w:val="00696157"/>
    <w:rsid w:val="006A05C3"/>
    <w:rsid w:val="006A5E38"/>
    <w:rsid w:val="006B014D"/>
    <w:rsid w:val="006B3EBB"/>
    <w:rsid w:val="006B7382"/>
    <w:rsid w:val="006C08D2"/>
    <w:rsid w:val="006C0913"/>
    <w:rsid w:val="006C1AEF"/>
    <w:rsid w:val="006D7B03"/>
    <w:rsid w:val="006E376E"/>
    <w:rsid w:val="00704CE2"/>
    <w:rsid w:val="00706A4B"/>
    <w:rsid w:val="00715065"/>
    <w:rsid w:val="00716D94"/>
    <w:rsid w:val="007237FD"/>
    <w:rsid w:val="00725515"/>
    <w:rsid w:val="00734894"/>
    <w:rsid w:val="00734A7A"/>
    <w:rsid w:val="00742F99"/>
    <w:rsid w:val="0074523A"/>
    <w:rsid w:val="00747917"/>
    <w:rsid w:val="00751957"/>
    <w:rsid w:val="00755ABB"/>
    <w:rsid w:val="00756D75"/>
    <w:rsid w:val="00761539"/>
    <w:rsid w:val="00762B90"/>
    <w:rsid w:val="0076486F"/>
    <w:rsid w:val="00782D29"/>
    <w:rsid w:val="0078493F"/>
    <w:rsid w:val="00785513"/>
    <w:rsid w:val="00786F2C"/>
    <w:rsid w:val="007944DE"/>
    <w:rsid w:val="00796716"/>
    <w:rsid w:val="007A3026"/>
    <w:rsid w:val="007A371E"/>
    <w:rsid w:val="007B51B6"/>
    <w:rsid w:val="007B6E04"/>
    <w:rsid w:val="007B7C1D"/>
    <w:rsid w:val="007C12E2"/>
    <w:rsid w:val="007D1D5C"/>
    <w:rsid w:val="007D33D1"/>
    <w:rsid w:val="007E4E98"/>
    <w:rsid w:val="007E6859"/>
    <w:rsid w:val="007F2170"/>
    <w:rsid w:val="007F2993"/>
    <w:rsid w:val="007F456C"/>
    <w:rsid w:val="00803F69"/>
    <w:rsid w:val="0081020B"/>
    <w:rsid w:val="00811970"/>
    <w:rsid w:val="00813AAF"/>
    <w:rsid w:val="00813FE3"/>
    <w:rsid w:val="00814879"/>
    <w:rsid w:val="00815A37"/>
    <w:rsid w:val="0082377B"/>
    <w:rsid w:val="008262A2"/>
    <w:rsid w:val="00831B2C"/>
    <w:rsid w:val="00832337"/>
    <w:rsid w:val="008347DD"/>
    <w:rsid w:val="00841A5D"/>
    <w:rsid w:val="008426AD"/>
    <w:rsid w:val="008437FC"/>
    <w:rsid w:val="00851BA7"/>
    <w:rsid w:val="00852BC5"/>
    <w:rsid w:val="00856EE4"/>
    <w:rsid w:val="00857446"/>
    <w:rsid w:val="00863217"/>
    <w:rsid w:val="00870B63"/>
    <w:rsid w:val="00872CBD"/>
    <w:rsid w:val="00880EA7"/>
    <w:rsid w:val="00881F40"/>
    <w:rsid w:val="0088302B"/>
    <w:rsid w:val="00884517"/>
    <w:rsid w:val="00885339"/>
    <w:rsid w:val="0088591E"/>
    <w:rsid w:val="00890C9E"/>
    <w:rsid w:val="00892430"/>
    <w:rsid w:val="0089529C"/>
    <w:rsid w:val="008A2B09"/>
    <w:rsid w:val="008A2B4B"/>
    <w:rsid w:val="008A50BF"/>
    <w:rsid w:val="008B4247"/>
    <w:rsid w:val="008B6CD0"/>
    <w:rsid w:val="008C2484"/>
    <w:rsid w:val="008C2714"/>
    <w:rsid w:val="008D210F"/>
    <w:rsid w:val="008D3B3E"/>
    <w:rsid w:val="008D5CDC"/>
    <w:rsid w:val="008D7B87"/>
    <w:rsid w:val="008D7E57"/>
    <w:rsid w:val="008E11B2"/>
    <w:rsid w:val="008E18BD"/>
    <w:rsid w:val="008E7D93"/>
    <w:rsid w:val="008F2DE4"/>
    <w:rsid w:val="008F2F9A"/>
    <w:rsid w:val="00902BF5"/>
    <w:rsid w:val="00904FF1"/>
    <w:rsid w:val="00906D96"/>
    <w:rsid w:val="00910134"/>
    <w:rsid w:val="00911129"/>
    <w:rsid w:val="00917E7A"/>
    <w:rsid w:val="00920015"/>
    <w:rsid w:val="009217EC"/>
    <w:rsid w:val="00926840"/>
    <w:rsid w:val="00931D3F"/>
    <w:rsid w:val="009357FB"/>
    <w:rsid w:val="009413DC"/>
    <w:rsid w:val="009447FF"/>
    <w:rsid w:val="00950198"/>
    <w:rsid w:val="00960FCB"/>
    <w:rsid w:val="0096444C"/>
    <w:rsid w:val="009658B4"/>
    <w:rsid w:val="009669B4"/>
    <w:rsid w:val="0096794F"/>
    <w:rsid w:val="00976E83"/>
    <w:rsid w:val="009819D3"/>
    <w:rsid w:val="0099485A"/>
    <w:rsid w:val="009962D3"/>
    <w:rsid w:val="009A209E"/>
    <w:rsid w:val="009A346A"/>
    <w:rsid w:val="009A3BB3"/>
    <w:rsid w:val="009A3F0F"/>
    <w:rsid w:val="009A6016"/>
    <w:rsid w:val="009A7D1F"/>
    <w:rsid w:val="009B1BF0"/>
    <w:rsid w:val="009B1F03"/>
    <w:rsid w:val="009B3613"/>
    <w:rsid w:val="009B76C1"/>
    <w:rsid w:val="009C6C98"/>
    <w:rsid w:val="009D09C7"/>
    <w:rsid w:val="009D0B53"/>
    <w:rsid w:val="009D2CF0"/>
    <w:rsid w:val="009D425C"/>
    <w:rsid w:val="009E44A4"/>
    <w:rsid w:val="009F35A0"/>
    <w:rsid w:val="009F448B"/>
    <w:rsid w:val="009F5EF6"/>
    <w:rsid w:val="009F62C2"/>
    <w:rsid w:val="00A00780"/>
    <w:rsid w:val="00A02407"/>
    <w:rsid w:val="00A042E1"/>
    <w:rsid w:val="00A05C5D"/>
    <w:rsid w:val="00A06960"/>
    <w:rsid w:val="00A10208"/>
    <w:rsid w:val="00A11C6E"/>
    <w:rsid w:val="00A200B3"/>
    <w:rsid w:val="00A218A3"/>
    <w:rsid w:val="00A22F82"/>
    <w:rsid w:val="00A264E2"/>
    <w:rsid w:val="00A3008A"/>
    <w:rsid w:val="00A3591D"/>
    <w:rsid w:val="00A40A9B"/>
    <w:rsid w:val="00A41715"/>
    <w:rsid w:val="00A42ADB"/>
    <w:rsid w:val="00A52853"/>
    <w:rsid w:val="00A54DF9"/>
    <w:rsid w:val="00A55AFA"/>
    <w:rsid w:val="00A56B5C"/>
    <w:rsid w:val="00A600F0"/>
    <w:rsid w:val="00A60AD5"/>
    <w:rsid w:val="00A60AF5"/>
    <w:rsid w:val="00A62EB8"/>
    <w:rsid w:val="00A655E0"/>
    <w:rsid w:val="00A66C46"/>
    <w:rsid w:val="00A67D55"/>
    <w:rsid w:val="00A76A2B"/>
    <w:rsid w:val="00A821EE"/>
    <w:rsid w:val="00A83345"/>
    <w:rsid w:val="00A83EFD"/>
    <w:rsid w:val="00A8708D"/>
    <w:rsid w:val="00A9060C"/>
    <w:rsid w:val="00A91259"/>
    <w:rsid w:val="00A97021"/>
    <w:rsid w:val="00A97BA3"/>
    <w:rsid w:val="00AA5155"/>
    <w:rsid w:val="00AA53E6"/>
    <w:rsid w:val="00AB0C61"/>
    <w:rsid w:val="00AB1E23"/>
    <w:rsid w:val="00AB344C"/>
    <w:rsid w:val="00AB627A"/>
    <w:rsid w:val="00AC093B"/>
    <w:rsid w:val="00AC0BE0"/>
    <w:rsid w:val="00AC319A"/>
    <w:rsid w:val="00AC4E8A"/>
    <w:rsid w:val="00AD5652"/>
    <w:rsid w:val="00AE2979"/>
    <w:rsid w:val="00AF3532"/>
    <w:rsid w:val="00AF359C"/>
    <w:rsid w:val="00AF454D"/>
    <w:rsid w:val="00B008EF"/>
    <w:rsid w:val="00B0528E"/>
    <w:rsid w:val="00B055A1"/>
    <w:rsid w:val="00B05716"/>
    <w:rsid w:val="00B05D56"/>
    <w:rsid w:val="00B066C6"/>
    <w:rsid w:val="00B06C23"/>
    <w:rsid w:val="00B1076B"/>
    <w:rsid w:val="00B10D61"/>
    <w:rsid w:val="00B166F4"/>
    <w:rsid w:val="00B2383A"/>
    <w:rsid w:val="00B2464D"/>
    <w:rsid w:val="00B24F6B"/>
    <w:rsid w:val="00B253E0"/>
    <w:rsid w:val="00B258B8"/>
    <w:rsid w:val="00B33B19"/>
    <w:rsid w:val="00B33FA6"/>
    <w:rsid w:val="00B4036C"/>
    <w:rsid w:val="00B42F81"/>
    <w:rsid w:val="00B47242"/>
    <w:rsid w:val="00B532C7"/>
    <w:rsid w:val="00B5339F"/>
    <w:rsid w:val="00B53D4F"/>
    <w:rsid w:val="00B5501D"/>
    <w:rsid w:val="00B600FC"/>
    <w:rsid w:val="00B621D0"/>
    <w:rsid w:val="00B628A6"/>
    <w:rsid w:val="00B66FB7"/>
    <w:rsid w:val="00B67C14"/>
    <w:rsid w:val="00B71744"/>
    <w:rsid w:val="00B71A1E"/>
    <w:rsid w:val="00B76013"/>
    <w:rsid w:val="00B815EF"/>
    <w:rsid w:val="00B8448F"/>
    <w:rsid w:val="00B926DD"/>
    <w:rsid w:val="00B954EA"/>
    <w:rsid w:val="00B95AE7"/>
    <w:rsid w:val="00BA0C58"/>
    <w:rsid w:val="00BA1315"/>
    <w:rsid w:val="00BA2502"/>
    <w:rsid w:val="00BA27EA"/>
    <w:rsid w:val="00BA53A8"/>
    <w:rsid w:val="00BA7F85"/>
    <w:rsid w:val="00BB16A3"/>
    <w:rsid w:val="00BB3E12"/>
    <w:rsid w:val="00BB4E03"/>
    <w:rsid w:val="00BB799F"/>
    <w:rsid w:val="00BC079A"/>
    <w:rsid w:val="00BC1174"/>
    <w:rsid w:val="00BC41DE"/>
    <w:rsid w:val="00BC44A5"/>
    <w:rsid w:val="00BC6C6C"/>
    <w:rsid w:val="00BC746D"/>
    <w:rsid w:val="00BD0AC5"/>
    <w:rsid w:val="00BD130A"/>
    <w:rsid w:val="00BD7274"/>
    <w:rsid w:val="00BE13B5"/>
    <w:rsid w:val="00BF18C7"/>
    <w:rsid w:val="00BF18E2"/>
    <w:rsid w:val="00BF4884"/>
    <w:rsid w:val="00BF5760"/>
    <w:rsid w:val="00BF5F90"/>
    <w:rsid w:val="00BF6DCC"/>
    <w:rsid w:val="00C05432"/>
    <w:rsid w:val="00C05B59"/>
    <w:rsid w:val="00C077F7"/>
    <w:rsid w:val="00C16EE4"/>
    <w:rsid w:val="00C17104"/>
    <w:rsid w:val="00C17B3A"/>
    <w:rsid w:val="00C22114"/>
    <w:rsid w:val="00C26E4F"/>
    <w:rsid w:val="00C44DBD"/>
    <w:rsid w:val="00C57171"/>
    <w:rsid w:val="00C6083C"/>
    <w:rsid w:val="00C61728"/>
    <w:rsid w:val="00C70DA2"/>
    <w:rsid w:val="00C746BB"/>
    <w:rsid w:val="00C7550D"/>
    <w:rsid w:val="00C77B9B"/>
    <w:rsid w:val="00C861E0"/>
    <w:rsid w:val="00C8794C"/>
    <w:rsid w:val="00C907E9"/>
    <w:rsid w:val="00C92807"/>
    <w:rsid w:val="00C95EDA"/>
    <w:rsid w:val="00CA1576"/>
    <w:rsid w:val="00CA2876"/>
    <w:rsid w:val="00CA31DD"/>
    <w:rsid w:val="00CA3CDA"/>
    <w:rsid w:val="00CA4CE9"/>
    <w:rsid w:val="00CB1871"/>
    <w:rsid w:val="00CB3C28"/>
    <w:rsid w:val="00CB3E85"/>
    <w:rsid w:val="00CB3FD7"/>
    <w:rsid w:val="00CB5A2B"/>
    <w:rsid w:val="00CB7221"/>
    <w:rsid w:val="00CB7F2E"/>
    <w:rsid w:val="00CC1DE1"/>
    <w:rsid w:val="00CC43F9"/>
    <w:rsid w:val="00CD01B9"/>
    <w:rsid w:val="00CD0E2C"/>
    <w:rsid w:val="00CD4E86"/>
    <w:rsid w:val="00CE3FAA"/>
    <w:rsid w:val="00CF0239"/>
    <w:rsid w:val="00CF1857"/>
    <w:rsid w:val="00CF7F6F"/>
    <w:rsid w:val="00D01455"/>
    <w:rsid w:val="00D12958"/>
    <w:rsid w:val="00D12B19"/>
    <w:rsid w:val="00D2605F"/>
    <w:rsid w:val="00D30B38"/>
    <w:rsid w:val="00D31E40"/>
    <w:rsid w:val="00D33DF3"/>
    <w:rsid w:val="00D379B5"/>
    <w:rsid w:val="00D37D8D"/>
    <w:rsid w:val="00D41992"/>
    <w:rsid w:val="00D41B34"/>
    <w:rsid w:val="00D41C94"/>
    <w:rsid w:val="00D53653"/>
    <w:rsid w:val="00D602CB"/>
    <w:rsid w:val="00D61AFD"/>
    <w:rsid w:val="00D63393"/>
    <w:rsid w:val="00D64F8C"/>
    <w:rsid w:val="00D65EB4"/>
    <w:rsid w:val="00D65F9C"/>
    <w:rsid w:val="00D67EC8"/>
    <w:rsid w:val="00D7666D"/>
    <w:rsid w:val="00D816BF"/>
    <w:rsid w:val="00D81E74"/>
    <w:rsid w:val="00D8581B"/>
    <w:rsid w:val="00D867E5"/>
    <w:rsid w:val="00D879E5"/>
    <w:rsid w:val="00D91328"/>
    <w:rsid w:val="00D91481"/>
    <w:rsid w:val="00D9180D"/>
    <w:rsid w:val="00D918DC"/>
    <w:rsid w:val="00D91B6D"/>
    <w:rsid w:val="00D950EE"/>
    <w:rsid w:val="00D9642C"/>
    <w:rsid w:val="00DA6DD6"/>
    <w:rsid w:val="00DA7BBD"/>
    <w:rsid w:val="00DA7E1B"/>
    <w:rsid w:val="00DB3AA6"/>
    <w:rsid w:val="00DB626C"/>
    <w:rsid w:val="00DB6A0D"/>
    <w:rsid w:val="00DC06F7"/>
    <w:rsid w:val="00DC0A94"/>
    <w:rsid w:val="00DC4513"/>
    <w:rsid w:val="00DC7992"/>
    <w:rsid w:val="00DD06EB"/>
    <w:rsid w:val="00DD276F"/>
    <w:rsid w:val="00DD39F8"/>
    <w:rsid w:val="00DE1FBC"/>
    <w:rsid w:val="00DE3A7B"/>
    <w:rsid w:val="00DE6F9A"/>
    <w:rsid w:val="00DF233F"/>
    <w:rsid w:val="00DF479D"/>
    <w:rsid w:val="00E0016F"/>
    <w:rsid w:val="00E01EE2"/>
    <w:rsid w:val="00E10DD5"/>
    <w:rsid w:val="00E11896"/>
    <w:rsid w:val="00E16361"/>
    <w:rsid w:val="00E175A7"/>
    <w:rsid w:val="00E21907"/>
    <w:rsid w:val="00E238B2"/>
    <w:rsid w:val="00E27084"/>
    <w:rsid w:val="00E36D64"/>
    <w:rsid w:val="00E42166"/>
    <w:rsid w:val="00E42381"/>
    <w:rsid w:val="00E429D4"/>
    <w:rsid w:val="00E445D8"/>
    <w:rsid w:val="00E44626"/>
    <w:rsid w:val="00E504D8"/>
    <w:rsid w:val="00E548A5"/>
    <w:rsid w:val="00E54E67"/>
    <w:rsid w:val="00E5601C"/>
    <w:rsid w:val="00E60A4B"/>
    <w:rsid w:val="00E64AD6"/>
    <w:rsid w:val="00E66336"/>
    <w:rsid w:val="00E705E9"/>
    <w:rsid w:val="00E82E77"/>
    <w:rsid w:val="00E8704A"/>
    <w:rsid w:val="00E91269"/>
    <w:rsid w:val="00E930DE"/>
    <w:rsid w:val="00E939CA"/>
    <w:rsid w:val="00E93C2A"/>
    <w:rsid w:val="00EA4AAC"/>
    <w:rsid w:val="00EB02E3"/>
    <w:rsid w:val="00EB6797"/>
    <w:rsid w:val="00ED1902"/>
    <w:rsid w:val="00ED494F"/>
    <w:rsid w:val="00ED7784"/>
    <w:rsid w:val="00EE0767"/>
    <w:rsid w:val="00EF2AB7"/>
    <w:rsid w:val="00EF2F6F"/>
    <w:rsid w:val="00EF6F7D"/>
    <w:rsid w:val="00F0001F"/>
    <w:rsid w:val="00F00375"/>
    <w:rsid w:val="00F01988"/>
    <w:rsid w:val="00F16D1B"/>
    <w:rsid w:val="00F213E6"/>
    <w:rsid w:val="00F27274"/>
    <w:rsid w:val="00F3450B"/>
    <w:rsid w:val="00F3594F"/>
    <w:rsid w:val="00F363FB"/>
    <w:rsid w:val="00F37BF7"/>
    <w:rsid w:val="00F4092E"/>
    <w:rsid w:val="00F411EC"/>
    <w:rsid w:val="00F42586"/>
    <w:rsid w:val="00F5185A"/>
    <w:rsid w:val="00F53400"/>
    <w:rsid w:val="00F542A8"/>
    <w:rsid w:val="00F73ECB"/>
    <w:rsid w:val="00F746CC"/>
    <w:rsid w:val="00F87085"/>
    <w:rsid w:val="00F87404"/>
    <w:rsid w:val="00F96D9D"/>
    <w:rsid w:val="00FA5C6A"/>
    <w:rsid w:val="00FA6D73"/>
    <w:rsid w:val="00FB3AE0"/>
    <w:rsid w:val="00FB72C4"/>
    <w:rsid w:val="00FB7D26"/>
    <w:rsid w:val="00FC32E7"/>
    <w:rsid w:val="00FD0260"/>
    <w:rsid w:val="00FD6C9E"/>
    <w:rsid w:val="00FD7545"/>
    <w:rsid w:val="00FE0D72"/>
    <w:rsid w:val="00FE3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017EF6A"/>
  <w15:docId w15:val="{49BB0954-1C31-4ECD-8382-A2163DCE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E7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rsid w:val="002D7DA7"/>
    <w:pPr>
      <w:spacing w:after="0" w:line="36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2D7DA7"/>
    <w:rPr>
      <w:rFonts w:ascii="Arial" w:eastAsia="Times New Roman" w:hAnsi="Arial" w:cs="Times New Roman"/>
      <w:szCs w:val="20"/>
    </w:rPr>
  </w:style>
  <w:style w:type="character" w:styleId="Hiperligao">
    <w:name w:val="Hyperlink"/>
    <w:basedOn w:val="Tipodeletrapredefinidodopargrafo"/>
    <w:rsid w:val="002D7DA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D7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D7DA7"/>
  </w:style>
  <w:style w:type="paragraph" w:styleId="Rodap">
    <w:name w:val="footer"/>
    <w:basedOn w:val="Normal"/>
    <w:link w:val="RodapCarter"/>
    <w:uiPriority w:val="99"/>
    <w:unhideWhenUsed/>
    <w:rsid w:val="002D7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D7DA7"/>
  </w:style>
  <w:style w:type="paragraph" w:styleId="Textodebalo">
    <w:name w:val="Balloon Text"/>
    <w:basedOn w:val="Normal"/>
    <w:link w:val="TextodebaloCarter"/>
    <w:uiPriority w:val="99"/>
    <w:semiHidden/>
    <w:unhideWhenUsed/>
    <w:rsid w:val="002D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D7DA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ter"/>
    <w:qFormat/>
    <w:rsid w:val="00A62EB8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rsid w:val="00A62EB8"/>
    <w:rPr>
      <w:rFonts w:ascii="Cambria" w:eastAsia="Times New Roman" w:hAnsi="Cambria" w:cs="Times New Roman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A17A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3A17A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3A17AA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A17A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A17AA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A22F82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254D8E"/>
    <w:rPr>
      <w:b/>
      <w:bCs/>
    </w:rPr>
  </w:style>
  <w:style w:type="paragraph" w:customStyle="1" w:styleId="t-article-content-intro-1">
    <w:name w:val="t-article-content-intro-1"/>
    <w:basedOn w:val="Normal"/>
    <w:rsid w:val="00254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selectionshareable">
    <w:name w:val="selectionshareable"/>
    <w:basedOn w:val="Normal"/>
    <w:rsid w:val="00254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254D8E"/>
  </w:style>
  <w:style w:type="character" w:styleId="nfase">
    <w:name w:val="Emphasis"/>
    <w:basedOn w:val="Tipodeletrapredefinidodopargrafo"/>
    <w:uiPriority w:val="20"/>
    <w:qFormat/>
    <w:rsid w:val="00254D8E"/>
    <w:rPr>
      <w:i/>
      <w:iCs/>
    </w:rPr>
  </w:style>
  <w:style w:type="paragraph" w:styleId="NormalWeb">
    <w:name w:val="Normal (Web)"/>
    <w:basedOn w:val="Normal"/>
    <w:uiPriority w:val="99"/>
    <w:unhideWhenUsed/>
    <w:rsid w:val="00254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62B90"/>
    <w:rPr>
      <w:color w:val="800080" w:themeColor="followedHyperlink"/>
      <w:u w:val="single"/>
    </w:rPr>
  </w:style>
  <w:style w:type="paragraph" w:customStyle="1" w:styleId="Default">
    <w:name w:val="Default"/>
    <w:rsid w:val="008D3B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emEspaamento">
    <w:name w:val="No Spacing"/>
    <w:uiPriority w:val="1"/>
    <w:qFormat/>
    <w:rsid w:val="0061318F"/>
    <w:pPr>
      <w:spacing w:after="0" w:line="240" w:lineRule="auto"/>
    </w:pPr>
  </w:style>
  <w:style w:type="paragraph" w:customStyle="1" w:styleId="xmsonormal">
    <w:name w:val="x_msonormal"/>
    <w:basedOn w:val="Normal"/>
    <w:rsid w:val="00B05D56"/>
    <w:pPr>
      <w:spacing w:after="0" w:line="240" w:lineRule="auto"/>
    </w:pPr>
    <w:rPr>
      <w:rFonts w:ascii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0379">
          <w:marLeft w:val="0"/>
          <w:marRight w:val="0"/>
          <w:marTop w:val="0"/>
          <w:marBottom w:val="0"/>
          <w:divBdr>
            <w:top w:val="dotted" w:sz="24" w:space="0" w:color="8C8C8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8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olorrevelation.com/press-ro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n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a.miguel@lift.com.pt" TargetMode="External"/><Relationship Id="rId1" Type="http://schemas.openxmlformats.org/officeDocument/2006/relationships/hyperlink" Target="mailto:rita.santiago@lift.co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7999351708443BC806F45CFEDAC45" ma:contentTypeVersion="0" ma:contentTypeDescription="Create a new document." ma:contentTypeScope="" ma:versionID="336448762edae16ba35e32afe46f8b5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E607-AFCD-42E1-B76F-14AF62FA1E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E5251B-D087-45AA-834F-E0C56E3E8BD5}">
  <ds:schemaRefs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51F2227-97CD-4074-8513-ADEF347DA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CD8C9F7-DC37-4ADF-A669-917CA1E2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D6ACEA25.dotm</Template>
  <TotalTime>1</TotalTime>
  <Pages>2</Pages>
  <Words>343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 CIN COLOR TRENDS 2019 TENDÊNCIAS</vt:lpstr>
    </vt:vector>
  </TitlesOfParts>
  <Company>Hewlett-Packard Company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 CIN COLOR TRENDS 2019 TENDÊNCIAS</dc:title>
  <dc:subject>2019; tendências; trends; tendances; tendencias; cor; cores; colour; color; couleur; colores; innovation; revelation;new; interior; wall; tinta; paredes; casa; home; maison; CIN S.A.; paint; peinture; mur; colors; coatings; katalog; trendy; farby; catalogue; year; season; amethyst; navy; blue; glassy; succulent; green; sage; malachite; canyon; turmeric; rose; breeze; hygge; grey; lava; stone; causeway; inspiration; inspiração; inovação; decoration; architecture; arquitectura; designer; decoração; expertise; design; marcação; previsão; déco; intérieur; furniture; DIY; do it yourself; collection; palette; paleta; chart; portuguese; brand; marca; portugesa; forecast; prévision;savasana;artisan;iris mauve;caelum;reseda;evergreen;</dc:subject>
  <dc:creator>Rita Santiago</dc:creator>
  <cp:keywords>2019; tendências; trends; tendances; tendencias; cor; cores; colour; color; couleur; colores; innovation; revelation; new; interior; wall; tinta; paredes; casa; home; maison; CIN S.A.; paint; peinture; mur; colors; coatings; katalog; trendy; farby; catalogue; year; season; amethyst; navy; blue; glassy; succulent; green; sage; malachite; canyon; turmeric; rose; breeze; hygge; grey; lava; stone; causeway; inspiration; inspiração; inovação; decoration; architecture; arquitectura; designer; decoração; expertise; design; marcação; previsão; déco; intérieur; furniture; DIY; do it yourself; collection; palette; paleta; chart; portuguese; brand; marca; portugesa; forecast; prévision; savasana; artisan; iris mauve; caelum; reseda; evergreen</cp:keywords>
  <dc:description>2019; tendências; trends; tendances; tendencias; cor; cores; colour; color; couleur; colores; innovation; revelation;new; interior; wall; tinta; paredes; casa; home; maison; CIN S.A.; paint; peinture; mur; colors; coatings; katalog; trendy; farby; catalogue; year; season; amethyst; navy; blue; glassy; succulent; green; sage; malachite; canyon; turmeric; rose; breeze; hygge; grey; lava; stone; causeway; inspiration; inspiração; inovação; decoration; architecture; arquitectura; designer; decoração; expertise; design; marcação; previsão; déco; intérieur; furniture; DIY; do it yourself; collection; palette; paleta; chart; portuguese; brand; marca; portugesa; forecast; prévision;savasana;artisan;iris mauve;caelum;reseda;evergreen;</dc:description>
  <cp:lastModifiedBy>Ana Miguel</cp:lastModifiedBy>
  <cp:revision>2</cp:revision>
  <cp:lastPrinted>2019-06-05T16:56:00Z</cp:lastPrinted>
  <dcterms:created xsi:type="dcterms:W3CDTF">2019-07-30T10:29:00Z</dcterms:created>
  <dcterms:modified xsi:type="dcterms:W3CDTF">2019-07-30T10:29:00Z</dcterms:modified>
  <cp:category>2019;tendências;trends;tendances;tendencias;cor;cores;colour;color;couleur;colores;innovation;revelation;new;interior;wall;tinta;paredes;casa;home;maison;CIN S.A.;paint;peinture;mur;colors;coatings;katalog;trendy;farby;catalogue;year;season;amethyst;navy;blue;glassy;succulent;green;sage;malachite;canyon;turmeric;rose;breeze;hygge;grey;lava;stone;causeway;inspiration;inspiração;inovação;decoration;architecture;arquitectura;designer;decoração;expertise;design;marcação;previsão;déco;intérieur;furniture;DIY;do it yourself;collection;palette;paleta;chart;portuguese;brand;marca;portugesa;forecast;prévision;savasana;artisan;iris mauve;caelum;reseda;evergreen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0x0101002AA7999351708443BC806F45CFEDAC45</vt:lpwstr>
  </property>
</Properties>
</file>