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435844EB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              </w:t>
      </w:r>
      <w:r w:rsidR="001D5F6B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</w:t>
      </w:r>
      <w:r w:rsidR="00537D6E">
        <w:rPr>
          <w:color w:val="000000" w:themeColor="text1"/>
        </w:rPr>
        <w:t>10</w:t>
      </w:r>
      <w:r w:rsidR="00537D6E">
        <w:rPr>
          <w:color w:val="000000" w:themeColor="text1"/>
        </w:rPr>
        <w:t xml:space="preserve"> </w:t>
      </w:r>
      <w:r w:rsidR="00084089">
        <w:rPr>
          <w:color w:val="000000" w:themeColor="text1"/>
        </w:rPr>
        <w:t>lutego 2016</w:t>
      </w:r>
      <w:r w:rsidR="00D10D29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26D5C397" w14:textId="77777777" w:rsidR="00E1518D" w:rsidRDefault="00E1518D" w:rsidP="00DB414F">
      <w:pPr>
        <w:rPr>
          <w:b/>
          <w:sz w:val="28"/>
        </w:rPr>
      </w:pPr>
    </w:p>
    <w:p w14:paraId="47B58EA6" w14:textId="77777777" w:rsidR="00084089" w:rsidRPr="00084089" w:rsidRDefault="00084089" w:rsidP="00084089">
      <w:pPr>
        <w:jc w:val="center"/>
        <w:rPr>
          <w:b/>
          <w:bCs/>
          <w:color w:val="000000"/>
          <w:sz w:val="32"/>
        </w:rPr>
      </w:pPr>
      <w:proofErr w:type="spellStart"/>
      <w:r w:rsidRPr="00084089">
        <w:rPr>
          <w:b/>
          <w:bCs/>
          <w:color w:val="000000"/>
          <w:sz w:val="32"/>
        </w:rPr>
        <w:t>Brandnovation</w:t>
      </w:r>
      <w:proofErr w:type="spellEnd"/>
      <w:r w:rsidRPr="00084089">
        <w:rPr>
          <w:b/>
          <w:bCs/>
          <w:color w:val="000000"/>
          <w:sz w:val="32"/>
        </w:rPr>
        <w:t xml:space="preserve"> – czyli jak nowoczesne technologie budują wizerunek i sprzedaż marki</w:t>
      </w:r>
      <w:bookmarkStart w:id="0" w:name="_GoBack"/>
      <w:bookmarkEnd w:id="0"/>
    </w:p>
    <w:p w14:paraId="1B2E52FE" w14:textId="77777777" w:rsidR="00084089" w:rsidRPr="00084089" w:rsidRDefault="00084089" w:rsidP="00084089">
      <w:pPr>
        <w:jc w:val="both"/>
        <w:rPr>
          <w:b/>
          <w:bCs/>
          <w:color w:val="000000"/>
          <w:sz w:val="26"/>
          <w:szCs w:val="26"/>
        </w:rPr>
      </w:pPr>
      <w:r w:rsidRPr="00084089">
        <w:rPr>
          <w:b/>
          <w:bCs/>
          <w:color w:val="000000"/>
          <w:sz w:val="26"/>
          <w:szCs w:val="26"/>
        </w:rPr>
        <w:t xml:space="preserve">Już 25 lutego w siedzibie </w:t>
      </w:r>
      <w:proofErr w:type="spellStart"/>
      <w:r w:rsidRPr="00084089">
        <w:rPr>
          <w:b/>
          <w:bCs/>
          <w:color w:val="000000"/>
          <w:sz w:val="26"/>
          <w:szCs w:val="26"/>
        </w:rPr>
        <w:t>Hypermedia</w:t>
      </w:r>
      <w:proofErr w:type="spellEnd"/>
      <w:r w:rsidRPr="00084089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084089">
        <w:rPr>
          <w:b/>
          <w:bCs/>
          <w:color w:val="000000"/>
          <w:sz w:val="26"/>
          <w:szCs w:val="26"/>
        </w:rPr>
        <w:t>linked</w:t>
      </w:r>
      <w:proofErr w:type="spellEnd"/>
      <w:r w:rsidRPr="00084089">
        <w:rPr>
          <w:b/>
          <w:bCs/>
          <w:color w:val="000000"/>
          <w:sz w:val="26"/>
          <w:szCs w:val="26"/>
        </w:rPr>
        <w:t xml:space="preserve"> by </w:t>
      </w:r>
      <w:proofErr w:type="spellStart"/>
      <w:r w:rsidRPr="00084089">
        <w:rPr>
          <w:b/>
          <w:bCs/>
          <w:color w:val="000000"/>
          <w:sz w:val="26"/>
          <w:szCs w:val="26"/>
        </w:rPr>
        <w:t>Isobar</w:t>
      </w:r>
      <w:proofErr w:type="spellEnd"/>
      <w:r w:rsidRPr="00084089">
        <w:rPr>
          <w:b/>
          <w:bCs/>
          <w:color w:val="000000"/>
          <w:sz w:val="26"/>
          <w:szCs w:val="26"/>
        </w:rPr>
        <w:t xml:space="preserve"> przy ulicy Czerskiej 12 odbędzie się konferencja zatytułowana </w:t>
      </w:r>
      <w:proofErr w:type="spellStart"/>
      <w:r w:rsidRPr="00084089">
        <w:rPr>
          <w:b/>
          <w:bCs/>
          <w:color w:val="000000"/>
          <w:sz w:val="26"/>
          <w:szCs w:val="26"/>
        </w:rPr>
        <w:t>Brandnovation</w:t>
      </w:r>
      <w:proofErr w:type="spellEnd"/>
      <w:r w:rsidRPr="00084089">
        <w:rPr>
          <w:b/>
          <w:bCs/>
          <w:color w:val="000000"/>
          <w:sz w:val="26"/>
          <w:szCs w:val="26"/>
        </w:rPr>
        <w:t>, podczas której eksperci i praktycy z Europy oraz USA skoncentrują się na wyzwaniach, możliwościach oraz narzędziach które pomagają budować wartościowe relacje pomiędzy markami a konsumentami i generują sprzedaż.  </w:t>
      </w:r>
    </w:p>
    <w:p w14:paraId="5B32A833" w14:textId="77777777" w:rsidR="00084089" w:rsidRPr="00084089" w:rsidRDefault="00084089" w:rsidP="00084089">
      <w:pPr>
        <w:jc w:val="both"/>
        <w:rPr>
          <w:color w:val="000000"/>
          <w:sz w:val="24"/>
        </w:rPr>
      </w:pPr>
      <w:r w:rsidRPr="00084089">
        <w:rPr>
          <w:color w:val="000000"/>
          <w:sz w:val="24"/>
        </w:rPr>
        <w:t xml:space="preserve">Kluczem do zrozumienia i odpowiedzenia na potrzeby współczesnych konsumentów jest technologia, która nie tylko pozwala na zintensyfikowanie i spersonalizowanie kontaktu pomiędzy marką a konsumentem,  ale także pozwala zinterpretować i odpowiedzieć na jego potrzeby. Głównym celem konferencji jest wymiana doświadczeń i wskazanie nowych możliwości działań na rynkach lokalnych i międzynarodowych. </w:t>
      </w:r>
    </w:p>
    <w:p w14:paraId="416B82C5" w14:textId="77777777" w:rsidR="00084089" w:rsidRPr="00084089" w:rsidRDefault="00084089" w:rsidP="00084089">
      <w:pPr>
        <w:jc w:val="both"/>
        <w:rPr>
          <w:color w:val="000000"/>
          <w:sz w:val="24"/>
          <w:lang w:val="en-US"/>
        </w:rPr>
      </w:pPr>
      <w:proofErr w:type="spellStart"/>
      <w:r w:rsidRPr="00084089">
        <w:rPr>
          <w:color w:val="000000"/>
          <w:sz w:val="24"/>
          <w:lang w:val="en-US"/>
        </w:rPr>
        <w:t>Podczas</w:t>
      </w:r>
      <w:proofErr w:type="spellEnd"/>
      <w:r w:rsidRPr="00084089">
        <w:rPr>
          <w:color w:val="000000"/>
          <w:sz w:val="24"/>
          <w:lang w:val="en-US"/>
        </w:rPr>
        <w:t xml:space="preserve"> </w:t>
      </w:r>
      <w:proofErr w:type="spellStart"/>
      <w:r w:rsidRPr="00084089">
        <w:rPr>
          <w:color w:val="000000"/>
          <w:sz w:val="24"/>
          <w:lang w:val="en-US"/>
        </w:rPr>
        <w:t>Brandnovation</w:t>
      </w:r>
      <w:proofErr w:type="spellEnd"/>
      <w:r w:rsidRPr="00084089">
        <w:rPr>
          <w:color w:val="000000"/>
          <w:sz w:val="24"/>
          <w:lang w:val="en-US"/>
        </w:rPr>
        <w:t xml:space="preserve"> </w:t>
      </w:r>
      <w:proofErr w:type="spellStart"/>
      <w:r w:rsidRPr="00084089">
        <w:rPr>
          <w:color w:val="000000"/>
          <w:sz w:val="24"/>
          <w:lang w:val="en-US"/>
        </w:rPr>
        <w:t>wystąpią</w:t>
      </w:r>
      <w:proofErr w:type="spellEnd"/>
      <w:r w:rsidRPr="00084089">
        <w:rPr>
          <w:color w:val="000000"/>
          <w:sz w:val="24"/>
          <w:lang w:val="en-US"/>
        </w:rPr>
        <w:t xml:space="preserve"> m.in.: Marco </w:t>
      </w:r>
      <w:proofErr w:type="spellStart"/>
      <w:r w:rsidRPr="00084089">
        <w:rPr>
          <w:color w:val="000000"/>
          <w:sz w:val="24"/>
          <w:lang w:val="en-US"/>
        </w:rPr>
        <w:t>Sawrey</w:t>
      </w:r>
      <w:proofErr w:type="spellEnd"/>
      <w:r w:rsidRPr="00084089">
        <w:rPr>
          <w:color w:val="000000"/>
          <w:sz w:val="24"/>
          <w:lang w:val="en-US"/>
        </w:rPr>
        <w:t xml:space="preserve"> (Director of Product Management, </w:t>
      </w:r>
      <w:proofErr w:type="spellStart"/>
      <w:r w:rsidRPr="00084089">
        <w:rPr>
          <w:color w:val="000000"/>
          <w:sz w:val="24"/>
          <w:lang w:val="en-US"/>
        </w:rPr>
        <w:t>Webcollage</w:t>
      </w:r>
      <w:proofErr w:type="spellEnd"/>
      <w:r w:rsidRPr="00084089">
        <w:rPr>
          <w:color w:val="000000"/>
          <w:sz w:val="24"/>
          <w:lang w:val="en-US"/>
        </w:rPr>
        <w:t xml:space="preserve"> by Answers) Yuri Drabent (Creative Director, Isobar Poland) </w:t>
      </w:r>
      <w:proofErr w:type="spellStart"/>
      <w:r w:rsidRPr="00084089">
        <w:rPr>
          <w:color w:val="000000"/>
          <w:sz w:val="24"/>
          <w:lang w:val="en-US"/>
        </w:rPr>
        <w:t>czy</w:t>
      </w:r>
      <w:proofErr w:type="spellEnd"/>
      <w:r w:rsidRPr="00084089">
        <w:rPr>
          <w:color w:val="000000"/>
          <w:sz w:val="24"/>
          <w:lang w:val="en-US"/>
        </w:rPr>
        <w:t xml:space="preserve"> Alex </w:t>
      </w:r>
      <w:proofErr w:type="spellStart"/>
      <w:r w:rsidRPr="00084089">
        <w:rPr>
          <w:color w:val="000000"/>
          <w:sz w:val="24"/>
          <w:lang w:val="en-US"/>
        </w:rPr>
        <w:t>Handcook</w:t>
      </w:r>
      <w:proofErr w:type="spellEnd"/>
      <w:r w:rsidRPr="00084089">
        <w:rPr>
          <w:color w:val="000000"/>
          <w:sz w:val="24"/>
          <w:lang w:val="en-US"/>
        </w:rPr>
        <w:t xml:space="preserve"> (Senior Marketing Manager, </w:t>
      </w:r>
      <w:proofErr w:type="spellStart"/>
      <w:r w:rsidRPr="00084089">
        <w:rPr>
          <w:color w:val="000000"/>
          <w:sz w:val="24"/>
          <w:lang w:val="en-US"/>
        </w:rPr>
        <w:t>Selligent</w:t>
      </w:r>
      <w:proofErr w:type="spellEnd"/>
      <w:r w:rsidRPr="00084089">
        <w:rPr>
          <w:color w:val="000000"/>
          <w:sz w:val="24"/>
          <w:lang w:val="en-US"/>
        </w:rPr>
        <w:t xml:space="preserve"> GmbH)</w:t>
      </w:r>
    </w:p>
    <w:p w14:paraId="54849C07" w14:textId="77777777" w:rsidR="00084089" w:rsidRPr="00084089" w:rsidRDefault="00084089" w:rsidP="00084089">
      <w:pPr>
        <w:jc w:val="both"/>
        <w:rPr>
          <w:color w:val="000000"/>
          <w:sz w:val="24"/>
        </w:rPr>
      </w:pPr>
      <w:r w:rsidRPr="00084089">
        <w:rPr>
          <w:color w:val="000000"/>
          <w:sz w:val="24"/>
        </w:rPr>
        <w:t xml:space="preserve">Konferencja zgromadzi ponad 150 kluczowych </w:t>
      </w:r>
      <w:proofErr w:type="spellStart"/>
      <w:r w:rsidRPr="00084089">
        <w:rPr>
          <w:color w:val="000000"/>
          <w:sz w:val="24"/>
        </w:rPr>
        <w:t>marketerów</w:t>
      </w:r>
      <w:proofErr w:type="spellEnd"/>
      <w:r w:rsidRPr="00084089">
        <w:rPr>
          <w:color w:val="000000"/>
          <w:sz w:val="24"/>
        </w:rPr>
        <w:t xml:space="preserve"> – specjalistów, ekspertów i praktyków poszukujących wiedzy i inspiracji. Już 25 lutego uczestnicy będą mieli możliwość nie tylko wysłuchania interesujących wystąpień, ale także </w:t>
      </w:r>
      <w:r w:rsidRPr="00537D6E">
        <w:rPr>
          <w:color w:val="000000"/>
          <w:sz w:val="24"/>
        </w:rPr>
        <w:t>przetestowania na miejscu najnowszych rozwiązań</w:t>
      </w:r>
      <w:r w:rsidRPr="00084089">
        <w:rPr>
          <w:color w:val="000000"/>
          <w:sz w:val="24"/>
        </w:rPr>
        <w:t xml:space="preserve"> wspierających komunikację z konsumentami. To spotkanie będzie doskonałą okazją do nawiązania międzynarodowych kontaktów, wymiany doświadczeń, poznania nowych usług i nowatorskich rozwiązań z zakresu e-commerce, CRM, innowacyjnych technologii, które będą decydować o dalszym sukcesie firm i marek w szybko zmieniającym się otoczeniu biznesowym.  </w:t>
      </w:r>
    </w:p>
    <w:p w14:paraId="616F8E7B" w14:textId="3C3384F0" w:rsidR="00084089" w:rsidRPr="00537D6E" w:rsidRDefault="00084089" w:rsidP="00084089">
      <w:pPr>
        <w:autoSpaceDE w:val="0"/>
        <w:autoSpaceDN w:val="0"/>
        <w:adjustRightInd w:val="0"/>
        <w:spacing w:after="0"/>
        <w:jc w:val="both"/>
        <w:rPr>
          <w:i/>
          <w:color w:val="000000"/>
          <w:sz w:val="24"/>
        </w:rPr>
      </w:pPr>
      <w:r w:rsidRPr="00537D6E">
        <w:rPr>
          <w:i/>
          <w:color w:val="000000"/>
          <w:sz w:val="24"/>
        </w:rPr>
        <w:t xml:space="preserve">We współpracy z klientami agencje stają się coraz częściej doradcą biznesowym.  W </w:t>
      </w:r>
      <w:proofErr w:type="spellStart"/>
      <w:r w:rsidRPr="00537D6E">
        <w:rPr>
          <w:i/>
          <w:color w:val="000000"/>
          <w:sz w:val="24"/>
        </w:rPr>
        <w:t>Hyperemedia</w:t>
      </w:r>
      <w:proofErr w:type="spellEnd"/>
      <w:r w:rsidRPr="00537D6E">
        <w:rPr>
          <w:i/>
          <w:color w:val="000000"/>
          <w:sz w:val="24"/>
        </w:rPr>
        <w:t xml:space="preserve">, która obchodzi w tym roku 20-lecie istnienia, obok strategii komunikacji marketingowej klienta, analizujemy dziś cały ekosystem technologii wspierających interakcje z konsumentami na każdym etapie jego doświadczeń z marką.  Poprzez podejście Brand Commerce Consulting, wypracowujemy rekomendacje działań prowadzących do zbudowania i/lub wzmocnienia lojalności konsumentów poprzez wielokanałową personalizację, interaktywność oraz połączenie wszystkich punktów styku konsumenta z marką w jeden </w:t>
      </w:r>
    </w:p>
    <w:p w14:paraId="6DA53248" w14:textId="77777777" w:rsidR="00084089" w:rsidRPr="00537D6E" w:rsidRDefault="00084089" w:rsidP="00084089">
      <w:pPr>
        <w:autoSpaceDE w:val="0"/>
        <w:autoSpaceDN w:val="0"/>
        <w:adjustRightInd w:val="0"/>
        <w:spacing w:after="0"/>
        <w:jc w:val="both"/>
        <w:rPr>
          <w:i/>
          <w:color w:val="000000"/>
          <w:sz w:val="24"/>
        </w:rPr>
      </w:pPr>
    </w:p>
    <w:p w14:paraId="7586EAFD" w14:textId="77777777" w:rsidR="00084089" w:rsidRPr="00537D6E" w:rsidRDefault="00084089" w:rsidP="00084089">
      <w:pPr>
        <w:autoSpaceDE w:val="0"/>
        <w:autoSpaceDN w:val="0"/>
        <w:adjustRightInd w:val="0"/>
        <w:spacing w:after="0"/>
        <w:jc w:val="both"/>
        <w:rPr>
          <w:i/>
          <w:color w:val="000000"/>
          <w:sz w:val="24"/>
        </w:rPr>
      </w:pPr>
    </w:p>
    <w:p w14:paraId="53F1EF42" w14:textId="77777777" w:rsidR="00084089" w:rsidRPr="00537D6E" w:rsidRDefault="00084089" w:rsidP="00084089">
      <w:pPr>
        <w:autoSpaceDE w:val="0"/>
        <w:autoSpaceDN w:val="0"/>
        <w:adjustRightInd w:val="0"/>
        <w:spacing w:after="0"/>
        <w:jc w:val="both"/>
        <w:rPr>
          <w:i/>
          <w:color w:val="000000"/>
          <w:sz w:val="24"/>
        </w:rPr>
      </w:pPr>
    </w:p>
    <w:p w14:paraId="7E6297EC" w14:textId="663895FC" w:rsidR="00084089" w:rsidRPr="00084089" w:rsidRDefault="00084089" w:rsidP="00084089">
      <w:pPr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 w:rsidRPr="00537D6E">
        <w:rPr>
          <w:i/>
          <w:color w:val="000000"/>
          <w:sz w:val="24"/>
        </w:rPr>
        <w:t xml:space="preserve">ekosystem. </w:t>
      </w:r>
      <w:r w:rsidR="00537D6E">
        <w:rPr>
          <w:i/>
          <w:color w:val="000000"/>
          <w:sz w:val="24"/>
        </w:rPr>
        <w:t xml:space="preserve">– Mówi Agata Szeliga-Staszkiewicz, </w:t>
      </w:r>
      <w:r w:rsidR="00537D6E" w:rsidRPr="00084089">
        <w:rPr>
          <w:color w:val="000000"/>
          <w:sz w:val="24"/>
        </w:rPr>
        <w:t xml:space="preserve">Dyrektor Zarządzająca </w:t>
      </w:r>
      <w:proofErr w:type="spellStart"/>
      <w:r w:rsidR="00537D6E" w:rsidRPr="00084089">
        <w:rPr>
          <w:color w:val="000000"/>
          <w:sz w:val="24"/>
        </w:rPr>
        <w:t>Hypermedia</w:t>
      </w:r>
      <w:proofErr w:type="spellEnd"/>
      <w:r w:rsidR="00537D6E">
        <w:rPr>
          <w:color w:val="000000"/>
          <w:sz w:val="24"/>
        </w:rPr>
        <w:t xml:space="preserve"> i dodaje</w:t>
      </w:r>
      <w:r w:rsidR="00537D6E">
        <w:rPr>
          <w:i/>
          <w:color w:val="000000"/>
          <w:sz w:val="24"/>
        </w:rPr>
        <w:t xml:space="preserve"> -</w:t>
      </w:r>
      <w:r w:rsidRPr="00537D6E">
        <w:rPr>
          <w:i/>
          <w:color w:val="000000"/>
          <w:sz w:val="24"/>
        </w:rPr>
        <w:t xml:space="preserve"> Staramy się doprowadzić do tego, żeby „zachowanie” marki w nowych mediach odpowiadało oczekiwaniom konsumenta w danej chwili, w danym medium – tym samym „skracamy dystans” i wzmacniamy wizerunek marki jako responsywnej i przyjaznej.  Konferencja </w:t>
      </w:r>
      <w:proofErr w:type="spellStart"/>
      <w:r w:rsidRPr="00537D6E">
        <w:rPr>
          <w:i/>
          <w:color w:val="000000"/>
          <w:sz w:val="24"/>
        </w:rPr>
        <w:t>Brandnovation</w:t>
      </w:r>
      <w:proofErr w:type="spellEnd"/>
      <w:r w:rsidRPr="00537D6E">
        <w:rPr>
          <w:i/>
          <w:color w:val="000000"/>
          <w:sz w:val="24"/>
        </w:rPr>
        <w:t xml:space="preserve"> będzie platformą pozwalającą uczestnikom zobaczyć praktyczne przykłady z różnych branż i rynków oraz  przedyskutować jak technologia pomaga kreować mocne marki, prowadząc do zwiększenia sprzedaży. </w:t>
      </w:r>
    </w:p>
    <w:p w14:paraId="276B41B5" w14:textId="77777777" w:rsidR="00084089" w:rsidRPr="00084089" w:rsidRDefault="00084089" w:rsidP="000840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</w:rPr>
      </w:pPr>
    </w:p>
    <w:p w14:paraId="58C471BA" w14:textId="490F9A47" w:rsidR="00084089" w:rsidRPr="00084089" w:rsidRDefault="00084089" w:rsidP="00084089">
      <w:pPr>
        <w:pStyle w:val="NormalnyWeb"/>
        <w:shd w:val="clear" w:color="auto" w:fill="FFFFFF"/>
        <w:spacing w:after="300" w:line="330" w:lineRule="atLeast"/>
        <w:jc w:val="both"/>
        <w:rPr>
          <w:rFonts w:ascii="Calibri" w:hAnsi="Calibri"/>
          <w:color w:val="000000"/>
          <w:szCs w:val="22"/>
        </w:rPr>
      </w:pPr>
      <w:r w:rsidRPr="00084089">
        <w:rPr>
          <w:rFonts w:ascii="Calibri" w:hAnsi="Calibri"/>
          <w:color w:val="000000"/>
          <w:szCs w:val="22"/>
        </w:rPr>
        <w:t xml:space="preserve">Do dyspozycji uczestników konferencji zostanie oddana strefa innowacji przygotowana przez zespół Creative Technology Team z </w:t>
      </w:r>
      <w:proofErr w:type="spellStart"/>
      <w:r w:rsidRPr="00084089">
        <w:rPr>
          <w:rFonts w:ascii="Calibri" w:hAnsi="Calibri"/>
          <w:color w:val="000000"/>
          <w:szCs w:val="22"/>
        </w:rPr>
        <w:t>Hypermedia</w:t>
      </w:r>
      <w:proofErr w:type="spellEnd"/>
      <w:r w:rsidRPr="00084089">
        <w:rPr>
          <w:rFonts w:ascii="Calibri" w:hAnsi="Calibri"/>
          <w:color w:val="000000"/>
          <w:szCs w:val="22"/>
        </w:rPr>
        <w:t xml:space="preserve"> – </w:t>
      </w:r>
      <w:proofErr w:type="spellStart"/>
      <w:r w:rsidRPr="00084089">
        <w:rPr>
          <w:rFonts w:ascii="Calibri" w:hAnsi="Calibri"/>
          <w:color w:val="000000"/>
          <w:szCs w:val="22"/>
        </w:rPr>
        <w:t>linked</w:t>
      </w:r>
      <w:proofErr w:type="spellEnd"/>
      <w:r w:rsidRPr="00084089">
        <w:rPr>
          <w:rFonts w:ascii="Calibri" w:hAnsi="Calibri"/>
          <w:color w:val="000000"/>
          <w:szCs w:val="22"/>
        </w:rPr>
        <w:t xml:space="preserve"> by </w:t>
      </w:r>
      <w:proofErr w:type="spellStart"/>
      <w:r w:rsidRPr="00084089">
        <w:rPr>
          <w:rFonts w:ascii="Calibri" w:hAnsi="Calibri"/>
          <w:color w:val="000000"/>
          <w:szCs w:val="22"/>
        </w:rPr>
        <w:t>Isobar</w:t>
      </w:r>
      <w:proofErr w:type="spellEnd"/>
      <w:r w:rsidRPr="00084089">
        <w:rPr>
          <w:rFonts w:ascii="Calibri" w:hAnsi="Calibri"/>
          <w:color w:val="000000"/>
          <w:szCs w:val="22"/>
        </w:rPr>
        <w:t xml:space="preserve">. </w:t>
      </w:r>
      <w:r w:rsidRPr="00084089">
        <w:rPr>
          <w:rFonts w:ascii="Calibri" w:hAnsi="Calibri"/>
          <w:b/>
          <w:color w:val="000000"/>
          <w:szCs w:val="22"/>
        </w:rPr>
        <w:t>Strefa Innowacji</w:t>
      </w:r>
      <w:r w:rsidRPr="00084089">
        <w:rPr>
          <w:rFonts w:ascii="Calibri" w:hAnsi="Calibri"/>
          <w:color w:val="000000"/>
          <w:szCs w:val="22"/>
        </w:rPr>
        <w:t xml:space="preserve"> to przestrzeń w której znaleźć i przetestować będzie można m.in.  </w:t>
      </w:r>
      <w:proofErr w:type="spellStart"/>
      <w:r w:rsidR="001D5F6B">
        <w:rPr>
          <w:rFonts w:ascii="Calibri" w:hAnsi="Calibri"/>
          <w:color w:val="000000"/>
          <w:szCs w:val="22"/>
        </w:rPr>
        <w:t>Oculust</w:t>
      </w:r>
      <w:proofErr w:type="spellEnd"/>
      <w:r w:rsidR="001D5F6B">
        <w:rPr>
          <w:rFonts w:ascii="Calibri" w:hAnsi="Calibri"/>
          <w:color w:val="000000"/>
          <w:szCs w:val="22"/>
        </w:rPr>
        <w:t xml:space="preserve"> </w:t>
      </w:r>
      <w:proofErr w:type="spellStart"/>
      <w:r w:rsidR="001D5F6B">
        <w:rPr>
          <w:rFonts w:ascii="Calibri" w:hAnsi="Calibri"/>
          <w:color w:val="000000"/>
          <w:szCs w:val="22"/>
        </w:rPr>
        <w:t>Rift</w:t>
      </w:r>
      <w:proofErr w:type="spellEnd"/>
      <w:r w:rsidR="00537D6E">
        <w:rPr>
          <w:rFonts w:ascii="Calibri" w:hAnsi="Calibri"/>
          <w:color w:val="000000"/>
          <w:szCs w:val="22"/>
        </w:rPr>
        <w:t xml:space="preserve"> czy</w:t>
      </w:r>
      <w:r w:rsidR="00537D6E">
        <w:rPr>
          <w:rFonts w:ascii="Calibri" w:hAnsi="Calibri"/>
          <w:color w:val="000000"/>
          <w:szCs w:val="22"/>
        </w:rPr>
        <w:t xml:space="preserve"> </w:t>
      </w:r>
      <w:r w:rsidR="001D5F6B">
        <w:rPr>
          <w:rFonts w:ascii="Calibri" w:hAnsi="Calibri"/>
          <w:color w:val="000000"/>
          <w:szCs w:val="22"/>
        </w:rPr>
        <w:t>Samsung VR Gear</w:t>
      </w:r>
      <w:r w:rsidR="00A440ED">
        <w:rPr>
          <w:rFonts w:ascii="Calibri" w:hAnsi="Calibri"/>
          <w:color w:val="000000"/>
          <w:szCs w:val="22"/>
        </w:rPr>
        <w:t>.</w:t>
      </w:r>
      <w:r w:rsidR="001D5F6B">
        <w:rPr>
          <w:rFonts w:ascii="Calibri" w:hAnsi="Calibri"/>
          <w:color w:val="000000"/>
          <w:szCs w:val="22"/>
        </w:rPr>
        <w:t xml:space="preserve"> </w:t>
      </w:r>
      <w:r w:rsidR="00A440ED">
        <w:rPr>
          <w:rFonts w:ascii="Calibri" w:hAnsi="Calibri"/>
          <w:color w:val="000000"/>
          <w:szCs w:val="22"/>
        </w:rPr>
        <w:t xml:space="preserve">W strefie innowacji pojawią się nie prezentowane dotąd </w:t>
      </w:r>
      <w:r w:rsidR="001D5F6B">
        <w:rPr>
          <w:rFonts w:ascii="Calibri" w:hAnsi="Calibri"/>
          <w:color w:val="000000"/>
          <w:szCs w:val="22"/>
        </w:rPr>
        <w:t>narzędzia technologiczne</w:t>
      </w:r>
      <w:r w:rsidR="00A440ED">
        <w:rPr>
          <w:rFonts w:ascii="Calibri" w:hAnsi="Calibri"/>
          <w:color w:val="000000"/>
          <w:szCs w:val="22"/>
        </w:rPr>
        <w:t xml:space="preserve"> i analityczne</w:t>
      </w:r>
      <w:r w:rsidR="001D5F6B">
        <w:rPr>
          <w:rFonts w:ascii="Calibri" w:hAnsi="Calibri"/>
          <w:color w:val="000000"/>
          <w:szCs w:val="22"/>
        </w:rPr>
        <w:t xml:space="preserve"> przygotowane przez grupę </w:t>
      </w:r>
      <w:proofErr w:type="spellStart"/>
      <w:r w:rsidR="001D5F6B">
        <w:rPr>
          <w:rFonts w:ascii="Calibri" w:hAnsi="Calibri"/>
          <w:color w:val="000000"/>
          <w:szCs w:val="22"/>
        </w:rPr>
        <w:t>Dentsu</w:t>
      </w:r>
      <w:proofErr w:type="spellEnd"/>
      <w:r w:rsidR="001D5F6B">
        <w:rPr>
          <w:rFonts w:ascii="Calibri" w:hAnsi="Calibri"/>
          <w:color w:val="000000"/>
          <w:szCs w:val="22"/>
        </w:rPr>
        <w:t xml:space="preserve"> </w:t>
      </w:r>
      <w:proofErr w:type="spellStart"/>
      <w:r w:rsidR="001D5F6B">
        <w:rPr>
          <w:rFonts w:ascii="Calibri" w:hAnsi="Calibri"/>
          <w:color w:val="000000"/>
          <w:szCs w:val="22"/>
        </w:rPr>
        <w:t>Aegis</w:t>
      </w:r>
      <w:proofErr w:type="spellEnd"/>
      <w:r w:rsidR="001D5F6B">
        <w:rPr>
          <w:rFonts w:ascii="Calibri" w:hAnsi="Calibri"/>
          <w:color w:val="000000"/>
          <w:szCs w:val="22"/>
        </w:rPr>
        <w:t xml:space="preserve"> Network. </w:t>
      </w:r>
    </w:p>
    <w:p w14:paraId="034BD686" w14:textId="77777777" w:rsidR="00084089" w:rsidRPr="00084089" w:rsidRDefault="00084089" w:rsidP="00084089">
      <w:pPr>
        <w:jc w:val="both"/>
        <w:rPr>
          <w:sz w:val="24"/>
        </w:rPr>
      </w:pPr>
      <w:proofErr w:type="spellStart"/>
      <w:r w:rsidRPr="00084089">
        <w:rPr>
          <w:color w:val="000000"/>
          <w:sz w:val="24"/>
        </w:rPr>
        <w:t>Brandnovation</w:t>
      </w:r>
      <w:proofErr w:type="spellEnd"/>
      <w:r w:rsidRPr="00084089">
        <w:rPr>
          <w:color w:val="000000"/>
          <w:sz w:val="24"/>
        </w:rPr>
        <w:t xml:space="preserve"> odbędzie się w czwartek, 25 lutego 2016 r. w budynku X2, siedzibie </w:t>
      </w:r>
      <w:proofErr w:type="spellStart"/>
      <w:r w:rsidRPr="00084089">
        <w:rPr>
          <w:color w:val="000000"/>
          <w:sz w:val="24"/>
        </w:rPr>
        <w:t>Dentsu</w:t>
      </w:r>
      <w:proofErr w:type="spellEnd"/>
      <w:r w:rsidRPr="00084089">
        <w:rPr>
          <w:color w:val="000000"/>
          <w:sz w:val="24"/>
        </w:rPr>
        <w:t xml:space="preserve"> </w:t>
      </w:r>
      <w:proofErr w:type="spellStart"/>
      <w:r w:rsidRPr="00084089">
        <w:rPr>
          <w:color w:val="000000"/>
          <w:sz w:val="24"/>
        </w:rPr>
        <w:t>Aegis</w:t>
      </w:r>
      <w:proofErr w:type="spellEnd"/>
      <w:r w:rsidRPr="00084089">
        <w:rPr>
          <w:color w:val="000000"/>
          <w:sz w:val="24"/>
        </w:rPr>
        <w:t xml:space="preserve"> Network Polska, grupy komunikacyjnej, której częścią jest </w:t>
      </w:r>
      <w:proofErr w:type="spellStart"/>
      <w:r w:rsidRPr="00084089">
        <w:rPr>
          <w:color w:val="000000"/>
          <w:sz w:val="24"/>
        </w:rPr>
        <w:t>Hypermiedia</w:t>
      </w:r>
      <w:proofErr w:type="spellEnd"/>
      <w:r w:rsidRPr="00084089">
        <w:rPr>
          <w:color w:val="000000"/>
          <w:sz w:val="24"/>
        </w:rPr>
        <w:t xml:space="preserve"> – </w:t>
      </w:r>
      <w:proofErr w:type="spellStart"/>
      <w:r w:rsidRPr="00084089">
        <w:rPr>
          <w:color w:val="000000"/>
          <w:sz w:val="24"/>
        </w:rPr>
        <w:t>linked</w:t>
      </w:r>
      <w:proofErr w:type="spellEnd"/>
      <w:r w:rsidRPr="00084089">
        <w:rPr>
          <w:color w:val="000000"/>
          <w:sz w:val="24"/>
        </w:rPr>
        <w:t xml:space="preserve"> by </w:t>
      </w:r>
      <w:proofErr w:type="spellStart"/>
      <w:r w:rsidRPr="00084089">
        <w:rPr>
          <w:color w:val="000000"/>
          <w:sz w:val="24"/>
        </w:rPr>
        <w:t>Isobar</w:t>
      </w:r>
      <w:proofErr w:type="spellEnd"/>
      <w:r w:rsidRPr="00084089">
        <w:rPr>
          <w:color w:val="000000"/>
          <w:sz w:val="24"/>
        </w:rPr>
        <w:t xml:space="preserve">. Szczegółowy program wydarzenia dostępny jest na stronie </w:t>
      </w:r>
      <w:hyperlink r:id="rId9" w:history="1">
        <w:r w:rsidRPr="00084089">
          <w:rPr>
            <w:rStyle w:val="Hipercze"/>
            <w:sz w:val="24"/>
          </w:rPr>
          <w:t>www.brandnovation.pl</w:t>
        </w:r>
      </w:hyperlink>
      <w:r w:rsidRPr="00084089">
        <w:rPr>
          <w:color w:val="000000"/>
          <w:sz w:val="24"/>
        </w:rPr>
        <w:t>.</w:t>
      </w:r>
    </w:p>
    <w:p w14:paraId="7C37625C" w14:textId="4ECD0EF1" w:rsidR="00E1518D" w:rsidRPr="00E1518D" w:rsidRDefault="00E1518D" w:rsidP="00E1518D">
      <w:pPr>
        <w:jc w:val="center"/>
        <w:rPr>
          <w:b/>
        </w:rPr>
      </w:pPr>
      <w:r w:rsidRPr="00E1518D">
        <w:rPr>
          <w:b/>
        </w:rPr>
        <w:t>-Koniec-</w:t>
      </w:r>
    </w:p>
    <w:p w14:paraId="73C56233" w14:textId="64AF38FE" w:rsidR="00E1518D" w:rsidRDefault="00537D6E" w:rsidP="00E1518D">
      <w:pPr>
        <w:jc w:val="both"/>
      </w:pPr>
      <w:r>
        <w:t>Kontakt:</w:t>
      </w:r>
    </w:p>
    <w:p w14:paraId="2593EBC8" w14:textId="77777777" w:rsidR="00537D6E" w:rsidRDefault="00537D6E" w:rsidP="00537D6E">
      <w:pPr>
        <w:spacing w:after="0" w:line="240" w:lineRule="auto"/>
        <w:jc w:val="both"/>
      </w:pPr>
      <w:r>
        <w:t xml:space="preserve">Kontakt dla mediów: </w:t>
      </w:r>
    </w:p>
    <w:p w14:paraId="36C91BB1" w14:textId="77777777" w:rsidR="00537D6E" w:rsidRDefault="00537D6E" w:rsidP="00537D6E">
      <w:pPr>
        <w:spacing w:after="0" w:line="240" w:lineRule="auto"/>
        <w:jc w:val="both"/>
      </w:pPr>
      <w:r>
        <w:t>Krzysztof Wąsowski</w:t>
      </w:r>
    </w:p>
    <w:p w14:paraId="5C382C71" w14:textId="5C90DB22" w:rsidR="00537D6E" w:rsidRDefault="00537D6E" w:rsidP="00537D6E">
      <w:pPr>
        <w:spacing w:after="0" w:line="240" w:lineRule="auto"/>
        <w:jc w:val="both"/>
      </w:pPr>
      <w:r>
        <w:t xml:space="preserve">Senior </w:t>
      </w:r>
      <w:r>
        <w:t xml:space="preserve">PR </w:t>
      </w:r>
      <w:proofErr w:type="spellStart"/>
      <w:r>
        <w:t>Specialist</w:t>
      </w:r>
      <w:proofErr w:type="spellEnd"/>
    </w:p>
    <w:p w14:paraId="720DCE67" w14:textId="77777777" w:rsidR="00537D6E" w:rsidRDefault="00537D6E" w:rsidP="00537D6E">
      <w:pPr>
        <w:spacing w:after="0" w:line="240" w:lineRule="auto"/>
        <w:jc w:val="both"/>
      </w:pP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</w:t>
      </w:r>
    </w:p>
    <w:p w14:paraId="16B44014" w14:textId="77777777" w:rsidR="00537D6E" w:rsidRDefault="00537D6E" w:rsidP="00537D6E">
      <w:pPr>
        <w:spacing w:after="0" w:line="240" w:lineRule="auto"/>
        <w:jc w:val="both"/>
      </w:pPr>
      <w:r>
        <w:t>Tel. (+48) 22 441 47 26</w:t>
      </w:r>
    </w:p>
    <w:p w14:paraId="2C58C5F6" w14:textId="1C0B0015" w:rsidR="00537D6E" w:rsidRPr="00BB2028" w:rsidRDefault="00537D6E" w:rsidP="00537D6E">
      <w:pPr>
        <w:spacing w:after="0" w:line="240" w:lineRule="auto"/>
        <w:jc w:val="both"/>
      </w:pPr>
      <w:r>
        <w:t>Mobile: +48 883 365 831</w:t>
      </w:r>
    </w:p>
    <w:p w14:paraId="47CA17B2" w14:textId="77777777" w:rsidR="00873FF3" w:rsidRPr="009A43BA" w:rsidRDefault="00873FF3" w:rsidP="00DB414F">
      <w:pPr>
        <w:tabs>
          <w:tab w:val="left" w:pos="4935"/>
        </w:tabs>
        <w:jc w:val="both"/>
      </w:pPr>
    </w:p>
    <w:p w14:paraId="42E10462" w14:textId="77777777" w:rsidR="00E1518D" w:rsidRPr="006E673E" w:rsidRDefault="00E1518D" w:rsidP="00276530">
      <w:pPr>
        <w:pStyle w:val="Zwykytekst"/>
        <w:rPr>
          <w:b/>
          <w:color w:val="000000" w:themeColor="text1"/>
          <w:sz w:val="18"/>
          <w:szCs w:val="16"/>
        </w:rPr>
      </w:pPr>
    </w:p>
    <w:p w14:paraId="673CE90D" w14:textId="451533E6" w:rsidR="00276530" w:rsidRPr="006E673E" w:rsidRDefault="00276530" w:rsidP="00276530">
      <w:pPr>
        <w:pStyle w:val="Zwykytekst"/>
        <w:rPr>
          <w:b/>
          <w:color w:val="000000" w:themeColor="text1"/>
          <w:sz w:val="18"/>
          <w:szCs w:val="16"/>
        </w:rPr>
      </w:pPr>
      <w:r w:rsidRPr="006E673E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6E673E">
        <w:rPr>
          <w:b/>
          <w:color w:val="000000" w:themeColor="text1"/>
          <w:sz w:val="18"/>
          <w:szCs w:val="16"/>
        </w:rPr>
        <w:t>Hypermedia</w:t>
      </w:r>
      <w:proofErr w:type="spellEnd"/>
      <w:r w:rsidR="00D169D8" w:rsidRPr="006E673E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="00D169D8" w:rsidRPr="006E673E">
        <w:rPr>
          <w:b/>
          <w:color w:val="000000" w:themeColor="text1"/>
          <w:sz w:val="18"/>
          <w:szCs w:val="18"/>
        </w:rPr>
        <w:t>linked</w:t>
      </w:r>
      <w:proofErr w:type="spellEnd"/>
      <w:r w:rsidR="00D169D8" w:rsidRPr="006E673E">
        <w:rPr>
          <w:b/>
          <w:color w:val="000000" w:themeColor="text1"/>
          <w:sz w:val="18"/>
          <w:szCs w:val="18"/>
        </w:rPr>
        <w:t xml:space="preserve"> by </w:t>
      </w:r>
      <w:proofErr w:type="spellStart"/>
      <w:r w:rsidR="00D169D8" w:rsidRPr="006E673E">
        <w:rPr>
          <w:b/>
          <w:color w:val="000000" w:themeColor="text1"/>
          <w:sz w:val="18"/>
          <w:szCs w:val="18"/>
        </w:rPr>
        <w:t>Isobar</w:t>
      </w:r>
      <w:proofErr w:type="spellEnd"/>
      <w:r w:rsidRPr="006E673E">
        <w:rPr>
          <w:b/>
          <w:color w:val="000000" w:themeColor="text1"/>
          <w:sz w:val="18"/>
          <w:szCs w:val="18"/>
        </w:rPr>
        <w:t xml:space="preserve">: </w:t>
      </w:r>
    </w:p>
    <w:p w14:paraId="26C5983A" w14:textId="77777777" w:rsidR="00276530" w:rsidRPr="006E673E" w:rsidRDefault="00276530" w:rsidP="00276530">
      <w:pPr>
        <w:pStyle w:val="Zwykytekst"/>
        <w:rPr>
          <w:color w:val="000000" w:themeColor="text1"/>
          <w:sz w:val="18"/>
          <w:szCs w:val="16"/>
        </w:rPr>
      </w:pPr>
    </w:p>
    <w:p w14:paraId="720AC722" w14:textId="0467D835" w:rsidR="00997A25" w:rsidRPr="008A48ED" w:rsidRDefault="00276530" w:rsidP="00276530">
      <w:pPr>
        <w:pStyle w:val="Zwykytekst"/>
        <w:jc w:val="both"/>
        <w:rPr>
          <w:color w:val="000000" w:themeColor="text1"/>
          <w:sz w:val="18"/>
          <w:szCs w:val="16"/>
        </w:rPr>
      </w:pPr>
      <w:proofErr w:type="spellStart"/>
      <w:r w:rsidRPr="008A48ED">
        <w:rPr>
          <w:color w:val="000000" w:themeColor="text1"/>
          <w:sz w:val="18"/>
          <w:szCs w:val="16"/>
        </w:rPr>
        <w:t>Hypermedia</w:t>
      </w:r>
      <w:proofErr w:type="spellEnd"/>
      <w:r w:rsidRPr="008A48ED">
        <w:rPr>
          <w:color w:val="000000" w:themeColor="text1"/>
          <w:sz w:val="18"/>
          <w:szCs w:val="16"/>
        </w:rPr>
        <w:t xml:space="preserve"> łączy kompetencje marketingowe z dogłębną znajomością technologii wspierającej komunikację oraz sprzedaż marek naszych Klientów</w:t>
      </w:r>
      <w:r w:rsidR="005169BD" w:rsidRPr="008A48ED">
        <w:rPr>
          <w:color w:val="000000" w:themeColor="text1"/>
          <w:sz w:val="18"/>
          <w:szCs w:val="16"/>
        </w:rPr>
        <w:t xml:space="preserve">. </w:t>
      </w:r>
      <w:r w:rsidR="00BC71BD" w:rsidRPr="008A48ED">
        <w:rPr>
          <w:color w:val="000000" w:themeColor="text1"/>
          <w:sz w:val="18"/>
          <w:szCs w:val="16"/>
        </w:rPr>
        <w:t>S</w:t>
      </w:r>
      <w:r w:rsidR="005169BD" w:rsidRPr="008A48ED">
        <w:rPr>
          <w:color w:val="000000" w:themeColor="text1"/>
          <w:sz w:val="18"/>
          <w:szCs w:val="16"/>
        </w:rPr>
        <w:t xml:space="preserve">oftware </w:t>
      </w:r>
      <w:proofErr w:type="spellStart"/>
      <w:r w:rsidR="005169BD" w:rsidRPr="008A48ED">
        <w:rPr>
          <w:color w:val="000000" w:themeColor="text1"/>
          <w:sz w:val="18"/>
          <w:szCs w:val="16"/>
        </w:rPr>
        <w:t>house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</w:t>
      </w:r>
      <w:proofErr w:type="spellStart"/>
      <w:r w:rsidR="005169BD" w:rsidRPr="008A48ED">
        <w:rPr>
          <w:color w:val="000000" w:themeColor="text1"/>
          <w:sz w:val="18"/>
          <w:szCs w:val="16"/>
        </w:rPr>
        <w:t>Hypermedia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będąca na rynku od 1996 roku oferuje usługi i serwis, ze szczególnym uwzględnieniem: web oraz mobile </w:t>
      </w:r>
      <w:proofErr w:type="spellStart"/>
      <w:r w:rsidR="005169BD" w:rsidRPr="008A48ED">
        <w:rPr>
          <w:color w:val="000000" w:themeColor="text1"/>
          <w:sz w:val="18"/>
          <w:szCs w:val="16"/>
        </w:rPr>
        <w:t>developmentu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architektury informacji, doradztwa </w:t>
      </w:r>
      <w:proofErr w:type="spellStart"/>
      <w:r w:rsidR="005169BD" w:rsidRPr="008A48ED">
        <w:rPr>
          <w:color w:val="000000" w:themeColor="text1"/>
          <w:sz w:val="18"/>
          <w:szCs w:val="16"/>
        </w:rPr>
        <w:t>strategiczngo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kreacji i badań. </w:t>
      </w:r>
      <w:r w:rsidRPr="008A48ED">
        <w:rPr>
          <w:color w:val="000000" w:themeColor="text1"/>
          <w:sz w:val="18"/>
          <w:szCs w:val="16"/>
        </w:rPr>
        <w:t xml:space="preserve">Wieloletnia realizacja produkcji digitalowych dla </w:t>
      </w:r>
      <w:r w:rsidR="005169BD" w:rsidRPr="008A48ED">
        <w:rPr>
          <w:color w:val="000000" w:themeColor="text1"/>
          <w:sz w:val="18"/>
          <w:szCs w:val="16"/>
        </w:rPr>
        <w:t xml:space="preserve">globalnych marek </w:t>
      </w:r>
      <w:r w:rsidRPr="008A48ED">
        <w:rPr>
          <w:color w:val="000000" w:themeColor="text1"/>
          <w:sz w:val="18"/>
          <w:szCs w:val="16"/>
        </w:rPr>
        <w:t xml:space="preserve">m.in. P&amp;G, </w:t>
      </w:r>
      <w:proofErr w:type="spellStart"/>
      <w:r w:rsidRPr="008A48ED">
        <w:rPr>
          <w:color w:val="000000" w:themeColor="text1"/>
          <w:sz w:val="18"/>
          <w:szCs w:val="16"/>
        </w:rPr>
        <w:t>Kellogg’s</w:t>
      </w:r>
      <w:proofErr w:type="spellEnd"/>
      <w:r w:rsidR="005169BD" w:rsidRPr="008A48ED">
        <w:rPr>
          <w:color w:val="000000" w:themeColor="text1"/>
          <w:sz w:val="18"/>
          <w:szCs w:val="16"/>
        </w:rPr>
        <w:t>,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>d</w:t>
      </w:r>
      <w:r w:rsidRPr="008A48ED">
        <w:rPr>
          <w:color w:val="000000" w:themeColor="text1"/>
          <w:sz w:val="18"/>
          <w:szCs w:val="16"/>
        </w:rPr>
        <w:t>ogłębna znajomość potrzeb konsumenckich (doświadczenie oraz badania rynkowe)</w:t>
      </w:r>
      <w:r w:rsidR="0076697D" w:rsidRPr="008A48ED">
        <w:rPr>
          <w:color w:val="000000" w:themeColor="text1"/>
          <w:sz w:val="18"/>
          <w:szCs w:val="16"/>
        </w:rPr>
        <w:t xml:space="preserve"> oraz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 xml:space="preserve">umiejętność </w:t>
      </w:r>
      <w:r w:rsidR="0076697D" w:rsidRPr="008A48ED">
        <w:rPr>
          <w:color w:val="000000" w:themeColor="text1"/>
          <w:sz w:val="18"/>
          <w:szCs w:val="16"/>
        </w:rPr>
        <w:t xml:space="preserve">integracji </w:t>
      </w:r>
      <w:r w:rsidR="005169BD" w:rsidRPr="008A48ED">
        <w:rPr>
          <w:color w:val="000000" w:themeColor="text1"/>
          <w:sz w:val="18"/>
          <w:szCs w:val="16"/>
        </w:rPr>
        <w:t>technologii, z działaniami marketingowymi, sprzedażowymi oraz CRM</w:t>
      </w:r>
      <w:r w:rsidR="0076697D" w:rsidRPr="008A48ED">
        <w:rPr>
          <w:color w:val="000000" w:themeColor="text1"/>
          <w:sz w:val="18"/>
          <w:szCs w:val="16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Default="005169BD" w:rsidP="00276530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322CAD54" w14:textId="77777777" w:rsidR="00DB414F" w:rsidRDefault="00DB414F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607B8CA9" w14:textId="393C6E83" w:rsidR="00866DE2" w:rsidRPr="00866DE2" w:rsidRDefault="00866DE2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  <w:r w:rsidRPr="00866DE2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866DE2">
        <w:rPr>
          <w:b/>
          <w:color w:val="000000" w:themeColor="text1"/>
          <w:sz w:val="18"/>
          <w:szCs w:val="16"/>
        </w:rPr>
        <w:t>Dentsu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b/>
          <w:color w:val="000000" w:themeColor="text1"/>
          <w:sz w:val="18"/>
          <w:szCs w:val="16"/>
        </w:rPr>
        <w:t>Aegis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Network</w:t>
      </w:r>
      <w:r w:rsidR="00D169D8">
        <w:rPr>
          <w:b/>
          <w:color w:val="000000" w:themeColor="text1"/>
          <w:sz w:val="18"/>
          <w:szCs w:val="16"/>
        </w:rPr>
        <w:t xml:space="preserve"> </w:t>
      </w:r>
      <w:r w:rsidR="00D169D8" w:rsidRPr="00D169D8">
        <w:rPr>
          <w:b/>
          <w:color w:val="000000" w:themeColor="text1"/>
          <w:sz w:val="18"/>
          <w:szCs w:val="16"/>
        </w:rPr>
        <w:t>Polska</w:t>
      </w:r>
      <w:r w:rsidRPr="00866DE2">
        <w:rPr>
          <w:b/>
          <w:color w:val="000000" w:themeColor="text1"/>
          <w:sz w:val="18"/>
          <w:szCs w:val="16"/>
        </w:rPr>
        <w:t xml:space="preserve">: </w:t>
      </w:r>
    </w:p>
    <w:p w14:paraId="7ED0142B" w14:textId="77777777" w:rsidR="00866DE2" w:rsidRP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25A47B62" w14:textId="0FA2C197" w:rsidR="00866DE2" w:rsidRPr="008A48ED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  <w:r w:rsidRPr="00866DE2">
        <w:rPr>
          <w:color w:val="000000" w:themeColor="text1"/>
          <w:sz w:val="18"/>
          <w:szCs w:val="16"/>
        </w:rPr>
        <w:t xml:space="preserve">Grupa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866DE2">
        <w:rPr>
          <w:color w:val="000000" w:themeColor="text1"/>
          <w:sz w:val="18"/>
          <w:szCs w:val="16"/>
        </w:rPr>
        <w:t>iProspect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Isobar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Posterscope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Vizeum</w:t>
      </w:r>
      <w:proofErr w:type="spellEnd"/>
      <w:r w:rsidRPr="00866DE2">
        <w:rPr>
          <w:color w:val="000000" w:themeColor="text1"/>
          <w:sz w:val="18"/>
          <w:szCs w:val="16"/>
        </w:rPr>
        <w:t xml:space="preserve"> oraz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, a także działające na wielu rynkach rozwijające się marki: </w:t>
      </w:r>
      <w:proofErr w:type="spellStart"/>
      <w:r w:rsidRPr="00866DE2">
        <w:rPr>
          <w:color w:val="000000" w:themeColor="text1"/>
          <w:sz w:val="18"/>
          <w:szCs w:val="16"/>
        </w:rPr>
        <w:t>Amplifi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Amnet</w:t>
      </w:r>
      <w:proofErr w:type="spellEnd"/>
      <w:r w:rsidRPr="00866DE2">
        <w:rPr>
          <w:color w:val="000000" w:themeColor="text1"/>
          <w:sz w:val="18"/>
          <w:szCs w:val="16"/>
        </w:rPr>
        <w:t xml:space="preserve"> Data2Decisions, </w:t>
      </w:r>
      <w:proofErr w:type="spellStart"/>
      <w:r w:rsidRPr="00866DE2">
        <w:rPr>
          <w:color w:val="000000" w:themeColor="text1"/>
          <w:sz w:val="18"/>
          <w:szCs w:val="16"/>
        </w:rPr>
        <w:t>Mcgarrybowen</w:t>
      </w:r>
      <w:proofErr w:type="spellEnd"/>
      <w:r w:rsidRPr="00866DE2">
        <w:rPr>
          <w:color w:val="000000" w:themeColor="text1"/>
          <w:sz w:val="18"/>
          <w:szCs w:val="16"/>
        </w:rPr>
        <w:t xml:space="preserve">, Mitchell Communications </w:t>
      </w:r>
      <w:proofErr w:type="spellStart"/>
      <w:r w:rsidRPr="00866DE2">
        <w:rPr>
          <w:color w:val="000000" w:themeColor="text1"/>
          <w:sz w:val="18"/>
          <w:szCs w:val="16"/>
        </w:rPr>
        <w:t>Group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psLive</w:t>
      </w:r>
      <w:proofErr w:type="spellEnd"/>
      <w:r w:rsidRPr="00866DE2">
        <w:rPr>
          <w:color w:val="000000" w:themeColor="text1"/>
          <w:sz w:val="18"/>
          <w:szCs w:val="16"/>
        </w:rPr>
        <w:t xml:space="preserve"> i 360i.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z siedzibą w Londynie </w:t>
      </w:r>
      <w:proofErr w:type="spellStart"/>
      <w:r w:rsidRPr="00866DE2">
        <w:rPr>
          <w:color w:val="000000" w:themeColor="text1"/>
          <w:sz w:val="18"/>
          <w:szCs w:val="16"/>
        </w:rPr>
        <w:t>działą</w:t>
      </w:r>
      <w:proofErr w:type="spellEnd"/>
      <w:r w:rsidRPr="00866DE2">
        <w:rPr>
          <w:color w:val="000000" w:themeColor="text1"/>
          <w:sz w:val="18"/>
          <w:szCs w:val="16"/>
        </w:rPr>
        <w:t xml:space="preserve"> w 110 krajach na całym świecie zatrudniając ponad 22 000 specjalistów. Więcej informacji na: www.dentsuaegisnetwork.com</w:t>
      </w:r>
    </w:p>
    <w:sectPr w:rsidR="00866DE2" w:rsidRPr="008A48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1293" w14:textId="77777777" w:rsidR="00B95E06" w:rsidRDefault="00B95E06" w:rsidP="00276530">
      <w:pPr>
        <w:spacing w:after="0" w:line="240" w:lineRule="auto"/>
      </w:pPr>
      <w:r>
        <w:separator/>
      </w:r>
    </w:p>
  </w:endnote>
  <w:endnote w:type="continuationSeparator" w:id="0">
    <w:p w14:paraId="037A09BE" w14:textId="77777777" w:rsidR="00B95E06" w:rsidRDefault="00B95E06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E62A" w14:textId="75B52F35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 xml:space="preserve">ul. </w:t>
    </w:r>
    <w:r w:rsidR="00E1518D">
      <w:rPr>
        <w:sz w:val="13"/>
        <w:szCs w:val="13"/>
      </w:rPr>
      <w:t>Czerska 12</w:t>
    </w:r>
    <w:r w:rsidRPr="00276530">
      <w:rPr>
        <w:sz w:val="13"/>
        <w:szCs w:val="13"/>
      </w:rPr>
      <w:t>, 0</w:t>
    </w:r>
    <w:r w:rsidR="00E1518D">
      <w:rPr>
        <w:sz w:val="13"/>
        <w:szCs w:val="13"/>
      </w:rPr>
      <w:t>0</w:t>
    </w:r>
    <w:r w:rsidRPr="00276530">
      <w:rPr>
        <w:sz w:val="13"/>
        <w:szCs w:val="13"/>
      </w:rPr>
      <w:t>-</w:t>
    </w:r>
    <w:r w:rsidR="00E1518D">
      <w:rPr>
        <w:sz w:val="13"/>
        <w:szCs w:val="13"/>
      </w:rPr>
      <w:t>732</w:t>
    </w:r>
    <w:r w:rsidR="00E1518D" w:rsidRPr="00276530">
      <w:rPr>
        <w:sz w:val="13"/>
        <w:szCs w:val="13"/>
      </w:rPr>
      <w:t xml:space="preserve"> </w:t>
    </w:r>
    <w:r w:rsidRPr="00276530">
      <w:rPr>
        <w:sz w:val="13"/>
        <w:szCs w:val="13"/>
      </w:rPr>
      <w:t>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4FBC" w14:textId="77777777" w:rsidR="00B95E06" w:rsidRDefault="00B95E06" w:rsidP="00276530">
      <w:pPr>
        <w:spacing w:after="0" w:line="240" w:lineRule="auto"/>
      </w:pPr>
      <w:r>
        <w:separator/>
      </w:r>
    </w:p>
  </w:footnote>
  <w:footnote w:type="continuationSeparator" w:id="0">
    <w:p w14:paraId="7333849C" w14:textId="77777777" w:rsidR="00B95E06" w:rsidRDefault="00B95E06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302A" w14:textId="369406A5" w:rsidR="00F2451D" w:rsidRDefault="00873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5F46DFEF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67CFB843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Jaworska">
    <w15:presenceInfo w15:providerId="None" w15:userId="Agnieszka Jawo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1"/>
    <w:rsid w:val="000122E8"/>
    <w:rsid w:val="00040E26"/>
    <w:rsid w:val="00077D81"/>
    <w:rsid w:val="00084089"/>
    <w:rsid w:val="000B13F0"/>
    <w:rsid w:val="000E776B"/>
    <w:rsid w:val="000F4F4D"/>
    <w:rsid w:val="00116CBB"/>
    <w:rsid w:val="00145E17"/>
    <w:rsid w:val="001501E6"/>
    <w:rsid w:val="0015084D"/>
    <w:rsid w:val="0015691A"/>
    <w:rsid w:val="00190263"/>
    <w:rsid w:val="001D5F6B"/>
    <w:rsid w:val="001E62B2"/>
    <w:rsid w:val="0021140D"/>
    <w:rsid w:val="002133A6"/>
    <w:rsid w:val="00223C73"/>
    <w:rsid w:val="00225F2A"/>
    <w:rsid w:val="0022611E"/>
    <w:rsid w:val="00234623"/>
    <w:rsid w:val="00252E45"/>
    <w:rsid w:val="00276530"/>
    <w:rsid w:val="0028022F"/>
    <w:rsid w:val="002B7F3C"/>
    <w:rsid w:val="002D7C7D"/>
    <w:rsid w:val="002F0068"/>
    <w:rsid w:val="002F7E61"/>
    <w:rsid w:val="00371CA1"/>
    <w:rsid w:val="003757A3"/>
    <w:rsid w:val="003816C5"/>
    <w:rsid w:val="00385C5C"/>
    <w:rsid w:val="003A1D98"/>
    <w:rsid w:val="003C2561"/>
    <w:rsid w:val="003F1BD9"/>
    <w:rsid w:val="003F7D86"/>
    <w:rsid w:val="00410415"/>
    <w:rsid w:val="00490845"/>
    <w:rsid w:val="00491E28"/>
    <w:rsid w:val="00497FD4"/>
    <w:rsid w:val="005031D9"/>
    <w:rsid w:val="0050338C"/>
    <w:rsid w:val="00503D84"/>
    <w:rsid w:val="005169BD"/>
    <w:rsid w:val="00537D6E"/>
    <w:rsid w:val="00587678"/>
    <w:rsid w:val="0059554F"/>
    <w:rsid w:val="005C2C61"/>
    <w:rsid w:val="005C7183"/>
    <w:rsid w:val="005F2AD3"/>
    <w:rsid w:val="005F5723"/>
    <w:rsid w:val="005F64EB"/>
    <w:rsid w:val="00602ED7"/>
    <w:rsid w:val="00642B4F"/>
    <w:rsid w:val="006E673E"/>
    <w:rsid w:val="00707D5B"/>
    <w:rsid w:val="00713C38"/>
    <w:rsid w:val="007367EF"/>
    <w:rsid w:val="00752A37"/>
    <w:rsid w:val="007634CB"/>
    <w:rsid w:val="0076697D"/>
    <w:rsid w:val="00795760"/>
    <w:rsid w:val="007D1DCA"/>
    <w:rsid w:val="007F3DB7"/>
    <w:rsid w:val="00851B4B"/>
    <w:rsid w:val="00866DE2"/>
    <w:rsid w:val="00873FF3"/>
    <w:rsid w:val="00890A8E"/>
    <w:rsid w:val="008A48ED"/>
    <w:rsid w:val="008A4A64"/>
    <w:rsid w:val="008A5448"/>
    <w:rsid w:val="008B6469"/>
    <w:rsid w:val="008D5C84"/>
    <w:rsid w:val="0092238B"/>
    <w:rsid w:val="00951692"/>
    <w:rsid w:val="00997A25"/>
    <w:rsid w:val="009B73F0"/>
    <w:rsid w:val="009C1659"/>
    <w:rsid w:val="009C342A"/>
    <w:rsid w:val="009E034C"/>
    <w:rsid w:val="009E5B21"/>
    <w:rsid w:val="009F76F4"/>
    <w:rsid w:val="00A440ED"/>
    <w:rsid w:val="00A66B17"/>
    <w:rsid w:val="00A86A42"/>
    <w:rsid w:val="00AB059C"/>
    <w:rsid w:val="00AB7BF4"/>
    <w:rsid w:val="00AD6CA9"/>
    <w:rsid w:val="00AE6128"/>
    <w:rsid w:val="00AF0262"/>
    <w:rsid w:val="00B03AB3"/>
    <w:rsid w:val="00B63B26"/>
    <w:rsid w:val="00B848C5"/>
    <w:rsid w:val="00B85B84"/>
    <w:rsid w:val="00B95E06"/>
    <w:rsid w:val="00B97957"/>
    <w:rsid w:val="00BC18F5"/>
    <w:rsid w:val="00BC71BD"/>
    <w:rsid w:val="00BD224D"/>
    <w:rsid w:val="00CA4B0D"/>
    <w:rsid w:val="00CA708D"/>
    <w:rsid w:val="00D10D29"/>
    <w:rsid w:val="00D16427"/>
    <w:rsid w:val="00D169D8"/>
    <w:rsid w:val="00D33180"/>
    <w:rsid w:val="00D76C8B"/>
    <w:rsid w:val="00DA096C"/>
    <w:rsid w:val="00DB414F"/>
    <w:rsid w:val="00DC543A"/>
    <w:rsid w:val="00DC5BA8"/>
    <w:rsid w:val="00DD059A"/>
    <w:rsid w:val="00DD3618"/>
    <w:rsid w:val="00DE620E"/>
    <w:rsid w:val="00E00D66"/>
    <w:rsid w:val="00E1518D"/>
    <w:rsid w:val="00E17979"/>
    <w:rsid w:val="00E21463"/>
    <w:rsid w:val="00E2231B"/>
    <w:rsid w:val="00E232FF"/>
    <w:rsid w:val="00E25EFA"/>
    <w:rsid w:val="00E43585"/>
    <w:rsid w:val="00E53276"/>
    <w:rsid w:val="00E86BB4"/>
    <w:rsid w:val="00E91D0F"/>
    <w:rsid w:val="00E97313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3530"/>
    <w:rsid w:val="00FB6CFC"/>
    <w:rsid w:val="00FE1749"/>
    <w:rsid w:val="00FE54E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ndnovation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8CF5-6E47-4987-A7DE-F27B85EB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5</cp:revision>
  <dcterms:created xsi:type="dcterms:W3CDTF">2016-02-09T10:02:00Z</dcterms:created>
  <dcterms:modified xsi:type="dcterms:W3CDTF">2016-02-10T12:05:00Z</dcterms:modified>
</cp:coreProperties>
</file>