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4246" w14:textId="77777777" w:rsidR="002D288C" w:rsidRPr="002D288C" w:rsidRDefault="002D288C" w:rsidP="002D288C">
      <w:pPr>
        <w:spacing w:after="0"/>
        <w:rPr>
          <w:lang w:val="pl-PL"/>
        </w:rPr>
      </w:pPr>
      <w:r w:rsidRPr="002D288C">
        <w:rPr>
          <w:lang w:val="pl-PL"/>
        </w:rPr>
        <w:t>Informacja prasowa</w:t>
      </w:r>
    </w:p>
    <w:p w14:paraId="4257279C" w14:textId="77777777" w:rsidR="002D288C" w:rsidRPr="002D288C" w:rsidRDefault="002D288C" w:rsidP="002D288C">
      <w:pPr>
        <w:spacing w:after="0"/>
        <w:jc w:val="right"/>
        <w:rPr>
          <w:lang w:val="pl-PL"/>
        </w:rPr>
      </w:pPr>
    </w:p>
    <w:p w14:paraId="24975DA5" w14:textId="448FD933" w:rsidR="002D288C" w:rsidRPr="002D288C" w:rsidRDefault="002D288C" w:rsidP="002D288C">
      <w:pPr>
        <w:spacing w:after="0"/>
        <w:jc w:val="right"/>
        <w:rPr>
          <w:lang w:val="pl-PL"/>
        </w:rPr>
      </w:pPr>
      <w:r w:rsidRPr="002D288C">
        <w:rPr>
          <w:lang w:val="pl-PL"/>
        </w:rPr>
        <w:t>Warszawa,</w:t>
      </w:r>
      <w:r>
        <w:rPr>
          <w:lang w:val="pl-PL"/>
        </w:rPr>
        <w:t xml:space="preserve"> </w:t>
      </w:r>
      <w:r w:rsidR="00DF377E">
        <w:rPr>
          <w:lang w:val="pl-PL"/>
        </w:rPr>
        <w:t>8</w:t>
      </w:r>
      <w:r w:rsidRPr="002D288C">
        <w:rPr>
          <w:lang w:val="pl-PL"/>
        </w:rPr>
        <w:t xml:space="preserve"> sierpnia 2019 r.</w:t>
      </w:r>
    </w:p>
    <w:p w14:paraId="5DF051D7" w14:textId="77777777" w:rsidR="002D288C" w:rsidRPr="002D288C" w:rsidRDefault="002D288C" w:rsidP="002D288C">
      <w:pPr>
        <w:spacing w:after="0"/>
        <w:jc w:val="center"/>
        <w:rPr>
          <w:b/>
          <w:bCs/>
          <w:color w:val="2F5496"/>
          <w:sz w:val="28"/>
          <w:szCs w:val="28"/>
          <w:u w:color="2F5496"/>
          <w:lang w:val="pl-PL"/>
        </w:rPr>
      </w:pPr>
      <w:r w:rsidRPr="002D288C">
        <w:rPr>
          <w:b/>
          <w:bCs/>
          <w:lang w:val="pl-PL"/>
        </w:rPr>
        <w:t xml:space="preserve"> </w:t>
      </w:r>
    </w:p>
    <w:p w14:paraId="67808935" w14:textId="77777777" w:rsidR="002D288C" w:rsidRPr="002D288C" w:rsidRDefault="002D288C" w:rsidP="002D288C">
      <w:pPr>
        <w:spacing w:after="0"/>
        <w:jc w:val="center"/>
        <w:rPr>
          <w:b/>
          <w:bCs/>
          <w:color w:val="2F5496"/>
          <w:sz w:val="28"/>
          <w:szCs w:val="28"/>
          <w:u w:color="2F5496"/>
          <w:lang w:val="pl-PL"/>
        </w:rPr>
      </w:pPr>
      <w:r w:rsidRPr="002D288C">
        <w:rPr>
          <w:b/>
          <w:bCs/>
          <w:color w:val="2F5496"/>
          <w:sz w:val="28"/>
          <w:szCs w:val="28"/>
          <w:u w:color="2F5496"/>
          <w:lang w:val="pl-PL"/>
        </w:rPr>
        <w:t>Dlaczego na zębach pojawiają się przebarwienia? Poznaj najczęstsze przyczyny</w:t>
      </w:r>
    </w:p>
    <w:p w14:paraId="491CA9DE" w14:textId="77777777" w:rsidR="002D288C" w:rsidRPr="002D288C" w:rsidRDefault="002D288C" w:rsidP="002D288C">
      <w:pPr>
        <w:spacing w:after="0"/>
        <w:jc w:val="center"/>
        <w:rPr>
          <w:b/>
          <w:bCs/>
          <w:color w:val="2F5496"/>
          <w:sz w:val="28"/>
          <w:szCs w:val="28"/>
          <w:u w:color="2F5496"/>
          <w:lang w:val="pl-PL"/>
        </w:rPr>
      </w:pPr>
    </w:p>
    <w:p w14:paraId="6BAD8DE6" w14:textId="78D279B5" w:rsidR="002D288C" w:rsidRPr="002D288C" w:rsidRDefault="00160D63" w:rsidP="002D288C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M</w:t>
      </w:r>
      <w:r w:rsidR="00087878">
        <w:rPr>
          <w:b/>
          <w:bCs/>
          <w:lang w:val="pl-PL"/>
        </w:rPr>
        <w:t xml:space="preserve">ocna herbata </w:t>
      </w:r>
      <w:r w:rsidR="002D288C" w:rsidRPr="002D288C">
        <w:rPr>
          <w:b/>
          <w:bCs/>
          <w:lang w:val="pl-PL"/>
        </w:rPr>
        <w:t>o poranku, garść świeżych jagód</w:t>
      </w:r>
      <w:r>
        <w:rPr>
          <w:b/>
          <w:bCs/>
          <w:lang w:val="pl-PL"/>
        </w:rPr>
        <w:t xml:space="preserve"> czy wiśni</w:t>
      </w:r>
      <w:r w:rsidR="002D288C" w:rsidRPr="002D288C">
        <w:rPr>
          <w:b/>
          <w:bCs/>
          <w:lang w:val="pl-PL"/>
        </w:rPr>
        <w:t xml:space="preserve">, a może lampka czerwonego wina do kolacji – brzmi znajomo, prawda? To produkty spożywcze, </w:t>
      </w:r>
      <w:r w:rsidR="004D00B7">
        <w:rPr>
          <w:b/>
          <w:bCs/>
          <w:lang w:val="pl-PL"/>
        </w:rPr>
        <w:t>po które sięga od czasu do czasu każdy z</w:t>
      </w:r>
      <w:r>
        <w:rPr>
          <w:b/>
          <w:bCs/>
          <w:lang w:val="pl-PL"/>
        </w:rPr>
        <w:t> </w:t>
      </w:r>
      <w:r w:rsidR="004D00B7">
        <w:rPr>
          <w:b/>
          <w:bCs/>
          <w:lang w:val="pl-PL"/>
        </w:rPr>
        <w:t>nas.</w:t>
      </w:r>
      <w:r w:rsidR="009F2D3A">
        <w:rPr>
          <w:b/>
          <w:bCs/>
          <w:lang w:val="pl-PL"/>
        </w:rPr>
        <w:t xml:space="preserve"> </w:t>
      </w:r>
      <w:r w:rsidR="002D0B0F">
        <w:rPr>
          <w:b/>
          <w:bCs/>
          <w:lang w:val="pl-PL"/>
        </w:rPr>
        <w:t>Tego typu przekąski czy napoje są sm</w:t>
      </w:r>
      <w:r w:rsidR="009F2D3A">
        <w:rPr>
          <w:b/>
          <w:bCs/>
          <w:lang w:val="pl-PL"/>
        </w:rPr>
        <w:t>a</w:t>
      </w:r>
      <w:r w:rsidR="002D0B0F">
        <w:rPr>
          <w:b/>
          <w:bCs/>
          <w:lang w:val="pl-PL"/>
        </w:rPr>
        <w:t>czne</w:t>
      </w:r>
      <w:r w:rsidR="002D288C" w:rsidRPr="002D288C">
        <w:rPr>
          <w:b/>
          <w:bCs/>
          <w:lang w:val="pl-PL"/>
        </w:rPr>
        <w:t>, jednak mogą też przyczyniać się do żółknięcia i</w:t>
      </w:r>
      <w:r>
        <w:rPr>
          <w:b/>
          <w:bCs/>
          <w:lang w:val="pl-PL"/>
        </w:rPr>
        <w:t> </w:t>
      </w:r>
      <w:r w:rsidR="002D288C" w:rsidRPr="002D288C">
        <w:rPr>
          <w:b/>
          <w:bCs/>
          <w:lang w:val="pl-PL"/>
        </w:rPr>
        <w:t xml:space="preserve">przebarwiania się zębów. Jak radzić sobie z tym nieestetycznym problemem i czy dieta to jedyna przyczyna powstawania zmian na naszych zębach? O zdanie zapytaliśmy </w:t>
      </w:r>
      <w:r w:rsidR="00087878">
        <w:rPr>
          <w:b/>
          <w:bCs/>
          <w:lang w:val="pl-PL"/>
        </w:rPr>
        <w:t>dra n. med. Piotra Rożniatowskiego</w:t>
      </w:r>
      <w:r w:rsidR="001064D6">
        <w:rPr>
          <w:b/>
          <w:bCs/>
          <w:lang w:val="pl-PL"/>
        </w:rPr>
        <w:t xml:space="preserve"> </w:t>
      </w:r>
      <w:r w:rsidR="002D288C" w:rsidRPr="002D288C">
        <w:rPr>
          <w:b/>
          <w:bCs/>
          <w:lang w:val="pl-PL"/>
        </w:rPr>
        <w:t>z Medicover Stomatologia</w:t>
      </w:r>
      <w:r w:rsidR="00B81664">
        <w:rPr>
          <w:b/>
          <w:bCs/>
          <w:lang w:val="pl-PL"/>
        </w:rPr>
        <w:t xml:space="preserve"> Klimczaka</w:t>
      </w:r>
      <w:r w:rsidR="002D288C" w:rsidRPr="002D288C">
        <w:rPr>
          <w:b/>
          <w:bCs/>
          <w:lang w:val="pl-PL"/>
        </w:rPr>
        <w:t>.</w:t>
      </w:r>
    </w:p>
    <w:p w14:paraId="7C29B21A" w14:textId="4CC99765" w:rsidR="002D288C" w:rsidRPr="002D288C" w:rsidRDefault="002D288C" w:rsidP="002D288C">
      <w:pPr>
        <w:jc w:val="both"/>
        <w:rPr>
          <w:lang w:val="pl-PL"/>
        </w:rPr>
      </w:pPr>
      <w:r w:rsidRPr="002D288C">
        <w:rPr>
          <w:lang w:val="pl-PL"/>
        </w:rPr>
        <w:t>Kolor naszych zębów może się zmieniać zarówno pod wpływem czynników zewnętrznych, jak i</w:t>
      </w:r>
      <w:r w:rsidR="009F2D3A">
        <w:rPr>
          <w:lang w:val="pl-PL"/>
        </w:rPr>
        <w:t> </w:t>
      </w:r>
      <w:r w:rsidRPr="002D288C">
        <w:rPr>
          <w:lang w:val="pl-PL"/>
        </w:rPr>
        <w:t>wewnętrznych</w:t>
      </w:r>
      <w:r w:rsidR="009F2D3A">
        <w:rPr>
          <w:lang w:val="pl-PL"/>
        </w:rPr>
        <w:t xml:space="preserve"> (np. genetycznych</w:t>
      </w:r>
      <w:r w:rsidR="00C01FB6">
        <w:rPr>
          <w:lang w:val="pl-PL"/>
        </w:rPr>
        <w:t>,</w:t>
      </w:r>
      <w:r w:rsidR="009F2D3A">
        <w:rPr>
          <w:lang w:val="pl-PL"/>
        </w:rPr>
        <w:t xml:space="preserve"> w konsekwencji przebytych chorób</w:t>
      </w:r>
      <w:r w:rsidR="00C01FB6">
        <w:rPr>
          <w:lang w:val="pl-PL"/>
        </w:rPr>
        <w:t xml:space="preserve"> czy urazów</w:t>
      </w:r>
      <w:r w:rsidR="009F2D3A">
        <w:rPr>
          <w:lang w:val="pl-PL"/>
        </w:rPr>
        <w:t>)</w:t>
      </w:r>
      <w:r w:rsidRPr="002D288C">
        <w:rPr>
          <w:lang w:val="pl-PL"/>
        </w:rPr>
        <w:t xml:space="preserve">, a przebarwienia mogą dotyczyć </w:t>
      </w:r>
      <w:r w:rsidR="00C01FB6">
        <w:rPr>
          <w:lang w:val="pl-PL"/>
        </w:rPr>
        <w:t>całego uzębienia, grup</w:t>
      </w:r>
      <w:r w:rsidRPr="002D288C">
        <w:rPr>
          <w:lang w:val="pl-PL"/>
        </w:rPr>
        <w:t xml:space="preserve"> lub tylko pojedynczych</w:t>
      </w:r>
      <w:r w:rsidR="00C01FB6">
        <w:rPr>
          <w:lang w:val="pl-PL"/>
        </w:rPr>
        <w:t xml:space="preserve"> zębów</w:t>
      </w:r>
      <w:r w:rsidRPr="002D288C">
        <w:rPr>
          <w:lang w:val="pl-PL"/>
        </w:rPr>
        <w:t>. Poza tym, że</w:t>
      </w:r>
      <w:r w:rsidR="009F2D3A">
        <w:rPr>
          <w:lang w:val="pl-PL"/>
        </w:rPr>
        <w:t xml:space="preserve"> ciemne czy żółte</w:t>
      </w:r>
      <w:r w:rsidRPr="002D288C">
        <w:rPr>
          <w:lang w:val="pl-PL"/>
        </w:rPr>
        <w:t xml:space="preserve"> plamki na zębach psują nam humor i sprawiają, że mniej się uśmiechamy</w:t>
      </w:r>
      <w:r w:rsidR="00771EA1">
        <w:rPr>
          <w:lang w:val="pl-PL"/>
        </w:rPr>
        <w:t>, m</w:t>
      </w:r>
      <w:r w:rsidRPr="002D288C">
        <w:rPr>
          <w:lang w:val="pl-PL"/>
        </w:rPr>
        <w:t>ogą także informować o</w:t>
      </w:r>
      <w:r w:rsidR="00771EA1">
        <w:rPr>
          <w:lang w:val="pl-PL"/>
        </w:rPr>
        <w:t> </w:t>
      </w:r>
      <w:r w:rsidRPr="002D288C">
        <w:rPr>
          <w:lang w:val="pl-PL"/>
        </w:rPr>
        <w:t>stanie zdrowia, dlatego nie należy ich bagatelizować. Wszelkie zmiany powinniśmy skonsultować z</w:t>
      </w:r>
      <w:r w:rsidR="00771EA1">
        <w:rPr>
          <w:lang w:val="pl-PL"/>
        </w:rPr>
        <w:t> </w:t>
      </w:r>
      <w:r w:rsidRPr="002D288C">
        <w:rPr>
          <w:lang w:val="pl-PL"/>
        </w:rPr>
        <w:t>naszym lekarzem stomatologiem, który przede wszystkim będzie w stanie zdiagnozować przyczynę problemu</w:t>
      </w:r>
      <w:r w:rsidR="001064D6">
        <w:rPr>
          <w:lang w:val="pl-PL"/>
        </w:rPr>
        <w:t>,</w:t>
      </w:r>
      <w:r w:rsidRPr="002D288C">
        <w:rPr>
          <w:lang w:val="pl-PL"/>
        </w:rPr>
        <w:t xml:space="preserve"> a</w:t>
      </w:r>
      <w:r w:rsidR="009F2D3A">
        <w:rPr>
          <w:lang w:val="pl-PL"/>
        </w:rPr>
        <w:t> </w:t>
      </w:r>
      <w:r w:rsidRPr="002D288C">
        <w:rPr>
          <w:lang w:val="pl-PL"/>
        </w:rPr>
        <w:t>następnie dobierze odpowiednią metodę, dzięki której nasz uśmiech na nowo będzie zdrowy</w:t>
      </w:r>
      <w:r w:rsidR="001064D6">
        <w:rPr>
          <w:lang w:val="pl-PL"/>
        </w:rPr>
        <w:t xml:space="preserve"> i</w:t>
      </w:r>
      <w:r w:rsidR="009F2D3A">
        <w:rPr>
          <w:lang w:val="pl-PL"/>
        </w:rPr>
        <w:t> </w:t>
      </w:r>
      <w:r w:rsidRPr="002D288C">
        <w:rPr>
          <w:lang w:val="pl-PL"/>
        </w:rPr>
        <w:t xml:space="preserve">zadbany. </w:t>
      </w:r>
    </w:p>
    <w:p w14:paraId="66A291E5" w14:textId="668FAA62" w:rsidR="002D288C" w:rsidRPr="002D288C" w:rsidRDefault="002D288C" w:rsidP="002D288C">
      <w:pPr>
        <w:jc w:val="both"/>
        <w:rPr>
          <w:lang w:val="pl-PL"/>
        </w:rPr>
      </w:pPr>
      <w:r w:rsidRPr="002D288C">
        <w:rPr>
          <w:i/>
          <w:iCs/>
          <w:lang w:val="pl-PL"/>
        </w:rPr>
        <w:t xml:space="preserve">Z biegiem czasu nasze zęby przebarwiają się, żółkną czy ciemnieją. Wpływ na to może mieć zarówno dieta, jak i niektóre leki czy stosowane </w:t>
      </w:r>
      <w:r w:rsidR="00C01FB6">
        <w:rPr>
          <w:i/>
          <w:iCs/>
          <w:lang w:val="pl-PL"/>
        </w:rPr>
        <w:t xml:space="preserve">doustnie </w:t>
      </w:r>
      <w:r w:rsidRPr="002D288C">
        <w:rPr>
          <w:i/>
          <w:iCs/>
          <w:lang w:val="pl-PL"/>
        </w:rPr>
        <w:t>suplementy diety. Mimo, że przebarwione zęby nie muszą oznaczać problemów ze zdrowiem, to przecież każdy z nas chciałby pochwalić się pięknym, białym uśmiechem – dlatego warto poznać przyczynę problemu. Najłatwiejsze do usunięcia są przebarwienia powstałe na skutek czynników zewnętrznych (</w:t>
      </w:r>
      <w:r w:rsidR="00C01FB6">
        <w:rPr>
          <w:i/>
          <w:iCs/>
          <w:lang w:val="pl-PL"/>
        </w:rPr>
        <w:t xml:space="preserve">przebarwiona płytka nazębna, zmiany </w:t>
      </w:r>
      <w:r w:rsidRPr="002D288C">
        <w:rPr>
          <w:i/>
          <w:iCs/>
          <w:lang w:val="pl-PL"/>
        </w:rPr>
        <w:t>pojawiaj</w:t>
      </w:r>
      <w:r w:rsidR="004649DD">
        <w:rPr>
          <w:i/>
          <w:iCs/>
          <w:lang w:val="pl-PL"/>
        </w:rPr>
        <w:t>ąc</w:t>
      </w:r>
      <w:r w:rsidR="00C01FB6">
        <w:rPr>
          <w:i/>
          <w:iCs/>
          <w:lang w:val="pl-PL"/>
        </w:rPr>
        <w:t>e</w:t>
      </w:r>
      <w:r w:rsidRPr="002D288C">
        <w:rPr>
          <w:i/>
          <w:iCs/>
          <w:lang w:val="pl-PL"/>
        </w:rPr>
        <w:t xml:space="preserve"> się pod wpływem diety czy palenia papierosów).</w:t>
      </w:r>
      <w:r w:rsidR="00771EA1">
        <w:rPr>
          <w:i/>
          <w:iCs/>
          <w:lang w:val="pl-PL"/>
        </w:rPr>
        <w:t xml:space="preserve"> </w:t>
      </w:r>
      <w:r w:rsidRPr="002D288C">
        <w:rPr>
          <w:i/>
          <w:iCs/>
          <w:lang w:val="pl-PL"/>
        </w:rPr>
        <w:t xml:space="preserve">Większość </w:t>
      </w:r>
      <w:r w:rsidR="004649DD">
        <w:rPr>
          <w:i/>
          <w:iCs/>
          <w:lang w:val="pl-PL"/>
        </w:rPr>
        <w:t>zewnątrzpochodnych</w:t>
      </w:r>
      <w:r w:rsidR="004649DD" w:rsidRPr="002D288C">
        <w:rPr>
          <w:i/>
          <w:iCs/>
          <w:lang w:val="pl-PL"/>
        </w:rPr>
        <w:t xml:space="preserve"> </w:t>
      </w:r>
      <w:r w:rsidRPr="002D288C">
        <w:rPr>
          <w:i/>
          <w:iCs/>
          <w:lang w:val="pl-PL"/>
        </w:rPr>
        <w:t xml:space="preserve">przebarwień można zniwelować za pomocą </w:t>
      </w:r>
      <w:r w:rsidR="00087878">
        <w:rPr>
          <w:i/>
          <w:iCs/>
          <w:lang w:val="pl-PL"/>
        </w:rPr>
        <w:t>profesjonalnego czyszczenia zębów u higienistki stomatologicznej</w:t>
      </w:r>
      <w:r w:rsidRPr="002D288C">
        <w:rPr>
          <w:i/>
          <w:iCs/>
          <w:lang w:val="pl-PL"/>
        </w:rPr>
        <w:t xml:space="preserve"> czy wybielania </w:t>
      </w:r>
      <w:r w:rsidRPr="002D288C">
        <w:rPr>
          <w:lang w:val="pl-PL"/>
        </w:rPr>
        <w:t xml:space="preserve">– komentuje </w:t>
      </w:r>
      <w:r w:rsidR="00087878">
        <w:rPr>
          <w:lang w:val="pl-PL"/>
        </w:rPr>
        <w:t>dr n. med. Piotr Rożniatowski</w:t>
      </w:r>
      <w:r w:rsidRPr="002D288C">
        <w:rPr>
          <w:lang w:val="pl-PL"/>
        </w:rPr>
        <w:t xml:space="preserve"> z Medicover Stomatologia</w:t>
      </w:r>
      <w:r w:rsidR="00B81664">
        <w:rPr>
          <w:lang w:val="pl-PL"/>
        </w:rPr>
        <w:t xml:space="preserve"> Klimczaka</w:t>
      </w:r>
      <w:r w:rsidRPr="002D288C">
        <w:rPr>
          <w:lang w:val="pl-PL"/>
        </w:rPr>
        <w:t>.</w:t>
      </w:r>
    </w:p>
    <w:p w14:paraId="05C3E12D" w14:textId="77777777" w:rsidR="002D288C" w:rsidRPr="002D288C" w:rsidRDefault="002D288C" w:rsidP="002D288C">
      <w:pPr>
        <w:jc w:val="both"/>
        <w:rPr>
          <w:b/>
          <w:bCs/>
          <w:lang w:val="pl-PL"/>
        </w:rPr>
      </w:pPr>
      <w:r w:rsidRPr="002D288C">
        <w:rPr>
          <w:b/>
          <w:bCs/>
          <w:lang w:val="pl-PL"/>
        </w:rPr>
        <w:t>Z jakich powodów nasze zęby najczęściej się przebarwiają?</w:t>
      </w:r>
    </w:p>
    <w:p w14:paraId="46A22CCD" w14:textId="7EFC97FD" w:rsidR="002D288C" w:rsidRPr="002D288C" w:rsidRDefault="002D288C" w:rsidP="002D288C">
      <w:pPr>
        <w:jc w:val="both"/>
        <w:rPr>
          <w:lang w:val="pl-PL"/>
        </w:rPr>
      </w:pPr>
      <w:r w:rsidRPr="002D288C">
        <w:rPr>
          <w:lang w:val="pl-PL"/>
        </w:rPr>
        <w:t xml:space="preserve">Zdarza się, że zmieniony kolor zębów jest skutkiem tzw. czynników wewnątrzpochodnych (np. uwarunkowania genetyczne, </w:t>
      </w:r>
      <w:r w:rsidR="00087878">
        <w:rPr>
          <w:lang w:val="pl-PL"/>
        </w:rPr>
        <w:t>choroby ogólne</w:t>
      </w:r>
      <w:r w:rsidR="00C01FB6">
        <w:rPr>
          <w:lang w:val="pl-PL"/>
        </w:rPr>
        <w:t>, przebarwienia wywołane przebytym leczeniem, takie jak korozja amalgamatu</w:t>
      </w:r>
      <w:r w:rsidRPr="002D288C">
        <w:rPr>
          <w:lang w:val="pl-PL"/>
        </w:rPr>
        <w:t xml:space="preserve"> czy zmiany urazowe miazgi</w:t>
      </w:r>
      <w:r w:rsidR="00087878">
        <w:rPr>
          <w:lang w:val="pl-PL"/>
        </w:rPr>
        <w:t xml:space="preserve"> zębów</w:t>
      </w:r>
      <w:r w:rsidRPr="002D288C">
        <w:rPr>
          <w:lang w:val="pl-PL"/>
        </w:rPr>
        <w:t xml:space="preserve">), jednak </w:t>
      </w:r>
      <w:r w:rsidR="00087878">
        <w:rPr>
          <w:lang w:val="pl-PL"/>
        </w:rPr>
        <w:t>najczęściej</w:t>
      </w:r>
      <w:r w:rsidRPr="002D288C">
        <w:rPr>
          <w:lang w:val="pl-PL"/>
        </w:rPr>
        <w:t xml:space="preserve"> pacjenci zgłaszają się z</w:t>
      </w:r>
      <w:r w:rsidR="000C46F0">
        <w:rPr>
          <w:lang w:val="pl-PL"/>
        </w:rPr>
        <w:t> </w:t>
      </w:r>
      <w:r w:rsidRPr="002D288C">
        <w:rPr>
          <w:lang w:val="pl-PL"/>
        </w:rPr>
        <w:t xml:space="preserve">potrzebą usunięcia przebarwień powstałych z biegiem lat, pod wpływem czynników zewnętrznych. Jakich? </w:t>
      </w:r>
    </w:p>
    <w:p w14:paraId="569D89D1" w14:textId="77777777" w:rsidR="002D288C" w:rsidRPr="002D288C" w:rsidRDefault="002D288C" w:rsidP="002D288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b/>
          <w:bCs/>
        </w:rPr>
      </w:pPr>
      <w:r w:rsidRPr="002D288C">
        <w:rPr>
          <w:b/>
          <w:bCs/>
        </w:rPr>
        <w:t>Dieta</w:t>
      </w:r>
    </w:p>
    <w:p w14:paraId="74BCEC7E" w14:textId="710AE53B" w:rsidR="002D288C" w:rsidRPr="002D288C" w:rsidRDefault="002D288C" w:rsidP="002D288C">
      <w:pPr>
        <w:jc w:val="both"/>
        <w:rPr>
          <w:lang w:val="pl-PL"/>
        </w:rPr>
      </w:pPr>
      <w:r w:rsidRPr="002D288C">
        <w:rPr>
          <w:lang w:val="pl-PL"/>
        </w:rPr>
        <w:lastRenderedPageBreak/>
        <w:t xml:space="preserve">Wiele przebarwień powodowanych jest przez naszą codzienną dietę. Niektóre składniki pokarmowe zawierają bardzo dużo intensywnych barwników, które negatywnie </w:t>
      </w:r>
      <w:r w:rsidR="009F2D3A">
        <w:rPr>
          <w:lang w:val="pl-PL"/>
        </w:rPr>
        <w:t>wpływają na wygląd</w:t>
      </w:r>
      <w:r w:rsidRPr="002D288C">
        <w:rPr>
          <w:lang w:val="pl-PL"/>
        </w:rPr>
        <w:t xml:space="preserve"> szkliwa naszych zębów. Do takich produktów zalicza</w:t>
      </w:r>
      <w:r w:rsidR="00A11DE2">
        <w:rPr>
          <w:lang w:val="pl-PL"/>
        </w:rPr>
        <w:t xml:space="preserve"> się </w:t>
      </w:r>
      <w:r w:rsidRPr="002D288C">
        <w:rPr>
          <w:lang w:val="pl-PL"/>
        </w:rPr>
        <w:t>m.in:</w:t>
      </w:r>
    </w:p>
    <w:p w14:paraId="647CB712" w14:textId="02304666" w:rsidR="002D288C" w:rsidRPr="002D288C" w:rsidRDefault="00A11DE2" w:rsidP="00127F3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</w:pPr>
      <w:r>
        <w:t>h</w:t>
      </w:r>
      <w:r w:rsidR="002D288C" w:rsidRPr="002D288C">
        <w:t>erbat</w:t>
      </w:r>
      <w:r>
        <w:t>ę</w:t>
      </w:r>
    </w:p>
    <w:p w14:paraId="1F8813BE" w14:textId="11097998" w:rsidR="002D288C" w:rsidRPr="002D288C" w:rsidRDefault="00A11DE2" w:rsidP="00127F3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</w:pPr>
      <w:r>
        <w:t>c</w:t>
      </w:r>
      <w:r w:rsidR="002D288C" w:rsidRPr="002D288C">
        <w:t>zerwone wino</w:t>
      </w:r>
    </w:p>
    <w:p w14:paraId="426A3092" w14:textId="338A7B16" w:rsidR="002D288C" w:rsidRPr="002D288C" w:rsidRDefault="00A11DE2" w:rsidP="00127F3A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</w:pPr>
      <w:r>
        <w:t>c</w:t>
      </w:r>
      <w:r w:rsidR="002D288C" w:rsidRPr="002D288C">
        <w:t>iemne owoce (np. jagody, wiśnie)</w:t>
      </w:r>
    </w:p>
    <w:p w14:paraId="7ABBD9F3" w14:textId="3F571E38" w:rsidR="002D288C" w:rsidRPr="002D288C" w:rsidRDefault="00A11DE2" w:rsidP="00830ACD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</w:pPr>
      <w:r>
        <w:t>n</w:t>
      </w:r>
      <w:r w:rsidR="002D288C" w:rsidRPr="002D288C">
        <w:t>iektóre przyprawy (np. curry lub kurkuma)</w:t>
      </w:r>
    </w:p>
    <w:p w14:paraId="13A52BDA" w14:textId="77777777" w:rsidR="002D288C" w:rsidRPr="002D288C" w:rsidRDefault="002D288C" w:rsidP="002D288C">
      <w:pPr>
        <w:pStyle w:val="Akapitzlist"/>
        <w:jc w:val="both"/>
      </w:pPr>
    </w:p>
    <w:p w14:paraId="42900550" w14:textId="70BB429B" w:rsidR="002D288C" w:rsidRPr="002D288C" w:rsidRDefault="00830ACD" w:rsidP="002D288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</w:pPr>
      <w:r>
        <w:rPr>
          <w:b/>
          <w:bCs/>
        </w:rPr>
        <w:t>Leki i suplementy diety</w:t>
      </w:r>
    </w:p>
    <w:p w14:paraId="2A28B3F7" w14:textId="2DDB187F" w:rsidR="002D288C" w:rsidRPr="00E206BE" w:rsidRDefault="002D288C" w:rsidP="002D288C">
      <w:pPr>
        <w:jc w:val="both"/>
        <w:rPr>
          <w:lang w:val="pl-PL"/>
        </w:rPr>
      </w:pPr>
      <w:r w:rsidRPr="00BA233D">
        <w:rPr>
          <w:lang w:val="pl-PL"/>
        </w:rPr>
        <w:t xml:space="preserve">Czasem zdarza się, że nasze zęby </w:t>
      </w:r>
      <w:r w:rsidR="00E206BE" w:rsidRPr="00BA233D">
        <w:rPr>
          <w:lang w:val="pl-PL"/>
        </w:rPr>
        <w:t>mogą mieć inną barwę</w:t>
      </w:r>
      <w:r w:rsidRPr="00BA233D">
        <w:rPr>
          <w:lang w:val="pl-PL"/>
        </w:rPr>
        <w:t xml:space="preserve"> pod wpływem np. </w:t>
      </w:r>
      <w:r w:rsidR="00830ACD" w:rsidRPr="00BA233D">
        <w:rPr>
          <w:lang w:val="pl-PL"/>
        </w:rPr>
        <w:t>zażywanych</w:t>
      </w:r>
      <w:r w:rsidRPr="00BA233D">
        <w:rPr>
          <w:lang w:val="pl-PL"/>
        </w:rPr>
        <w:t xml:space="preserve"> leków. Negatywny wpływ może mieć</w:t>
      </w:r>
      <w:r w:rsidR="00C01FB6" w:rsidRPr="00BA233D">
        <w:rPr>
          <w:lang w:val="pl-PL"/>
        </w:rPr>
        <w:t xml:space="preserve"> doustne</w:t>
      </w:r>
      <w:r w:rsidRPr="00BA233D">
        <w:rPr>
          <w:lang w:val="pl-PL"/>
        </w:rPr>
        <w:t xml:space="preserve"> stosowanie preparatów zawierających żelazo oraz niektórych antybiotyków (</w:t>
      </w:r>
      <w:r w:rsidR="00830ACD" w:rsidRPr="00BA233D">
        <w:rPr>
          <w:lang w:val="pl-PL"/>
        </w:rPr>
        <w:t>np.</w:t>
      </w:r>
      <w:r w:rsidR="00C01FB6" w:rsidRPr="00BA233D">
        <w:rPr>
          <w:lang w:val="pl-PL"/>
        </w:rPr>
        <w:t xml:space="preserve"> </w:t>
      </w:r>
      <w:r w:rsidRPr="00BA233D">
        <w:rPr>
          <w:lang w:val="pl-PL"/>
        </w:rPr>
        <w:t>tetracyklin</w:t>
      </w:r>
      <w:r w:rsidR="00C01FB6" w:rsidRPr="00BA233D">
        <w:rPr>
          <w:lang w:val="pl-PL"/>
        </w:rPr>
        <w:t xml:space="preserve">, </w:t>
      </w:r>
      <w:proofErr w:type="spellStart"/>
      <w:r w:rsidR="00C01FB6" w:rsidRPr="00BA233D">
        <w:rPr>
          <w:lang w:val="pl-PL"/>
        </w:rPr>
        <w:t>minocykliny</w:t>
      </w:r>
      <w:proofErr w:type="spellEnd"/>
      <w:r w:rsidR="00C01FB6" w:rsidRPr="00BA233D">
        <w:rPr>
          <w:lang w:val="pl-PL"/>
        </w:rPr>
        <w:t xml:space="preserve"> czy </w:t>
      </w:r>
      <w:proofErr w:type="spellStart"/>
      <w:r w:rsidR="00C01FB6" w:rsidRPr="00BA233D">
        <w:rPr>
          <w:lang w:val="pl-PL"/>
        </w:rPr>
        <w:t>ciprofloksacyny</w:t>
      </w:r>
      <w:proofErr w:type="spellEnd"/>
      <w:r w:rsidRPr="00BA233D">
        <w:rPr>
          <w:lang w:val="pl-PL"/>
        </w:rPr>
        <w:t xml:space="preserve">). </w:t>
      </w:r>
      <w:r w:rsidR="00E206BE" w:rsidRPr="00BA233D">
        <w:rPr>
          <w:lang w:val="pl-PL"/>
        </w:rPr>
        <w:t>Zniwelowanie lub usunięcie tego typu zmian w tkankach zmineralizowanych nie jest łatwe, ale dzięki ciągłemu rozwojowi stomatologii, możliwe.</w:t>
      </w:r>
      <w:r w:rsidR="00E206BE">
        <w:rPr>
          <w:lang w:val="pl-PL"/>
        </w:rPr>
        <w:t xml:space="preserve"> </w:t>
      </w:r>
    </w:p>
    <w:p w14:paraId="768CE5C4" w14:textId="77777777" w:rsidR="002D288C" w:rsidRPr="002D288C" w:rsidRDefault="002D288C" w:rsidP="002D288C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b/>
          <w:bCs/>
        </w:rPr>
      </w:pPr>
      <w:r w:rsidRPr="002D288C">
        <w:rPr>
          <w:b/>
          <w:bCs/>
        </w:rPr>
        <w:t>Nieodpowiednia higiena</w:t>
      </w:r>
    </w:p>
    <w:p w14:paraId="165784A5" w14:textId="6DB4544E" w:rsidR="002D288C" w:rsidRPr="002D288C" w:rsidRDefault="002D288C" w:rsidP="002D288C">
      <w:pPr>
        <w:jc w:val="both"/>
        <w:rPr>
          <w:lang w:val="pl-PL"/>
        </w:rPr>
      </w:pPr>
      <w:r w:rsidRPr="002D288C">
        <w:rPr>
          <w:lang w:val="pl-PL"/>
        </w:rPr>
        <w:t xml:space="preserve">W trosce o zdrowe i </w:t>
      </w:r>
      <w:r w:rsidR="004649DD">
        <w:rPr>
          <w:lang w:val="pl-PL"/>
        </w:rPr>
        <w:t>białe zęby</w:t>
      </w:r>
      <w:r w:rsidRPr="002D288C">
        <w:rPr>
          <w:lang w:val="pl-PL"/>
        </w:rPr>
        <w:t xml:space="preserve">, niezmiernie ważna jest codzienna, dokładna higiena naszych zębów. Musimy pamiętać, że nieprawidłowe szczotkowanie zębów jest przyczyną odkładania się płytki nazębnej, która może łatwo zmieniać odcień </w:t>
      </w:r>
      <w:r w:rsidR="00087878">
        <w:rPr>
          <w:lang w:val="pl-PL"/>
        </w:rPr>
        <w:t>absorbując</w:t>
      </w:r>
      <w:r w:rsidRPr="002D288C">
        <w:rPr>
          <w:lang w:val="pl-PL"/>
        </w:rPr>
        <w:t xml:space="preserve"> barwniki z otoczenia</w:t>
      </w:r>
      <w:r w:rsidR="00E206BE">
        <w:rPr>
          <w:lang w:val="pl-PL"/>
        </w:rPr>
        <w:t xml:space="preserve"> czy mineralizować się i</w:t>
      </w:r>
      <w:bookmarkStart w:id="0" w:name="_GoBack"/>
      <w:bookmarkEnd w:id="0"/>
      <w:r w:rsidR="00DF377E">
        <w:rPr>
          <w:lang w:val="pl-PL"/>
        </w:rPr>
        <w:t> </w:t>
      </w:r>
      <w:r w:rsidR="00E206BE">
        <w:rPr>
          <w:lang w:val="pl-PL"/>
        </w:rPr>
        <w:t>tworzyć złogi kamienia nazębnego</w:t>
      </w:r>
      <w:r w:rsidRPr="002D288C">
        <w:rPr>
          <w:lang w:val="pl-PL"/>
        </w:rPr>
        <w:t xml:space="preserve">. </w:t>
      </w:r>
      <w:r w:rsidR="00830ACD">
        <w:rPr>
          <w:lang w:val="pl-PL"/>
        </w:rPr>
        <w:t>Bardzo negatywnie na stan naszych zębów wpływa także palenie papierosów</w:t>
      </w:r>
      <w:r w:rsidR="00E206BE">
        <w:rPr>
          <w:lang w:val="pl-PL"/>
        </w:rPr>
        <w:t xml:space="preserve"> i picie dużej ilości mocnej herbaty</w:t>
      </w:r>
      <w:r w:rsidR="00830ACD">
        <w:rPr>
          <w:lang w:val="pl-PL"/>
        </w:rPr>
        <w:t xml:space="preserve">. </w:t>
      </w:r>
    </w:p>
    <w:p w14:paraId="36886BE8" w14:textId="77777777" w:rsidR="002D288C" w:rsidRPr="002D288C" w:rsidRDefault="002D288C" w:rsidP="002D288C">
      <w:pPr>
        <w:jc w:val="both"/>
        <w:rPr>
          <w:b/>
          <w:bCs/>
          <w:lang w:val="pl-PL"/>
        </w:rPr>
      </w:pPr>
      <w:r w:rsidRPr="002D288C">
        <w:rPr>
          <w:b/>
          <w:bCs/>
          <w:lang w:val="pl-PL"/>
        </w:rPr>
        <w:t>Przebarwieniom mówimy NIE</w:t>
      </w:r>
    </w:p>
    <w:p w14:paraId="2AA08570" w14:textId="2C782354" w:rsidR="002D288C" w:rsidRPr="002D288C" w:rsidRDefault="002D288C" w:rsidP="002D288C">
      <w:pPr>
        <w:tabs>
          <w:tab w:val="left" w:pos="4608"/>
        </w:tabs>
        <w:jc w:val="both"/>
        <w:rPr>
          <w:lang w:val="pl-PL"/>
        </w:rPr>
      </w:pPr>
      <w:r w:rsidRPr="002D288C">
        <w:rPr>
          <w:lang w:val="pl-PL"/>
        </w:rPr>
        <w:t>W walce z „pociemniałymi” zębami</w:t>
      </w:r>
      <w:r w:rsidR="00830ACD">
        <w:rPr>
          <w:lang w:val="pl-PL"/>
        </w:rPr>
        <w:t xml:space="preserve"> pamiętajmy przede wszystkim o regularnym odwiedzaniu gabinetu stomatolog</w:t>
      </w:r>
      <w:r w:rsidR="00E206BE">
        <w:rPr>
          <w:lang w:val="pl-PL"/>
        </w:rPr>
        <w:t>icznego</w:t>
      </w:r>
      <w:r w:rsidR="00830ACD">
        <w:rPr>
          <w:lang w:val="pl-PL"/>
        </w:rPr>
        <w:t xml:space="preserve"> i dokładnej higienie jamy ustnej. </w:t>
      </w:r>
      <w:r w:rsidRPr="002D288C">
        <w:rPr>
          <w:lang w:val="pl-PL"/>
        </w:rPr>
        <w:t xml:space="preserve">Najłatwiejsze do usunięcia są przebarwienia </w:t>
      </w:r>
      <w:r w:rsidRPr="00BA233D">
        <w:rPr>
          <w:lang w:val="pl-PL"/>
        </w:rPr>
        <w:t>zewnątrzpochodne, czyli powstałe np. po</w:t>
      </w:r>
      <w:r w:rsidR="000C46F0">
        <w:rPr>
          <w:lang w:val="pl-PL"/>
        </w:rPr>
        <w:t xml:space="preserve"> </w:t>
      </w:r>
      <w:r w:rsidRPr="00BA233D">
        <w:rPr>
          <w:lang w:val="pl-PL"/>
        </w:rPr>
        <w:t>herbacie</w:t>
      </w:r>
      <w:r w:rsidR="004F4165" w:rsidRPr="00BA233D">
        <w:rPr>
          <w:lang w:val="pl-PL"/>
        </w:rPr>
        <w:t>, sokach warzywnych i owocowych (</w:t>
      </w:r>
      <w:r w:rsidR="00BA233D" w:rsidRPr="00BA233D">
        <w:rPr>
          <w:lang w:val="pl-PL"/>
        </w:rPr>
        <w:t xml:space="preserve">np. </w:t>
      </w:r>
      <w:r w:rsidR="004F4165" w:rsidRPr="00BA233D">
        <w:rPr>
          <w:lang w:val="pl-PL"/>
        </w:rPr>
        <w:t>wiśnie, buraki)</w:t>
      </w:r>
      <w:r w:rsidRPr="00BA233D">
        <w:rPr>
          <w:lang w:val="pl-PL"/>
        </w:rPr>
        <w:t xml:space="preserve"> czy</w:t>
      </w:r>
      <w:r w:rsidRPr="002D288C">
        <w:rPr>
          <w:lang w:val="pl-PL"/>
        </w:rPr>
        <w:t xml:space="preserve"> ciemnych napojach gazowanych. </w:t>
      </w:r>
    </w:p>
    <w:p w14:paraId="6B2BF193" w14:textId="2CBA221D" w:rsidR="002D288C" w:rsidRPr="00127F3A" w:rsidRDefault="002D288C" w:rsidP="002D288C">
      <w:pPr>
        <w:widowControl w:val="0"/>
        <w:autoSpaceDE w:val="0"/>
        <w:autoSpaceDN w:val="0"/>
        <w:adjustRightInd w:val="0"/>
        <w:jc w:val="both"/>
        <w:rPr>
          <w:lang w:val="pl-PL"/>
        </w:rPr>
      </w:pPr>
      <w:r w:rsidRPr="002D288C">
        <w:rPr>
          <w:i/>
          <w:iCs/>
          <w:lang w:val="pl-PL"/>
        </w:rPr>
        <w:t>Zabieg, który pozwala na pozbycie się tego rodzaju przebarwień to np. higienizacja, czyli kompleksowe usuwanie</w:t>
      </w:r>
      <w:r w:rsidR="004F4165">
        <w:rPr>
          <w:i/>
          <w:iCs/>
          <w:lang w:val="pl-PL"/>
        </w:rPr>
        <w:t xml:space="preserve"> zmineralizowanych</w:t>
      </w:r>
      <w:r w:rsidRPr="002D288C">
        <w:rPr>
          <w:i/>
          <w:iCs/>
          <w:lang w:val="pl-PL"/>
        </w:rPr>
        <w:t xml:space="preserve"> złogów nazębnych</w:t>
      </w:r>
      <w:r w:rsidR="004F4165">
        <w:rPr>
          <w:i/>
          <w:iCs/>
          <w:lang w:val="pl-PL"/>
        </w:rPr>
        <w:t xml:space="preserve">, osadu, w tym </w:t>
      </w:r>
      <w:r w:rsidR="004F4165" w:rsidRPr="002D288C">
        <w:rPr>
          <w:i/>
          <w:iCs/>
          <w:lang w:val="pl-PL"/>
        </w:rPr>
        <w:t>przebarwień</w:t>
      </w:r>
      <w:r w:rsidRPr="002D288C">
        <w:rPr>
          <w:i/>
          <w:iCs/>
          <w:lang w:val="pl-PL"/>
        </w:rPr>
        <w:t xml:space="preserve"> z przestrzeni </w:t>
      </w:r>
      <w:proofErr w:type="spellStart"/>
      <w:r w:rsidRPr="002D288C">
        <w:rPr>
          <w:i/>
          <w:iCs/>
          <w:lang w:val="pl-PL"/>
        </w:rPr>
        <w:t>międzyzębowych</w:t>
      </w:r>
      <w:proofErr w:type="spellEnd"/>
      <w:r w:rsidRPr="002D288C">
        <w:rPr>
          <w:i/>
          <w:iCs/>
          <w:lang w:val="pl-PL"/>
        </w:rPr>
        <w:t>.</w:t>
      </w:r>
      <w:r w:rsidR="000C46F0">
        <w:rPr>
          <w:i/>
          <w:iCs/>
          <w:lang w:val="pl-PL"/>
        </w:rPr>
        <w:t xml:space="preserve"> </w:t>
      </w:r>
      <w:r w:rsidRPr="002D288C">
        <w:rPr>
          <w:i/>
          <w:iCs/>
          <w:lang w:val="pl-PL"/>
        </w:rPr>
        <w:t xml:space="preserve">Zęby po </w:t>
      </w:r>
      <w:r w:rsidR="004F4165">
        <w:rPr>
          <w:i/>
          <w:iCs/>
          <w:lang w:val="pl-PL"/>
        </w:rPr>
        <w:t>profesjonalnym oczyszczeniu</w:t>
      </w:r>
      <w:r w:rsidRPr="002D288C">
        <w:rPr>
          <w:i/>
          <w:iCs/>
          <w:lang w:val="pl-PL"/>
        </w:rPr>
        <w:t xml:space="preserve"> są „odświeżone”</w:t>
      </w:r>
      <w:r w:rsidR="00E206BE">
        <w:rPr>
          <w:i/>
          <w:iCs/>
          <w:lang w:val="pl-PL"/>
        </w:rPr>
        <w:t xml:space="preserve"> i </w:t>
      </w:r>
      <w:r w:rsidRPr="002D288C">
        <w:rPr>
          <w:i/>
          <w:iCs/>
          <w:lang w:val="pl-PL"/>
        </w:rPr>
        <w:t>zadbane, a przy okazji stają się także jaśniejsze i pozbawione wszelkich osadów</w:t>
      </w:r>
      <w:r w:rsidR="00E206BE">
        <w:rPr>
          <w:i/>
          <w:iCs/>
          <w:lang w:val="pl-PL"/>
        </w:rPr>
        <w:t>. Bardzo istotne jest regularne zgłaszanie się na wizyty higienizacyjne, ponieważ przetrwałe, nieusuwane przez wiele lat przebarwienia, np. z herbaty czy papierosów, mogą być niemalże niemożliwe do usunięcia w sposób małoinwazyjny</w:t>
      </w:r>
      <w:r w:rsidR="000C46F0">
        <w:rPr>
          <w:i/>
          <w:iCs/>
          <w:lang w:val="pl-PL"/>
        </w:rPr>
        <w:t xml:space="preserve"> </w:t>
      </w:r>
      <w:r w:rsidR="00CA3E61">
        <w:rPr>
          <w:lang w:val="pl-PL"/>
        </w:rPr>
        <w:t>–</w:t>
      </w:r>
      <w:r w:rsidRPr="002D288C">
        <w:rPr>
          <w:lang w:val="pl-PL"/>
        </w:rPr>
        <w:t xml:space="preserve"> komentuje </w:t>
      </w:r>
      <w:r w:rsidR="00B81664">
        <w:rPr>
          <w:lang w:val="pl-PL"/>
        </w:rPr>
        <w:t>dr n. med. Piotr Rożniatowski</w:t>
      </w:r>
      <w:r w:rsidRPr="002D288C">
        <w:rPr>
          <w:lang w:val="pl-PL"/>
        </w:rPr>
        <w:t xml:space="preserve"> z Medicover Stomatologia</w:t>
      </w:r>
      <w:r w:rsidR="00B81664">
        <w:rPr>
          <w:lang w:val="pl-PL"/>
        </w:rPr>
        <w:t xml:space="preserve"> Klimczaka</w:t>
      </w:r>
      <w:r w:rsidRPr="002D288C">
        <w:rPr>
          <w:lang w:val="pl-PL"/>
        </w:rPr>
        <w:t xml:space="preserve">. </w:t>
      </w:r>
    </w:p>
    <w:p w14:paraId="0FDF9715" w14:textId="77777777" w:rsidR="002D288C" w:rsidRPr="002D288C" w:rsidRDefault="002D288C" w:rsidP="002D288C">
      <w:pPr>
        <w:widowControl w:val="0"/>
        <w:autoSpaceDE w:val="0"/>
        <w:autoSpaceDN w:val="0"/>
        <w:adjustRightInd w:val="0"/>
        <w:jc w:val="both"/>
        <w:rPr>
          <w:rFonts w:cstheme="minorHAnsi"/>
          <w:lang w:val="pl-PL"/>
        </w:rPr>
      </w:pPr>
      <w:r w:rsidRPr="002D288C">
        <w:rPr>
          <w:rFonts w:cstheme="minorHAnsi"/>
          <w:lang w:val="pl-PL"/>
        </w:rPr>
        <w:t>Zabieg higienizacji lekarze stomatolodzy zalecają wykonywać 1-2 razy w roku lub częściej, jeśli istnieją ku temu wskazania.</w:t>
      </w:r>
    </w:p>
    <w:p w14:paraId="0FB3ABB7" w14:textId="79BCE8F5" w:rsidR="002D288C" w:rsidRPr="002D288C" w:rsidRDefault="002D288C" w:rsidP="002D288C">
      <w:pPr>
        <w:widowControl w:val="0"/>
        <w:autoSpaceDE w:val="0"/>
        <w:autoSpaceDN w:val="0"/>
        <w:adjustRightInd w:val="0"/>
        <w:jc w:val="both"/>
        <w:rPr>
          <w:rFonts w:cstheme="minorHAnsi"/>
          <w:lang w:val="pl-PL"/>
        </w:rPr>
      </w:pPr>
      <w:r w:rsidRPr="002D288C">
        <w:rPr>
          <w:rFonts w:cstheme="minorHAnsi"/>
          <w:i/>
          <w:iCs/>
          <w:lang w:val="pl-PL"/>
        </w:rPr>
        <w:t>Jeśli jednak chcemy pójść o krok dalej i wybielić nasze zęby w sposób skuteczny i bezpieczny, to przede wszystkim pamiętajmy, że warto to zrobić w</w:t>
      </w:r>
      <w:r w:rsidR="00E206BE">
        <w:rPr>
          <w:rFonts w:cstheme="minorHAnsi"/>
          <w:i/>
          <w:iCs/>
          <w:lang w:val="pl-PL"/>
        </w:rPr>
        <w:t xml:space="preserve"> sposób profesjonalny, w</w:t>
      </w:r>
      <w:r w:rsidRPr="002D288C">
        <w:rPr>
          <w:rFonts w:cstheme="minorHAnsi"/>
          <w:i/>
          <w:iCs/>
          <w:lang w:val="pl-PL"/>
        </w:rPr>
        <w:t xml:space="preserve"> gabinecie stomatolog</w:t>
      </w:r>
      <w:r w:rsidR="00E206BE">
        <w:rPr>
          <w:rFonts w:cstheme="minorHAnsi"/>
          <w:i/>
          <w:iCs/>
          <w:lang w:val="pl-PL"/>
        </w:rPr>
        <w:t>icznym</w:t>
      </w:r>
      <w:r w:rsidRPr="002D288C">
        <w:rPr>
          <w:rFonts w:cstheme="minorHAnsi"/>
          <w:i/>
          <w:iCs/>
          <w:lang w:val="pl-PL"/>
        </w:rPr>
        <w:t xml:space="preserve"> a nie samodzielnie, metodami domowymi, które często mogą przynieść nawet odwrotny rezultat </w:t>
      </w:r>
      <w:r w:rsidR="00E206BE">
        <w:rPr>
          <w:rFonts w:cstheme="minorHAnsi"/>
          <w:i/>
          <w:iCs/>
          <w:lang w:val="pl-PL"/>
        </w:rPr>
        <w:t xml:space="preserve">czy spowodować uszkodzenia błony śluzowej jamy ustnej narażając pacjenta na silny ból i konieczność </w:t>
      </w:r>
      <w:r w:rsidR="00E206BE">
        <w:rPr>
          <w:rFonts w:cstheme="minorHAnsi"/>
          <w:i/>
          <w:iCs/>
          <w:lang w:val="pl-PL"/>
        </w:rPr>
        <w:lastRenderedPageBreak/>
        <w:t>specjalistycznego, długotrwałego leczenia</w:t>
      </w:r>
      <w:r w:rsidR="00160D63">
        <w:rPr>
          <w:rFonts w:cstheme="minorHAnsi"/>
          <w:i/>
          <w:iCs/>
          <w:lang w:val="pl-PL"/>
        </w:rPr>
        <w:t xml:space="preserve"> </w:t>
      </w:r>
      <w:r w:rsidR="00CA3E61">
        <w:rPr>
          <w:rFonts w:cstheme="minorHAnsi"/>
          <w:lang w:val="pl-PL"/>
        </w:rPr>
        <w:t>–</w:t>
      </w:r>
      <w:r w:rsidRPr="002D288C">
        <w:rPr>
          <w:rFonts w:cstheme="minorHAnsi"/>
          <w:lang w:val="pl-PL"/>
        </w:rPr>
        <w:t xml:space="preserve"> dodaje ekspert.</w:t>
      </w:r>
      <w:r w:rsidR="00771EA1">
        <w:rPr>
          <w:rFonts w:cstheme="minorHAnsi"/>
          <w:lang w:val="pl-PL"/>
        </w:rPr>
        <w:t xml:space="preserve"> </w:t>
      </w:r>
    </w:p>
    <w:p w14:paraId="7ACF4FF6" w14:textId="0DBB9C2F" w:rsidR="002D288C" w:rsidRPr="002D288C" w:rsidRDefault="002D288C" w:rsidP="002D288C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pl-PL"/>
        </w:rPr>
      </w:pPr>
      <w:r w:rsidRPr="002D288C">
        <w:rPr>
          <w:rFonts w:cstheme="minorHAnsi"/>
          <w:lang w:val="pl-PL"/>
        </w:rPr>
        <w:t xml:space="preserve">Pacjenci mają do wyboru skorzystanie z lamp wybielających lub specjalnych, przygotowywanych indywidualnie do każdego przypadku nakładek (szyn). </w:t>
      </w:r>
      <w:r w:rsidRPr="002D288C">
        <w:rPr>
          <w:rFonts w:eastAsia="Times New Roman"/>
          <w:lang w:val="pl-PL"/>
        </w:rPr>
        <w:t>Pamiętajmy, że profesjonalne zabiegi wybielania powinna poprzedzać konsultacja u lekarza stomatologa. Sprawdzi on stan zdrowia naszych zębów i</w:t>
      </w:r>
      <w:r w:rsidR="00F61022">
        <w:rPr>
          <w:rFonts w:eastAsia="Times New Roman"/>
          <w:lang w:val="pl-PL"/>
        </w:rPr>
        <w:t> </w:t>
      </w:r>
      <w:r w:rsidRPr="002D288C">
        <w:rPr>
          <w:rFonts w:eastAsia="Times New Roman"/>
          <w:lang w:val="pl-PL"/>
        </w:rPr>
        <w:t>w</w:t>
      </w:r>
      <w:r w:rsidR="00F61022">
        <w:rPr>
          <w:rFonts w:eastAsia="Times New Roman"/>
          <w:lang w:val="pl-PL"/>
        </w:rPr>
        <w:t> </w:t>
      </w:r>
      <w:r w:rsidRPr="002D288C">
        <w:rPr>
          <w:rFonts w:eastAsia="Times New Roman"/>
          <w:lang w:val="pl-PL"/>
        </w:rPr>
        <w:t>razie potrzeby wyleczy je (do zabiegu wybielania kwalifikują się tylko zdrowe</w:t>
      </w:r>
      <w:r w:rsidR="004649DD">
        <w:rPr>
          <w:rFonts w:eastAsia="Times New Roman"/>
          <w:lang w:val="pl-PL"/>
        </w:rPr>
        <w:t>, oczyszczone z osadu i kamienia</w:t>
      </w:r>
      <w:r w:rsidRPr="002D288C">
        <w:rPr>
          <w:rFonts w:eastAsia="Times New Roman"/>
          <w:lang w:val="pl-PL"/>
        </w:rPr>
        <w:t xml:space="preserve"> zę</w:t>
      </w:r>
      <w:r w:rsidR="000C46F0">
        <w:rPr>
          <w:rFonts w:eastAsia="Times New Roman"/>
          <w:lang w:val="pl-PL"/>
        </w:rPr>
        <w:t>by</w:t>
      </w:r>
      <w:r w:rsidRPr="002D288C">
        <w:rPr>
          <w:rFonts w:eastAsia="Times New Roman"/>
          <w:lang w:val="pl-PL"/>
        </w:rPr>
        <w:t xml:space="preserve">). </w:t>
      </w:r>
    </w:p>
    <w:p w14:paraId="7E3B9151" w14:textId="02612093" w:rsidR="002D288C" w:rsidRPr="002D288C" w:rsidRDefault="002D288C" w:rsidP="002D288C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pl-PL"/>
        </w:rPr>
      </w:pPr>
      <w:r w:rsidRPr="002D288C">
        <w:rPr>
          <w:rFonts w:eastAsia="Times New Roman"/>
          <w:lang w:val="pl-PL"/>
        </w:rPr>
        <w:t xml:space="preserve">Musimy jednak pamiętać, że najskuteczniejszą </w:t>
      </w:r>
      <w:r w:rsidR="009F2D3A">
        <w:rPr>
          <w:rFonts w:eastAsia="Times New Roman"/>
          <w:lang w:val="pl-PL"/>
        </w:rPr>
        <w:t xml:space="preserve">i najłatwiejszą </w:t>
      </w:r>
      <w:r w:rsidRPr="002D288C">
        <w:rPr>
          <w:rFonts w:eastAsia="Times New Roman"/>
          <w:lang w:val="pl-PL"/>
        </w:rPr>
        <w:t xml:space="preserve">metodą na </w:t>
      </w:r>
      <w:r w:rsidR="00770F9D">
        <w:rPr>
          <w:rFonts w:eastAsia="Times New Roman"/>
          <w:lang w:val="pl-PL"/>
        </w:rPr>
        <w:t>uniknięcie</w:t>
      </w:r>
      <w:r w:rsidR="009F2D3A">
        <w:rPr>
          <w:rFonts w:eastAsia="Times New Roman"/>
          <w:lang w:val="pl-PL"/>
        </w:rPr>
        <w:t xml:space="preserve"> </w:t>
      </w:r>
      <w:r w:rsidRPr="002D288C">
        <w:rPr>
          <w:rFonts w:eastAsia="Times New Roman"/>
          <w:lang w:val="pl-PL"/>
        </w:rPr>
        <w:t>przebarwie</w:t>
      </w:r>
      <w:r w:rsidR="009F2D3A">
        <w:rPr>
          <w:rFonts w:eastAsia="Times New Roman"/>
          <w:lang w:val="pl-PL"/>
        </w:rPr>
        <w:t>ń</w:t>
      </w:r>
      <w:r w:rsidRPr="002D288C">
        <w:rPr>
          <w:rFonts w:eastAsia="Times New Roman"/>
          <w:lang w:val="pl-PL"/>
        </w:rPr>
        <w:t xml:space="preserve"> na zębach jest profilaktyka, na którą składa się dokładne oczyszczanie zębów i przestrzeni </w:t>
      </w:r>
      <w:proofErr w:type="spellStart"/>
      <w:r w:rsidRPr="002D288C">
        <w:rPr>
          <w:rFonts w:eastAsia="Times New Roman"/>
          <w:lang w:val="pl-PL"/>
        </w:rPr>
        <w:t>międzyzębowych</w:t>
      </w:r>
      <w:proofErr w:type="spellEnd"/>
      <w:r w:rsidRPr="002D288C">
        <w:rPr>
          <w:rFonts w:eastAsia="Times New Roman"/>
          <w:lang w:val="pl-PL"/>
        </w:rPr>
        <w:t xml:space="preserve">, odpowiednio zbilansowana </w:t>
      </w:r>
      <w:r w:rsidR="004649DD" w:rsidRPr="002D288C">
        <w:rPr>
          <w:rFonts w:eastAsia="Times New Roman"/>
          <w:lang w:val="pl-PL"/>
        </w:rPr>
        <w:t>dieta oraz</w:t>
      </w:r>
      <w:r w:rsidRPr="002D288C">
        <w:rPr>
          <w:rFonts w:eastAsia="Times New Roman"/>
          <w:lang w:val="pl-PL"/>
        </w:rPr>
        <w:t xml:space="preserve"> regularne wizyty u dentysty. Dzięki temu, wygląd naszych zębów będzie pod stałą kontrolą specjalisty, co jest dla nas gwarancją, że z dumą będziemy </w:t>
      </w:r>
      <w:r w:rsidR="00CA3E61">
        <w:rPr>
          <w:rFonts w:eastAsia="Times New Roman"/>
          <w:lang w:val="pl-PL"/>
        </w:rPr>
        <w:t>mogli prezentować nasze</w:t>
      </w:r>
      <w:r w:rsidR="00CA3E61" w:rsidRPr="002D288C">
        <w:rPr>
          <w:rFonts w:eastAsia="Times New Roman"/>
          <w:lang w:val="pl-PL"/>
        </w:rPr>
        <w:t xml:space="preserve"> </w:t>
      </w:r>
      <w:r w:rsidRPr="002D288C">
        <w:rPr>
          <w:rFonts w:eastAsia="Times New Roman"/>
          <w:lang w:val="pl-PL"/>
        </w:rPr>
        <w:t>piękne, zdrowe i zadbane zęby.</w:t>
      </w:r>
      <w:r w:rsidR="00771EA1">
        <w:rPr>
          <w:rFonts w:eastAsia="Times New Roman"/>
          <w:lang w:val="pl-PL"/>
        </w:rPr>
        <w:t xml:space="preserve"> </w:t>
      </w:r>
      <w:r w:rsidRPr="002D288C">
        <w:rPr>
          <w:rFonts w:eastAsia="Times New Roman"/>
          <w:lang w:val="pl-PL"/>
        </w:rPr>
        <w:t xml:space="preserve"> </w:t>
      </w:r>
    </w:p>
    <w:p w14:paraId="4E42C17E" w14:textId="77777777" w:rsidR="002D288C" w:rsidRPr="002D288C" w:rsidRDefault="002D288C" w:rsidP="002D288C">
      <w:pPr>
        <w:spacing w:after="0"/>
        <w:jc w:val="center"/>
        <w:rPr>
          <w:b/>
          <w:bCs/>
          <w:lang w:val="pl-PL"/>
        </w:rPr>
      </w:pPr>
    </w:p>
    <w:p w14:paraId="7205DC5B" w14:textId="77777777" w:rsidR="002D288C" w:rsidRPr="002D288C" w:rsidRDefault="002D288C" w:rsidP="002D288C">
      <w:pPr>
        <w:spacing w:after="0"/>
        <w:jc w:val="center"/>
        <w:rPr>
          <w:rFonts w:ascii="Calibri Light" w:eastAsia="Calibri Light" w:hAnsi="Calibri Light" w:cs="Calibri Light"/>
          <w:b/>
          <w:bCs/>
          <w:lang w:val="pl-PL"/>
        </w:rPr>
      </w:pPr>
      <w:r w:rsidRPr="002D288C">
        <w:rPr>
          <w:rFonts w:ascii="Calibri Light" w:eastAsia="Calibri Light" w:hAnsi="Calibri Light" w:cs="Calibri Light"/>
          <w:b/>
          <w:bCs/>
          <w:lang w:val="pl-PL"/>
        </w:rPr>
        <w:t>Medicover Stomatologia – lider opieki dentystycznej w Polsce</w:t>
      </w:r>
    </w:p>
    <w:p w14:paraId="65E38A3D" w14:textId="77777777" w:rsidR="002D288C" w:rsidRPr="002D288C" w:rsidRDefault="002D288C" w:rsidP="002D288C">
      <w:pPr>
        <w:shd w:val="clear" w:color="auto" w:fill="FFFFFF"/>
        <w:spacing w:before="120" w:after="120" w:line="240" w:lineRule="auto"/>
        <w:jc w:val="both"/>
        <w:rPr>
          <w:rStyle w:val="Hyperlink0"/>
          <w:lang w:val="pl-PL"/>
        </w:rPr>
      </w:pPr>
      <w:r w:rsidRPr="002D288C">
        <w:rPr>
          <w:rFonts w:ascii="Calibri Light" w:eastAsia="Calibri Light" w:hAnsi="Calibri Light" w:cs="Calibri Light"/>
          <w:lang w:val="pl-PL"/>
        </w:rPr>
        <w:t xml:space="preserve">Medicover Stomatologia to sieć ponad 30 nowoczesnych klinik,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 Medicover dostępna dla pacjentów zarówno w ramach abonamentów medycznych, jak i na zasadzie płatności za pojedyncze usługi. Kliniki zlokalizowane są w największych miastach na terenie całej Polski. Więcej informacji na stronie: </w:t>
      </w:r>
      <w:hyperlink r:id="rId8" w:history="1">
        <w:r w:rsidRPr="002D288C">
          <w:rPr>
            <w:rStyle w:val="Hyperlink0"/>
            <w:lang w:val="pl-PL"/>
          </w:rPr>
          <w:t>https://www.medicover.pl/stomatologia/</w:t>
        </w:r>
      </w:hyperlink>
      <w:r w:rsidRPr="002D288C">
        <w:rPr>
          <w:rStyle w:val="Hyperlink0"/>
          <w:lang w:val="pl-PL"/>
        </w:rPr>
        <w:t>.</w:t>
      </w:r>
      <w:r w:rsidRPr="002D288C">
        <w:rPr>
          <w:rStyle w:val="Brak"/>
          <w:lang w:val="pl-PL"/>
        </w:rPr>
        <w:t xml:space="preserve"> </w:t>
      </w:r>
    </w:p>
    <w:p w14:paraId="653B37AD" w14:textId="77777777" w:rsidR="002D288C" w:rsidRPr="002D288C" w:rsidRDefault="002D288C" w:rsidP="002D288C">
      <w:pPr>
        <w:shd w:val="clear" w:color="auto" w:fill="FFFFFF"/>
        <w:spacing w:before="120" w:after="120" w:line="240" w:lineRule="auto"/>
        <w:jc w:val="both"/>
        <w:rPr>
          <w:rStyle w:val="Hyperlink0"/>
          <w:lang w:val="pl-PL"/>
        </w:rPr>
      </w:pPr>
      <w:r w:rsidRPr="002D288C">
        <w:rPr>
          <w:rStyle w:val="Hyperlink0"/>
          <w:lang w:val="pl-PL"/>
        </w:rPr>
        <w:t xml:space="preserve">Medicover Stomatologia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 Polsce i w Niemczech. W 2018 roku Medicover wygenerował przychody w wysokości 672 milionów euro oraz zatrudniał 20 970 pracowników. Więcej informacji na stronie www.medicover.com. </w:t>
      </w:r>
    </w:p>
    <w:p w14:paraId="2BD3C8CE" w14:textId="77777777" w:rsidR="002D288C" w:rsidRPr="002D288C" w:rsidRDefault="002D288C" w:rsidP="002D288C">
      <w:pPr>
        <w:shd w:val="clear" w:color="auto" w:fill="FFFFFF"/>
        <w:spacing w:before="120" w:after="120" w:line="240" w:lineRule="auto"/>
        <w:jc w:val="both"/>
        <w:rPr>
          <w:lang w:val="pl-PL"/>
        </w:rPr>
      </w:pPr>
      <w:r w:rsidRPr="002D288C">
        <w:rPr>
          <w:rStyle w:val="Brak"/>
          <w:rFonts w:ascii="Calibri Light" w:eastAsia="Calibri Light" w:hAnsi="Calibri Light" w:cs="Calibri Light"/>
          <w:lang w:val="pl-PL"/>
        </w:rPr>
        <w:t xml:space="preserve"> </w:t>
      </w:r>
    </w:p>
    <w:p w14:paraId="76CB6252" w14:textId="77777777" w:rsidR="00672CEA" w:rsidRPr="002D288C" w:rsidRDefault="00672CEA">
      <w:pPr>
        <w:rPr>
          <w:lang w:val="pl-PL"/>
        </w:rPr>
      </w:pPr>
    </w:p>
    <w:sectPr w:rsidR="00672CEA" w:rsidRPr="002D28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6A75" w14:textId="77777777" w:rsidR="001830B9" w:rsidRDefault="001830B9">
      <w:pPr>
        <w:spacing w:after="0" w:line="240" w:lineRule="auto"/>
      </w:pPr>
      <w:r>
        <w:separator/>
      </w:r>
    </w:p>
  </w:endnote>
  <w:endnote w:type="continuationSeparator" w:id="0">
    <w:p w14:paraId="265DED7F" w14:textId="77777777" w:rsidR="001830B9" w:rsidRDefault="0018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274C" w14:textId="77777777" w:rsidR="00C13A5F" w:rsidRDefault="00DF37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4D75" w14:textId="77777777" w:rsidR="001830B9" w:rsidRDefault="001830B9">
      <w:pPr>
        <w:spacing w:after="0" w:line="240" w:lineRule="auto"/>
      </w:pPr>
      <w:r>
        <w:separator/>
      </w:r>
    </w:p>
  </w:footnote>
  <w:footnote w:type="continuationSeparator" w:id="0">
    <w:p w14:paraId="280D8E1D" w14:textId="77777777" w:rsidR="001830B9" w:rsidRDefault="0018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4ADC" w14:textId="77777777" w:rsidR="00C13A5F" w:rsidRDefault="007A7B4B">
    <w:pPr>
      <w:pStyle w:val="Nagwek"/>
      <w:tabs>
        <w:tab w:val="clear" w:pos="9072"/>
        <w:tab w:val="right" w:pos="9046"/>
      </w:tabs>
      <w:jc w:val="right"/>
    </w:pPr>
    <w:r>
      <w:rPr>
        <w:noProof/>
        <w:color w:val="2F5496"/>
        <w:u w:color="2F5496"/>
      </w:rPr>
      <w:drawing>
        <wp:inline distT="0" distB="0" distL="0" distR="0" wp14:anchorId="74B7FC0B" wp14:editId="514D3A24">
          <wp:extent cx="1453515" cy="900431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515" cy="9004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008"/>
    <w:multiLevelType w:val="hybridMultilevel"/>
    <w:tmpl w:val="F96A0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ABE"/>
    <w:multiLevelType w:val="hybridMultilevel"/>
    <w:tmpl w:val="9A08A8BE"/>
    <w:numStyleLink w:val="Zaimportowanystyl1"/>
  </w:abstractNum>
  <w:abstractNum w:abstractNumId="2" w15:restartNumberingAfterBreak="0">
    <w:nsid w:val="205928D9"/>
    <w:multiLevelType w:val="hybridMultilevel"/>
    <w:tmpl w:val="9A08A8BE"/>
    <w:styleLink w:val="Zaimportowanystyl1"/>
    <w:lvl w:ilvl="0" w:tplc="F4B2F5F2">
      <w:start w:val="1"/>
      <w:numFmt w:val="decimal"/>
      <w:lvlText w:val="%1."/>
      <w:lvlJc w:val="left"/>
      <w:pPr>
        <w:tabs>
          <w:tab w:val="left" w:pos="160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AD464">
      <w:start w:val="1"/>
      <w:numFmt w:val="lowerLetter"/>
      <w:lvlText w:val="%2."/>
      <w:lvlJc w:val="left"/>
      <w:pPr>
        <w:tabs>
          <w:tab w:val="left" w:pos="160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CD5A4">
      <w:start w:val="1"/>
      <w:numFmt w:val="lowerRoman"/>
      <w:lvlText w:val="%3."/>
      <w:lvlJc w:val="left"/>
      <w:pPr>
        <w:tabs>
          <w:tab w:val="left" w:pos="1605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6E14E">
      <w:start w:val="1"/>
      <w:numFmt w:val="decimal"/>
      <w:lvlText w:val="%4."/>
      <w:lvlJc w:val="left"/>
      <w:pPr>
        <w:tabs>
          <w:tab w:val="left" w:pos="160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62D56">
      <w:start w:val="1"/>
      <w:numFmt w:val="lowerLetter"/>
      <w:lvlText w:val="%5."/>
      <w:lvlJc w:val="left"/>
      <w:pPr>
        <w:tabs>
          <w:tab w:val="left" w:pos="160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8718A">
      <w:start w:val="1"/>
      <w:numFmt w:val="lowerRoman"/>
      <w:lvlText w:val="%6."/>
      <w:lvlJc w:val="left"/>
      <w:pPr>
        <w:tabs>
          <w:tab w:val="left" w:pos="1605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08612">
      <w:start w:val="1"/>
      <w:numFmt w:val="decimal"/>
      <w:lvlText w:val="%7."/>
      <w:lvlJc w:val="left"/>
      <w:pPr>
        <w:tabs>
          <w:tab w:val="left" w:pos="160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4B5A">
      <w:start w:val="1"/>
      <w:numFmt w:val="lowerLetter"/>
      <w:lvlText w:val="%8."/>
      <w:lvlJc w:val="left"/>
      <w:pPr>
        <w:tabs>
          <w:tab w:val="left" w:pos="160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4A510">
      <w:start w:val="1"/>
      <w:numFmt w:val="lowerRoman"/>
      <w:lvlText w:val="%9."/>
      <w:lvlJc w:val="left"/>
      <w:pPr>
        <w:tabs>
          <w:tab w:val="left" w:pos="1605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2A405D"/>
    <w:multiLevelType w:val="hybridMultilevel"/>
    <w:tmpl w:val="E45404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596A21"/>
    <w:multiLevelType w:val="hybridMultilevel"/>
    <w:tmpl w:val="BA54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2BE1"/>
    <w:multiLevelType w:val="hybridMultilevel"/>
    <w:tmpl w:val="19B0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AC2"/>
    <w:multiLevelType w:val="hybridMultilevel"/>
    <w:tmpl w:val="7BBE9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AE2919"/>
    <w:multiLevelType w:val="hybridMultilevel"/>
    <w:tmpl w:val="3EB648A6"/>
    <w:lvl w:ilvl="0" w:tplc="7762508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DB2002F2">
        <w:start w:val="1"/>
        <w:numFmt w:val="decimal"/>
        <w:lvlText w:val="%1."/>
        <w:lvlJc w:val="left"/>
        <w:pPr>
          <w:tabs>
            <w:tab w:val="left" w:pos="160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4EBD8">
        <w:start w:val="1"/>
        <w:numFmt w:val="lowerLetter"/>
        <w:lvlText w:val="%2."/>
        <w:lvlJc w:val="left"/>
        <w:pPr>
          <w:tabs>
            <w:tab w:val="left" w:pos="160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B8D304">
        <w:start w:val="1"/>
        <w:numFmt w:val="lowerRoman"/>
        <w:lvlText w:val="%3."/>
        <w:lvlJc w:val="left"/>
        <w:pPr>
          <w:tabs>
            <w:tab w:val="left" w:pos="1605"/>
          </w:tabs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1E1ADE">
        <w:start w:val="1"/>
        <w:numFmt w:val="decimal"/>
        <w:lvlText w:val="%4."/>
        <w:lvlJc w:val="left"/>
        <w:pPr>
          <w:tabs>
            <w:tab w:val="left" w:pos="160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ACDC22">
        <w:start w:val="1"/>
        <w:numFmt w:val="lowerLetter"/>
        <w:lvlText w:val="%5."/>
        <w:lvlJc w:val="left"/>
        <w:pPr>
          <w:tabs>
            <w:tab w:val="left" w:pos="160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4B2A2">
        <w:start w:val="1"/>
        <w:numFmt w:val="lowerRoman"/>
        <w:lvlText w:val="%6."/>
        <w:lvlJc w:val="left"/>
        <w:pPr>
          <w:tabs>
            <w:tab w:val="left" w:pos="1605"/>
          </w:tabs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040C1E">
        <w:start w:val="1"/>
        <w:numFmt w:val="decimal"/>
        <w:lvlText w:val="%7."/>
        <w:lvlJc w:val="left"/>
        <w:pPr>
          <w:tabs>
            <w:tab w:val="left" w:pos="1605"/>
          </w:tabs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CAC7E">
        <w:start w:val="1"/>
        <w:numFmt w:val="lowerLetter"/>
        <w:lvlText w:val="%8."/>
        <w:lvlJc w:val="left"/>
        <w:pPr>
          <w:tabs>
            <w:tab w:val="left" w:pos="1605"/>
          </w:tabs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67A14">
        <w:start w:val="1"/>
        <w:numFmt w:val="lowerRoman"/>
        <w:lvlText w:val="%9."/>
        <w:lvlJc w:val="left"/>
        <w:pPr>
          <w:tabs>
            <w:tab w:val="left" w:pos="1605"/>
          </w:tabs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C"/>
    <w:rsid w:val="00014341"/>
    <w:rsid w:val="00087878"/>
    <w:rsid w:val="000C46F0"/>
    <w:rsid w:val="001064D6"/>
    <w:rsid w:val="00127F3A"/>
    <w:rsid w:val="00160D63"/>
    <w:rsid w:val="001830B9"/>
    <w:rsid w:val="002D0B0F"/>
    <w:rsid w:val="002D288C"/>
    <w:rsid w:val="00334EB4"/>
    <w:rsid w:val="00433F50"/>
    <w:rsid w:val="004649DD"/>
    <w:rsid w:val="004D00B7"/>
    <w:rsid w:val="004F4165"/>
    <w:rsid w:val="00665BDF"/>
    <w:rsid w:val="00672CEA"/>
    <w:rsid w:val="00770F9D"/>
    <w:rsid w:val="00771EA1"/>
    <w:rsid w:val="007A7B4B"/>
    <w:rsid w:val="00830ACD"/>
    <w:rsid w:val="00850793"/>
    <w:rsid w:val="0098702F"/>
    <w:rsid w:val="009A61BB"/>
    <w:rsid w:val="009F2D3A"/>
    <w:rsid w:val="00A11DE2"/>
    <w:rsid w:val="00A16379"/>
    <w:rsid w:val="00A579EE"/>
    <w:rsid w:val="00AF180A"/>
    <w:rsid w:val="00B81664"/>
    <w:rsid w:val="00BA233D"/>
    <w:rsid w:val="00C01FB6"/>
    <w:rsid w:val="00C85B84"/>
    <w:rsid w:val="00CA0E0B"/>
    <w:rsid w:val="00CA3E61"/>
    <w:rsid w:val="00DF377E"/>
    <w:rsid w:val="00E206BE"/>
    <w:rsid w:val="00F026D1"/>
    <w:rsid w:val="00F276BB"/>
    <w:rsid w:val="00F61022"/>
    <w:rsid w:val="00F6177F"/>
    <w:rsid w:val="00F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DAB"/>
  <w15:chartTrackingRefBased/>
  <w15:docId w15:val="{EE3A6E30-B436-4924-B79C-E872BFDB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8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2D288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2D288C"/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Nagwekistopka">
    <w:name w:val="Nagłówek i stopka"/>
    <w:rsid w:val="002D28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rsid w:val="002D2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2D288C"/>
    <w:pPr>
      <w:numPr>
        <w:numId w:val="1"/>
      </w:numPr>
    </w:pPr>
  </w:style>
  <w:style w:type="character" w:customStyle="1" w:styleId="Brak">
    <w:name w:val="Brak"/>
    <w:rsid w:val="002D288C"/>
  </w:style>
  <w:style w:type="character" w:customStyle="1" w:styleId="Hyperlink0">
    <w:name w:val="Hyperlink.0"/>
    <w:basedOn w:val="Brak"/>
    <w:rsid w:val="002D288C"/>
    <w:rPr>
      <w:rFonts w:ascii="Calibri Light" w:eastAsia="Calibri Light" w:hAnsi="Calibri Light" w:cs="Calibri Ligh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88C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8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8C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4D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b/>
      <w:bCs/>
      <w:color w:val="000000"/>
      <w:bdr w:val="nil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4D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Poprawka">
    <w:name w:val="Revision"/>
    <w:hidden/>
    <w:uiPriority w:val="99"/>
    <w:semiHidden/>
    <w:rsid w:val="00850793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ver.pl/stomatolog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DDAD-4526-4310-9ED1-C4DAE8A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2019-08-08T07:43:00Z</dcterms:created>
  <dcterms:modified xsi:type="dcterms:W3CDTF">2019-08-08T07:43:00Z</dcterms:modified>
</cp:coreProperties>
</file>