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66C" w:rsidRPr="00A1237F" w:rsidRDefault="0081066C" w:rsidP="0081066C">
      <w:pPr>
        <w:rPr>
          <w:rFonts w:cstheme="minorHAnsi"/>
          <w:b/>
          <w:bCs/>
          <w:sz w:val="24"/>
          <w:szCs w:val="24"/>
        </w:rPr>
      </w:pPr>
      <w:r w:rsidRPr="00A1237F">
        <w:rPr>
          <w:rFonts w:cstheme="minorHAnsi"/>
          <w:b/>
          <w:bCs/>
          <w:sz w:val="24"/>
          <w:szCs w:val="24"/>
        </w:rPr>
        <w:t>7 września (sobota), Rynek miejski w Przasnyszu</w:t>
      </w:r>
    </w:p>
    <w:p w:rsidR="0081066C" w:rsidRPr="00A1237F" w:rsidRDefault="0081066C" w:rsidP="0081066C">
      <w:pPr>
        <w:rPr>
          <w:rFonts w:cstheme="minorHAnsi"/>
          <w:sz w:val="24"/>
          <w:szCs w:val="24"/>
        </w:rPr>
      </w:pPr>
      <w:r w:rsidRPr="00A1237F">
        <w:rPr>
          <w:rFonts w:cstheme="minorHAnsi"/>
          <w:b/>
          <w:bCs/>
          <w:sz w:val="24"/>
          <w:szCs w:val="24"/>
        </w:rPr>
        <w:t>PROGRAM FESTIWALU:</w:t>
      </w:r>
    </w:p>
    <w:p w:rsidR="0081066C"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t xml:space="preserve">14:00 Konkurs wiedzy o Stanisławie Ostoi- Kotkowskim – gra miejska </w:t>
      </w: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t>Organizator</w:t>
      </w:r>
      <w:r>
        <w:rPr>
          <w:rFonts w:asciiTheme="minorHAnsi" w:hAnsiTheme="minorHAnsi" w:cstheme="minorHAnsi"/>
          <w:sz w:val="24"/>
          <w:szCs w:val="24"/>
        </w:rPr>
        <w:t>:</w:t>
      </w:r>
      <w:r w:rsidRPr="00A1237F">
        <w:rPr>
          <w:rFonts w:asciiTheme="minorHAnsi" w:hAnsiTheme="minorHAnsi" w:cstheme="minorHAnsi"/>
          <w:sz w:val="24"/>
          <w:szCs w:val="24"/>
        </w:rPr>
        <w:t xml:space="preserve"> Miejski Dom Kultury w Przasnyszu</w:t>
      </w:r>
      <w:r w:rsidRPr="00A1237F">
        <w:rPr>
          <w:rFonts w:asciiTheme="minorHAnsi" w:hAnsiTheme="minorHAnsi" w:cstheme="minorHAnsi"/>
          <w:sz w:val="24"/>
          <w:szCs w:val="24"/>
        </w:rPr>
        <w:br/>
        <w:t>Partnerzy: Towarzystwo Przyjaciół Ziemi Przasnyskiej, Liceum Ogólnokształcące im. KEN,</w:t>
      </w:r>
      <w:r w:rsidRPr="00A1237F">
        <w:rPr>
          <w:rFonts w:asciiTheme="minorHAnsi" w:hAnsiTheme="minorHAnsi" w:cstheme="minorHAnsi"/>
          <w:color w:val="FF0000"/>
          <w:sz w:val="24"/>
          <w:szCs w:val="24"/>
        </w:rPr>
        <w:t xml:space="preserve"> </w:t>
      </w:r>
      <w:r w:rsidRPr="00A1237F">
        <w:rPr>
          <w:rFonts w:asciiTheme="minorHAnsi" w:hAnsiTheme="minorHAnsi" w:cstheme="minorHAnsi"/>
          <w:sz w:val="24"/>
          <w:szCs w:val="24"/>
        </w:rPr>
        <w:t>Muzeum Historyczne, Miejska Biblioteka Publiczna, Biblioteka Pedagogiczna</w:t>
      </w:r>
    </w:p>
    <w:p w:rsidR="0081066C"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br/>
        <w:t xml:space="preserve">Zapisy na II Przasnyski Kolorowy bieg „Żyj kolorowo” </w:t>
      </w:r>
    </w:p>
    <w:p w:rsidR="0081066C" w:rsidRPr="00A1237F" w:rsidRDefault="0081066C" w:rsidP="0081066C">
      <w:pPr>
        <w:spacing w:after="200" w:line="276" w:lineRule="auto"/>
        <w:rPr>
          <w:rFonts w:cstheme="minorHAnsi"/>
          <w:sz w:val="24"/>
          <w:szCs w:val="24"/>
        </w:rPr>
      </w:pPr>
      <w:r w:rsidRPr="00A1237F">
        <w:rPr>
          <w:rFonts w:cstheme="minorHAnsi"/>
          <w:sz w:val="24"/>
          <w:szCs w:val="24"/>
        </w:rPr>
        <w:t>Organizatorzy: Przasnyskie Stowarzyszenie Trzeźwościowe Rodzin Abstynenckich Orlik</w:t>
      </w: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t>15:00 Oficjalne otwarcie Festiwalu</w:t>
      </w: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br/>
        <w:t>15:15 Start II Przasnyskiego Kolorowego Biegu „Żyj kolorowo”</w:t>
      </w: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t xml:space="preserve">15:30 Ogłoszenie wyników i wręczenie nagród w konkursie – grze miejskiej </w:t>
      </w: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t xml:space="preserve">16:00 – 19:00 Na festiwalowej scenie: </w:t>
      </w:r>
      <w:r w:rsidRPr="00A1237F">
        <w:rPr>
          <w:rFonts w:asciiTheme="minorHAnsi" w:hAnsiTheme="minorHAnsi" w:cstheme="minorHAnsi"/>
          <w:sz w:val="24"/>
          <w:szCs w:val="24"/>
        </w:rPr>
        <w:br/>
        <w:t>Soliści MDK</w:t>
      </w: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t>Zespół tańców historycznych MDK</w:t>
      </w: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t xml:space="preserve">Soliści oraz grupy taneczne z </w:t>
      </w:r>
      <w:proofErr w:type="spellStart"/>
      <w:r w:rsidRPr="00A1237F">
        <w:rPr>
          <w:rFonts w:asciiTheme="minorHAnsi" w:hAnsiTheme="minorHAnsi" w:cstheme="minorHAnsi"/>
          <w:sz w:val="24"/>
          <w:szCs w:val="24"/>
        </w:rPr>
        <w:t>OSiR</w:t>
      </w:r>
      <w:proofErr w:type="spellEnd"/>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t>Zespoły taneczne z JW 5699</w:t>
      </w: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t>Uczniowie ze Szkoły Podstawowej nr 3 w Przasnyszu</w:t>
      </w: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t>Uczniowie ze Szkoły Podstawowej nr 1 z oddziałami integracyjnymi w Przasnyszu</w:t>
      </w: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p>
    <w:p w:rsidR="0081066C" w:rsidRDefault="0081066C" w:rsidP="0081066C">
      <w:pPr>
        <w:pStyle w:val="NormalnyWeb"/>
        <w:spacing w:before="0" w:beforeAutospacing="0" w:after="0" w:line="240" w:lineRule="auto"/>
        <w:rPr>
          <w:rFonts w:asciiTheme="minorHAnsi" w:hAnsiTheme="minorHAnsi" w:cstheme="minorHAnsi"/>
          <w:sz w:val="24"/>
          <w:szCs w:val="24"/>
        </w:rPr>
      </w:pPr>
      <w:r w:rsidRPr="00A1237F">
        <w:rPr>
          <w:rFonts w:asciiTheme="minorHAnsi" w:hAnsiTheme="minorHAnsi" w:cstheme="minorHAnsi"/>
          <w:sz w:val="24"/>
          <w:szCs w:val="24"/>
        </w:rPr>
        <w:t xml:space="preserve">15:00 – 18:00 Warsztaty i pokazy laserów, laserowych instrumentów oraz </w:t>
      </w:r>
      <w:proofErr w:type="spellStart"/>
      <w:r w:rsidRPr="00A1237F">
        <w:rPr>
          <w:rFonts w:asciiTheme="minorHAnsi" w:hAnsiTheme="minorHAnsi" w:cstheme="minorHAnsi"/>
          <w:sz w:val="24"/>
          <w:szCs w:val="24"/>
        </w:rPr>
        <w:t>mappingu</w:t>
      </w:r>
      <w:proofErr w:type="spellEnd"/>
      <w:r w:rsidRPr="00A1237F">
        <w:rPr>
          <w:rFonts w:asciiTheme="minorHAnsi" w:hAnsiTheme="minorHAnsi" w:cstheme="minorHAnsi"/>
          <w:sz w:val="24"/>
          <w:szCs w:val="24"/>
        </w:rPr>
        <w:t xml:space="preserve"> przestrzennego w namiocie Fenix </w:t>
      </w:r>
      <w:r>
        <w:rPr>
          <w:rFonts w:asciiTheme="minorHAnsi" w:hAnsiTheme="minorHAnsi" w:cstheme="minorHAnsi"/>
          <w:sz w:val="24"/>
          <w:szCs w:val="24"/>
        </w:rPr>
        <w:t>Art</w:t>
      </w:r>
    </w:p>
    <w:p w:rsidR="0081066C" w:rsidRDefault="0081066C" w:rsidP="0081066C">
      <w:pPr>
        <w:pStyle w:val="NormalnyWeb"/>
        <w:spacing w:before="0" w:beforeAutospacing="0" w:after="0" w:line="240" w:lineRule="auto"/>
        <w:rPr>
          <w:rFonts w:asciiTheme="minorHAnsi" w:hAnsiTheme="minorHAnsi" w:cstheme="minorHAnsi"/>
          <w:sz w:val="24"/>
          <w:szCs w:val="24"/>
        </w:rPr>
      </w:pPr>
    </w:p>
    <w:p w:rsidR="0081066C" w:rsidRPr="00A1237F" w:rsidRDefault="0081066C" w:rsidP="0081066C">
      <w:pPr>
        <w:pStyle w:val="NormalnyWeb"/>
        <w:spacing w:before="0" w:beforeAutospacing="0" w:after="0" w:line="240" w:lineRule="auto"/>
        <w:rPr>
          <w:rFonts w:asciiTheme="minorHAnsi" w:hAnsiTheme="minorHAnsi" w:cstheme="minorHAnsi"/>
          <w:b/>
          <w:bCs/>
          <w:sz w:val="24"/>
          <w:szCs w:val="24"/>
        </w:rPr>
      </w:pPr>
      <w:r w:rsidRPr="00A1237F">
        <w:rPr>
          <w:rFonts w:asciiTheme="minorHAnsi" w:hAnsiTheme="minorHAnsi" w:cstheme="minorHAnsi"/>
          <w:b/>
          <w:bCs/>
          <w:sz w:val="24"/>
          <w:szCs w:val="24"/>
        </w:rPr>
        <w:t>20:00 – 21:00 Przestrzenne widowisko laserowe w wykonaniu Fenix Art</w:t>
      </w:r>
    </w:p>
    <w:p w:rsidR="0081066C" w:rsidRPr="001B1B29" w:rsidRDefault="0081066C" w:rsidP="0081066C">
      <w:pPr>
        <w:pStyle w:val="NormalnyWeb"/>
        <w:spacing w:before="0" w:beforeAutospacing="0" w:after="0" w:line="240" w:lineRule="auto"/>
        <w:rPr>
          <w:rFonts w:asciiTheme="minorHAnsi" w:hAnsiTheme="minorHAnsi" w:cstheme="minorHAnsi"/>
          <w:sz w:val="24"/>
          <w:szCs w:val="24"/>
        </w:rPr>
      </w:pPr>
      <w:r w:rsidRPr="001B1B29">
        <w:rPr>
          <w:rFonts w:asciiTheme="minorHAnsi" w:hAnsiTheme="minorHAnsi" w:cstheme="minorHAnsi"/>
          <w:sz w:val="24"/>
          <w:szCs w:val="24"/>
        </w:rPr>
        <w:t>Występ muzyków na laserowej harfie oraz skrzypcach</w:t>
      </w:r>
      <w:r w:rsidRPr="001B1B29">
        <w:rPr>
          <w:rFonts w:asciiTheme="minorHAnsi" w:hAnsiTheme="minorHAnsi" w:cstheme="minorHAnsi"/>
          <w:sz w:val="24"/>
          <w:szCs w:val="24"/>
        </w:rPr>
        <w:br/>
        <w:t>Animacja z wiązek laserowych w przestrzeni Rynku</w:t>
      </w:r>
      <w:r w:rsidRPr="001B1B29">
        <w:rPr>
          <w:rFonts w:asciiTheme="minorHAnsi" w:hAnsiTheme="minorHAnsi" w:cstheme="minorHAnsi"/>
          <w:sz w:val="24"/>
          <w:szCs w:val="24"/>
        </w:rPr>
        <w:br/>
      </w:r>
      <w:proofErr w:type="spellStart"/>
      <w:r w:rsidRPr="001B1B29">
        <w:rPr>
          <w:rFonts w:asciiTheme="minorHAnsi" w:hAnsiTheme="minorHAnsi" w:cstheme="minorHAnsi"/>
          <w:sz w:val="24"/>
          <w:szCs w:val="24"/>
        </w:rPr>
        <w:t>Mapping</w:t>
      </w:r>
      <w:proofErr w:type="spellEnd"/>
      <w:r w:rsidRPr="001B1B29">
        <w:rPr>
          <w:rFonts w:asciiTheme="minorHAnsi" w:hAnsiTheme="minorHAnsi" w:cstheme="minorHAnsi"/>
          <w:sz w:val="24"/>
          <w:szCs w:val="24"/>
        </w:rPr>
        <w:t xml:space="preserve"> laserowy na fasadzie Muzeum Historycznego </w:t>
      </w:r>
    </w:p>
    <w:p w:rsidR="0081066C" w:rsidRPr="001B1B29" w:rsidRDefault="0081066C" w:rsidP="0081066C">
      <w:pPr>
        <w:pStyle w:val="NormalnyWeb"/>
        <w:spacing w:before="0" w:beforeAutospacing="0" w:after="0" w:line="240" w:lineRule="auto"/>
        <w:rPr>
          <w:rFonts w:asciiTheme="minorHAnsi" w:eastAsia="Times New Roman" w:hAnsiTheme="minorHAnsi" w:cstheme="minorHAnsi"/>
          <w:sz w:val="24"/>
          <w:szCs w:val="24"/>
        </w:rPr>
      </w:pPr>
      <w:r w:rsidRPr="001B1B29">
        <w:rPr>
          <w:rFonts w:asciiTheme="minorHAnsi" w:eastAsia="Times New Roman" w:hAnsiTheme="minorHAnsi" w:cstheme="minorHAnsi"/>
          <w:sz w:val="24"/>
          <w:szCs w:val="24"/>
        </w:rPr>
        <w:t>Całość pokazu w aranżacji muzycznej i efektach dymnych</w:t>
      </w: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p>
    <w:p w:rsidR="0081066C" w:rsidRPr="00A1237F" w:rsidRDefault="0081066C" w:rsidP="0081066C">
      <w:pPr>
        <w:rPr>
          <w:rFonts w:cstheme="minorHAnsi"/>
          <w:b/>
          <w:bCs/>
          <w:sz w:val="24"/>
          <w:szCs w:val="24"/>
        </w:rPr>
      </w:pPr>
      <w:r w:rsidRPr="00A1237F">
        <w:rPr>
          <w:rFonts w:cstheme="minorHAnsi"/>
          <w:b/>
          <w:bCs/>
          <w:sz w:val="24"/>
          <w:szCs w:val="24"/>
        </w:rPr>
        <w:t xml:space="preserve">PROGRAM ANIMACJI: </w:t>
      </w:r>
    </w:p>
    <w:p w:rsidR="0081066C" w:rsidRPr="00A1237F" w:rsidRDefault="0081066C" w:rsidP="0081066C">
      <w:pPr>
        <w:spacing w:after="200" w:line="276" w:lineRule="auto"/>
        <w:rPr>
          <w:rFonts w:cstheme="minorHAnsi"/>
          <w:sz w:val="24"/>
          <w:szCs w:val="24"/>
        </w:rPr>
      </w:pPr>
      <w:r w:rsidRPr="00A1237F">
        <w:rPr>
          <w:rFonts w:cstheme="minorHAnsi"/>
          <w:sz w:val="24"/>
          <w:szCs w:val="24"/>
        </w:rPr>
        <w:t>15.00-20.00 Działania animacyjne oraz warsztaty dla dzieci i dorosłych</w:t>
      </w:r>
      <w:r w:rsidRPr="00A1237F">
        <w:rPr>
          <w:rFonts w:cstheme="minorHAnsi"/>
          <w:sz w:val="24"/>
          <w:szCs w:val="24"/>
        </w:rPr>
        <w:br/>
      </w:r>
      <w:proofErr w:type="spellStart"/>
      <w:r w:rsidRPr="00A1237F">
        <w:rPr>
          <w:rFonts w:cstheme="minorHAnsi"/>
          <w:sz w:val="24"/>
          <w:szCs w:val="24"/>
        </w:rPr>
        <w:t>Fotobudka</w:t>
      </w:r>
      <w:proofErr w:type="spellEnd"/>
      <w:r w:rsidRPr="00A1237F">
        <w:rPr>
          <w:rFonts w:cstheme="minorHAnsi"/>
          <w:sz w:val="24"/>
          <w:szCs w:val="24"/>
        </w:rPr>
        <w:br/>
        <w:t>Ekrany do malowania</w:t>
      </w:r>
      <w:r w:rsidRPr="00A1237F">
        <w:rPr>
          <w:rFonts w:cstheme="minorHAnsi"/>
          <w:sz w:val="24"/>
          <w:szCs w:val="24"/>
        </w:rPr>
        <w:br/>
        <w:t>Animacje sportowe</w:t>
      </w:r>
    </w:p>
    <w:p w:rsidR="0081066C" w:rsidRPr="00A1237F" w:rsidRDefault="0081066C" w:rsidP="0081066C">
      <w:pPr>
        <w:spacing w:after="200" w:line="276" w:lineRule="auto"/>
        <w:rPr>
          <w:rFonts w:cstheme="minorHAnsi"/>
          <w:sz w:val="24"/>
          <w:szCs w:val="24"/>
        </w:rPr>
      </w:pPr>
      <w:r w:rsidRPr="00A1237F">
        <w:rPr>
          <w:rFonts w:cstheme="minorHAnsi"/>
          <w:sz w:val="24"/>
          <w:szCs w:val="24"/>
        </w:rPr>
        <w:t xml:space="preserve">15:00 – 16:00 </w:t>
      </w:r>
      <w:r>
        <w:rPr>
          <w:rFonts w:cstheme="minorHAnsi"/>
          <w:sz w:val="24"/>
          <w:szCs w:val="24"/>
        </w:rPr>
        <w:t>F</w:t>
      </w:r>
      <w:r w:rsidRPr="00A1237F">
        <w:rPr>
          <w:rFonts w:cstheme="minorHAnsi"/>
          <w:sz w:val="24"/>
          <w:szCs w:val="24"/>
        </w:rPr>
        <w:t>estiwalowe wiatraczki</w:t>
      </w:r>
      <w:r w:rsidRPr="00A1237F">
        <w:rPr>
          <w:rFonts w:cstheme="minorHAnsi"/>
          <w:sz w:val="24"/>
          <w:szCs w:val="24"/>
        </w:rPr>
        <w:br/>
        <w:t xml:space="preserve">16:00 – 18:00 </w:t>
      </w:r>
      <w:r>
        <w:rPr>
          <w:rFonts w:cstheme="minorHAnsi"/>
          <w:sz w:val="24"/>
          <w:szCs w:val="24"/>
        </w:rPr>
        <w:t>M</w:t>
      </w:r>
      <w:r w:rsidRPr="00A1237F">
        <w:rPr>
          <w:rFonts w:cstheme="minorHAnsi"/>
          <w:sz w:val="24"/>
          <w:szCs w:val="24"/>
        </w:rPr>
        <w:t xml:space="preserve">aski teatralne </w:t>
      </w:r>
      <w:r w:rsidRPr="00A1237F">
        <w:rPr>
          <w:rFonts w:cstheme="minorHAnsi"/>
          <w:sz w:val="24"/>
          <w:szCs w:val="24"/>
        </w:rPr>
        <w:br/>
        <w:t xml:space="preserve">15:00 – 17:00 </w:t>
      </w:r>
      <w:r>
        <w:rPr>
          <w:rFonts w:cstheme="minorHAnsi"/>
          <w:sz w:val="24"/>
          <w:szCs w:val="24"/>
        </w:rPr>
        <w:t>W</w:t>
      </w:r>
      <w:r w:rsidRPr="00A1237F">
        <w:rPr>
          <w:rFonts w:cstheme="minorHAnsi"/>
          <w:sz w:val="24"/>
          <w:szCs w:val="24"/>
        </w:rPr>
        <w:t xml:space="preserve">yrzutnia do konfetti </w:t>
      </w:r>
      <w:r w:rsidRPr="00A1237F">
        <w:rPr>
          <w:rFonts w:cstheme="minorHAnsi"/>
          <w:sz w:val="24"/>
          <w:szCs w:val="24"/>
        </w:rPr>
        <w:br/>
        <w:t>17:00 Deszcz konfetti</w:t>
      </w:r>
      <w:r w:rsidRPr="00A1237F">
        <w:rPr>
          <w:rFonts w:cstheme="minorHAnsi"/>
          <w:sz w:val="24"/>
          <w:szCs w:val="24"/>
        </w:rPr>
        <w:br/>
        <w:t xml:space="preserve">16:00 – 18:00 </w:t>
      </w:r>
      <w:r>
        <w:rPr>
          <w:rFonts w:cstheme="minorHAnsi"/>
          <w:sz w:val="24"/>
          <w:szCs w:val="24"/>
        </w:rPr>
        <w:t>A</w:t>
      </w:r>
      <w:r w:rsidRPr="00A1237F">
        <w:rPr>
          <w:rFonts w:cstheme="minorHAnsi"/>
          <w:sz w:val="24"/>
          <w:szCs w:val="24"/>
        </w:rPr>
        <w:t>rmia Fabryki Światła (spadochrony)</w:t>
      </w:r>
      <w:r w:rsidRPr="00A1237F">
        <w:rPr>
          <w:rFonts w:cstheme="minorHAnsi"/>
          <w:sz w:val="24"/>
          <w:szCs w:val="24"/>
        </w:rPr>
        <w:br/>
      </w:r>
      <w:r w:rsidRPr="00A1237F">
        <w:rPr>
          <w:rFonts w:cstheme="minorHAnsi"/>
          <w:sz w:val="24"/>
          <w:szCs w:val="24"/>
        </w:rPr>
        <w:lastRenderedPageBreak/>
        <w:t xml:space="preserve">18:30 – 20:00 </w:t>
      </w:r>
      <w:r>
        <w:rPr>
          <w:rFonts w:cstheme="minorHAnsi"/>
          <w:sz w:val="24"/>
          <w:szCs w:val="24"/>
        </w:rPr>
        <w:t>B</w:t>
      </w:r>
      <w:r w:rsidRPr="00A1237F">
        <w:rPr>
          <w:rFonts w:cstheme="minorHAnsi"/>
          <w:sz w:val="24"/>
          <w:szCs w:val="24"/>
        </w:rPr>
        <w:t>alonowy zawrót głowy (balony z diodami)</w:t>
      </w:r>
      <w:r w:rsidRPr="00A1237F">
        <w:rPr>
          <w:rFonts w:cstheme="minorHAnsi"/>
          <w:sz w:val="24"/>
          <w:szCs w:val="24"/>
        </w:rPr>
        <w:br/>
        <w:t xml:space="preserve">19:15 – 20:00 </w:t>
      </w:r>
      <w:r>
        <w:rPr>
          <w:rFonts w:cstheme="minorHAnsi"/>
          <w:sz w:val="24"/>
          <w:szCs w:val="24"/>
        </w:rPr>
        <w:t>Ś</w:t>
      </w:r>
      <w:r w:rsidRPr="00A1237F">
        <w:rPr>
          <w:rFonts w:cstheme="minorHAnsi"/>
          <w:sz w:val="24"/>
          <w:szCs w:val="24"/>
        </w:rPr>
        <w:t>wietlny taniec w okularach</w:t>
      </w:r>
    </w:p>
    <w:p w:rsidR="0081066C" w:rsidRDefault="0081066C" w:rsidP="0081066C">
      <w:pPr>
        <w:spacing w:after="200" w:line="276" w:lineRule="auto"/>
        <w:rPr>
          <w:rFonts w:cstheme="minorHAnsi"/>
          <w:sz w:val="24"/>
          <w:szCs w:val="24"/>
        </w:rPr>
      </w:pPr>
      <w:r w:rsidRPr="00A1237F">
        <w:rPr>
          <w:rFonts w:cstheme="minorHAnsi"/>
          <w:sz w:val="24"/>
          <w:szCs w:val="24"/>
        </w:rPr>
        <w:t>Prowadzenie animacji: Federacja Ruch Organizacji na rzecz Społecznej Aktywności ROSA</w:t>
      </w:r>
    </w:p>
    <w:p w:rsidR="0081066C" w:rsidRDefault="0081066C" w:rsidP="0081066C">
      <w:pPr>
        <w:spacing w:after="200" w:line="276" w:lineRule="auto"/>
        <w:rPr>
          <w:rFonts w:cstheme="minorHAnsi"/>
          <w:sz w:val="24"/>
          <w:szCs w:val="24"/>
        </w:rPr>
      </w:pPr>
      <w:r>
        <w:rPr>
          <w:rFonts w:cstheme="minorHAnsi"/>
          <w:sz w:val="24"/>
          <w:szCs w:val="24"/>
        </w:rPr>
        <w:t xml:space="preserve">15:00 – 19:00 Gra planszowa „Dworskie sprawunki” </w:t>
      </w:r>
      <w:r>
        <w:rPr>
          <w:rFonts w:cstheme="minorHAnsi"/>
          <w:sz w:val="24"/>
          <w:szCs w:val="24"/>
        </w:rPr>
        <w:br/>
        <w:t>Organizator: Muzeum Historyczne w Przasnyszu</w:t>
      </w:r>
      <w:r>
        <w:rPr>
          <w:rFonts w:cstheme="minorHAnsi"/>
          <w:sz w:val="24"/>
          <w:szCs w:val="24"/>
        </w:rPr>
        <w:br/>
        <w:t>Dofinansowano z Narodowego Centrum Kultury w ramach programu Kultura Interwencje 2019</w:t>
      </w:r>
    </w:p>
    <w:p w:rsidR="0081066C" w:rsidRPr="00F96B2B" w:rsidRDefault="0081066C" w:rsidP="0081066C">
      <w:pPr>
        <w:spacing w:after="200" w:line="276" w:lineRule="auto"/>
        <w:rPr>
          <w:rFonts w:cstheme="minorHAnsi"/>
          <w:b/>
          <w:bCs/>
          <w:sz w:val="24"/>
          <w:szCs w:val="24"/>
        </w:rPr>
      </w:pPr>
      <w:r>
        <w:rPr>
          <w:rFonts w:cstheme="minorHAnsi"/>
          <w:b/>
          <w:bCs/>
          <w:sz w:val="24"/>
          <w:szCs w:val="24"/>
        </w:rPr>
        <w:t xml:space="preserve">NA WSZYSTKIE WYDARZENIA FESTIWALOWE </w:t>
      </w:r>
      <w:r w:rsidRPr="00F96B2B">
        <w:rPr>
          <w:rFonts w:cstheme="minorHAnsi"/>
          <w:b/>
          <w:bCs/>
          <w:sz w:val="24"/>
          <w:szCs w:val="24"/>
        </w:rPr>
        <w:t>WSTĘP WOLNY</w:t>
      </w:r>
    </w:p>
    <w:p w:rsidR="0081066C" w:rsidRPr="00A1237F" w:rsidRDefault="0081066C" w:rsidP="0081066C">
      <w:pPr>
        <w:pStyle w:val="NormalnyWeb"/>
        <w:spacing w:before="0" w:beforeAutospacing="0" w:after="0" w:line="240" w:lineRule="auto"/>
        <w:rPr>
          <w:rFonts w:asciiTheme="minorHAnsi" w:hAnsiTheme="minorHAnsi" w:cstheme="minorHAnsi"/>
          <w:sz w:val="24"/>
          <w:szCs w:val="24"/>
        </w:rPr>
      </w:pPr>
    </w:p>
    <w:p w:rsidR="0081066C" w:rsidRDefault="0081066C" w:rsidP="0081066C">
      <w:pPr>
        <w:pStyle w:val="NormalnyWeb"/>
        <w:spacing w:before="0" w:beforeAutospacing="0" w:after="0" w:line="240" w:lineRule="auto"/>
        <w:rPr>
          <w:rFonts w:asciiTheme="minorHAnsi" w:hAnsiTheme="minorHAnsi" w:cstheme="minorHAnsi"/>
          <w:b/>
          <w:bCs/>
          <w:sz w:val="24"/>
          <w:szCs w:val="24"/>
        </w:rPr>
      </w:pPr>
      <w:r>
        <w:rPr>
          <w:rFonts w:asciiTheme="minorHAnsi" w:hAnsiTheme="minorHAnsi" w:cstheme="minorHAnsi"/>
          <w:b/>
          <w:bCs/>
          <w:sz w:val="24"/>
          <w:szCs w:val="24"/>
        </w:rPr>
        <w:t>WIĘCEJ O WARSZTATACH I WIDOWISKU LASEROWYM FENIX ART:</w:t>
      </w:r>
    </w:p>
    <w:p w:rsidR="0081066C" w:rsidRPr="00A1237F" w:rsidRDefault="0081066C" w:rsidP="0081066C">
      <w:pPr>
        <w:pStyle w:val="NormalnyWeb"/>
        <w:spacing w:before="0" w:beforeAutospacing="0" w:after="0" w:line="240" w:lineRule="auto"/>
        <w:rPr>
          <w:rFonts w:asciiTheme="minorHAnsi" w:hAnsiTheme="minorHAnsi" w:cstheme="minorHAnsi"/>
          <w:b/>
          <w:bCs/>
          <w:sz w:val="24"/>
          <w:szCs w:val="24"/>
        </w:rPr>
      </w:pPr>
    </w:p>
    <w:p w:rsidR="0081066C" w:rsidRPr="00A1237F" w:rsidRDefault="0081066C" w:rsidP="0081066C">
      <w:pPr>
        <w:rPr>
          <w:rFonts w:cstheme="minorHAnsi"/>
          <w:sz w:val="24"/>
          <w:szCs w:val="24"/>
        </w:rPr>
      </w:pPr>
      <w:r w:rsidRPr="00A1237F">
        <w:rPr>
          <w:rFonts w:cstheme="minorHAnsi"/>
          <w:sz w:val="24"/>
          <w:szCs w:val="24"/>
        </w:rPr>
        <w:t>Czym są poszczególne elementy widowiska laserowego?</w:t>
      </w:r>
    </w:p>
    <w:p w:rsidR="0081066C" w:rsidRPr="00A1237F" w:rsidRDefault="0081066C" w:rsidP="0081066C">
      <w:pPr>
        <w:pStyle w:val="Akapitzlist"/>
        <w:numPr>
          <w:ilvl w:val="0"/>
          <w:numId w:val="1"/>
        </w:numPr>
        <w:rPr>
          <w:rFonts w:cstheme="minorHAnsi"/>
          <w:sz w:val="24"/>
          <w:szCs w:val="24"/>
        </w:rPr>
      </w:pPr>
      <w:r w:rsidRPr="00A1237F">
        <w:rPr>
          <w:rFonts w:cstheme="minorHAnsi"/>
          <w:sz w:val="24"/>
          <w:szCs w:val="24"/>
        </w:rPr>
        <w:t>Harfa laserowa – prawdziwy instrument zbudowany z wiązek laserowych. Artysta ruchem dłoni przecina laser, a impuls biegnie do syntezatora dźwięków dając pożądany efekt.</w:t>
      </w:r>
    </w:p>
    <w:p w:rsidR="0081066C" w:rsidRPr="00A1237F" w:rsidRDefault="0081066C" w:rsidP="0081066C">
      <w:pPr>
        <w:pStyle w:val="Akapitzlist"/>
        <w:numPr>
          <w:ilvl w:val="0"/>
          <w:numId w:val="1"/>
        </w:numPr>
        <w:rPr>
          <w:rFonts w:cstheme="minorHAnsi"/>
          <w:sz w:val="24"/>
          <w:szCs w:val="24"/>
        </w:rPr>
      </w:pPr>
      <w:r w:rsidRPr="00A1237F">
        <w:rPr>
          <w:rFonts w:cstheme="minorHAnsi"/>
          <w:sz w:val="24"/>
          <w:szCs w:val="24"/>
        </w:rPr>
        <w:t>Elektroniczne skrzypce – rzeczywisty instrument podłączony do wzmacniacza, na którym gra artysta.</w:t>
      </w:r>
    </w:p>
    <w:p w:rsidR="0081066C" w:rsidRPr="00A1237F" w:rsidRDefault="0081066C" w:rsidP="0081066C">
      <w:pPr>
        <w:pStyle w:val="Akapitzlist"/>
        <w:numPr>
          <w:ilvl w:val="0"/>
          <w:numId w:val="1"/>
        </w:numPr>
        <w:rPr>
          <w:rFonts w:cstheme="minorHAnsi"/>
          <w:sz w:val="24"/>
          <w:szCs w:val="24"/>
        </w:rPr>
      </w:pPr>
      <w:proofErr w:type="spellStart"/>
      <w:r w:rsidRPr="00A1237F">
        <w:rPr>
          <w:rFonts w:cstheme="minorHAnsi"/>
          <w:sz w:val="24"/>
          <w:szCs w:val="24"/>
        </w:rPr>
        <w:t>Mapping</w:t>
      </w:r>
      <w:proofErr w:type="spellEnd"/>
      <w:r w:rsidRPr="00A1237F">
        <w:rPr>
          <w:rFonts w:cstheme="minorHAnsi"/>
          <w:sz w:val="24"/>
          <w:szCs w:val="24"/>
        </w:rPr>
        <w:t xml:space="preserve"> laserowy – obrysowanie fasady budynku wiązkami lasera i ułożenie grafiki na płaszczyźnie ściany synchronicznie do muzyki puszczanej z odtwarzacza. </w:t>
      </w:r>
    </w:p>
    <w:p w:rsidR="0081066C" w:rsidRPr="00A1237F" w:rsidRDefault="0081066C" w:rsidP="0081066C">
      <w:pPr>
        <w:pStyle w:val="Akapitzlist"/>
        <w:numPr>
          <w:ilvl w:val="0"/>
          <w:numId w:val="1"/>
        </w:numPr>
        <w:rPr>
          <w:rFonts w:cstheme="minorHAnsi"/>
          <w:sz w:val="24"/>
          <w:szCs w:val="24"/>
        </w:rPr>
      </w:pPr>
      <w:r w:rsidRPr="00A1237F">
        <w:rPr>
          <w:rFonts w:cstheme="minorHAnsi"/>
          <w:sz w:val="24"/>
          <w:szCs w:val="24"/>
        </w:rPr>
        <w:t xml:space="preserve">Przestrzenny pokaz laserowy – ogromne widowisko zbudowane z wiązek laserów wypuszczanych w przestrzeń, która zostaje dodatkowo zadymiona, zsynchronizowany z muzyką.  </w:t>
      </w:r>
    </w:p>
    <w:p w:rsidR="0081066C" w:rsidRPr="00A1237F" w:rsidRDefault="0081066C" w:rsidP="0081066C">
      <w:pPr>
        <w:rPr>
          <w:rFonts w:cstheme="minorHAnsi"/>
          <w:sz w:val="24"/>
          <w:szCs w:val="24"/>
        </w:rPr>
      </w:pPr>
      <w:r w:rsidRPr="00A1237F">
        <w:rPr>
          <w:rFonts w:cstheme="minorHAnsi"/>
          <w:sz w:val="24"/>
          <w:szCs w:val="24"/>
        </w:rPr>
        <w:t xml:space="preserve">Podczas spotkań warsztatowych wykfalifikowani pracownicy zaprezentują z bliska harfę laserową i jej sposób działania oraz umożliwią publiczności samodzielną próbę wykonania utworu na tym wyjątkowym instrumencie. Ponadto, na podobnej zasadzie publiczność będzie mogła zapoznać się z historią i budową lasera oraz rozeznać się w jego rodzajach i metodach zastosowania. Nie zabraknie oczywiście możliwości obsługi lasera własnoręcznie pod okiem specjalisty. Tak poprowadzone warsztaty są całkowicie bezpieczne również dla młodych odkrywców. </w:t>
      </w:r>
    </w:p>
    <w:p w:rsidR="0081066C" w:rsidRPr="00A1237F" w:rsidRDefault="0081066C" w:rsidP="0081066C">
      <w:pPr>
        <w:rPr>
          <w:rFonts w:cstheme="minorHAnsi"/>
          <w:sz w:val="24"/>
          <w:szCs w:val="24"/>
        </w:rPr>
      </w:pPr>
      <w:r w:rsidRPr="00A1237F">
        <w:rPr>
          <w:rFonts w:cstheme="minorHAnsi"/>
          <w:sz w:val="24"/>
          <w:szCs w:val="24"/>
        </w:rPr>
        <w:t xml:space="preserve">Pokaz laserowy 2019 </w:t>
      </w:r>
    </w:p>
    <w:p w:rsidR="0081066C" w:rsidRPr="00A1237F" w:rsidRDefault="0081066C" w:rsidP="0081066C">
      <w:pPr>
        <w:rPr>
          <w:rFonts w:cstheme="minorHAnsi"/>
          <w:sz w:val="24"/>
          <w:szCs w:val="24"/>
        </w:rPr>
      </w:pPr>
      <w:r w:rsidRPr="00A1237F">
        <w:rPr>
          <w:rFonts w:cstheme="minorHAnsi"/>
          <w:sz w:val="24"/>
          <w:szCs w:val="24"/>
        </w:rPr>
        <w:t xml:space="preserve">Do przygotowania głównego show wieczoru zaprosiliśmy fachowców z wieloletnim doświadczeniem na rynku artystycznych widowisk świetlnych. Naszym celem było zaproponowanie publiczności Festiwalu profesjonalnego, a zarazem spektakularnego pokazu, który swoją niepowtarzalnością i widowiskowością zyskałby ważne miejsce w pamięci przasnyszan. Na uwagę zasługuje fakt, że Firma Fenix Art zaprezentuje program dedykowany specjalnie na Festiwal Fabryka Światła 2019. Wraz z Organizatorami dołożą wszelkich starań, żeby scenariusz wieczornego show podbił serca widzów swoją różnorodnością odczuwalnych bodźców, zarówno dźwiękowych – dzięki harfie laserowej i </w:t>
      </w:r>
      <w:r w:rsidRPr="00A1237F">
        <w:rPr>
          <w:rFonts w:cstheme="minorHAnsi"/>
          <w:sz w:val="24"/>
          <w:szCs w:val="24"/>
        </w:rPr>
        <w:lastRenderedPageBreak/>
        <w:t xml:space="preserve">elektronicznym skrzypcom, jak i wizualnych – dostarczonych przez </w:t>
      </w:r>
      <w:proofErr w:type="spellStart"/>
      <w:r w:rsidRPr="00A1237F">
        <w:rPr>
          <w:rFonts w:cstheme="minorHAnsi"/>
          <w:sz w:val="24"/>
          <w:szCs w:val="24"/>
        </w:rPr>
        <w:t>mapping</w:t>
      </w:r>
      <w:proofErr w:type="spellEnd"/>
      <w:r w:rsidRPr="00A1237F">
        <w:rPr>
          <w:rFonts w:cstheme="minorHAnsi"/>
          <w:sz w:val="24"/>
          <w:szCs w:val="24"/>
        </w:rPr>
        <w:t xml:space="preserve"> świetlny. Kulminacją wieczoru będzie przestrzenny pokaz laserowy. </w:t>
      </w:r>
    </w:p>
    <w:p w:rsidR="0081066C" w:rsidRPr="00A1237F" w:rsidRDefault="0081066C" w:rsidP="0081066C">
      <w:pPr>
        <w:rPr>
          <w:rFonts w:cstheme="minorHAnsi"/>
          <w:sz w:val="24"/>
          <w:szCs w:val="24"/>
        </w:rPr>
      </w:pPr>
      <w:r w:rsidRPr="00A1237F">
        <w:rPr>
          <w:rFonts w:cstheme="minorHAnsi"/>
          <w:sz w:val="24"/>
          <w:szCs w:val="24"/>
        </w:rPr>
        <w:t xml:space="preserve">Fenix Art działają na polskim rynku od 1991 roku i jako jedni z pierwszych zaczęli rozwijać pokazy laserowe w Polsce. Odpowiadają m.in. za realizację Festiwalu światła w Gorlicach, pokazów na Laser </w:t>
      </w:r>
      <w:proofErr w:type="spellStart"/>
      <w:r w:rsidRPr="00A1237F">
        <w:rPr>
          <w:rFonts w:cstheme="minorHAnsi"/>
          <w:sz w:val="24"/>
          <w:szCs w:val="24"/>
        </w:rPr>
        <w:t>Animation</w:t>
      </w:r>
      <w:proofErr w:type="spellEnd"/>
      <w:r w:rsidRPr="00A1237F">
        <w:rPr>
          <w:rFonts w:cstheme="minorHAnsi"/>
          <w:sz w:val="24"/>
          <w:szCs w:val="24"/>
        </w:rPr>
        <w:t xml:space="preserve"> Frankfurt Oder 2015 oraz na </w:t>
      </w:r>
      <w:proofErr w:type="spellStart"/>
      <w:r w:rsidRPr="00A1237F">
        <w:rPr>
          <w:rFonts w:cstheme="minorHAnsi"/>
          <w:sz w:val="24"/>
          <w:szCs w:val="24"/>
        </w:rPr>
        <w:t>Light</w:t>
      </w:r>
      <w:proofErr w:type="spellEnd"/>
      <w:r w:rsidRPr="00A1237F">
        <w:rPr>
          <w:rFonts w:cstheme="minorHAnsi"/>
          <w:sz w:val="24"/>
          <w:szCs w:val="24"/>
        </w:rPr>
        <w:t xml:space="preserve"> </w:t>
      </w:r>
      <w:proofErr w:type="spellStart"/>
      <w:r w:rsidRPr="00A1237F">
        <w:rPr>
          <w:rFonts w:cstheme="minorHAnsi"/>
          <w:sz w:val="24"/>
          <w:szCs w:val="24"/>
        </w:rPr>
        <w:t>Move</w:t>
      </w:r>
      <w:proofErr w:type="spellEnd"/>
      <w:r w:rsidRPr="00A1237F">
        <w:rPr>
          <w:rFonts w:cstheme="minorHAnsi"/>
          <w:sz w:val="24"/>
          <w:szCs w:val="24"/>
        </w:rPr>
        <w:t xml:space="preserve"> </w:t>
      </w:r>
      <w:proofErr w:type="spellStart"/>
      <w:r w:rsidRPr="00A1237F">
        <w:rPr>
          <w:rFonts w:cstheme="minorHAnsi"/>
          <w:sz w:val="24"/>
          <w:szCs w:val="24"/>
        </w:rPr>
        <w:t>Festival</w:t>
      </w:r>
      <w:proofErr w:type="spellEnd"/>
      <w:r w:rsidRPr="00A1237F">
        <w:rPr>
          <w:rFonts w:cstheme="minorHAnsi"/>
          <w:sz w:val="24"/>
          <w:szCs w:val="24"/>
        </w:rPr>
        <w:t xml:space="preserve"> 2017 w Łodzi. </w:t>
      </w:r>
    </w:p>
    <w:p w:rsidR="0081066C" w:rsidRDefault="0081066C" w:rsidP="0081066C">
      <w:pPr>
        <w:rPr>
          <w:rFonts w:cstheme="minorHAnsi"/>
          <w:sz w:val="24"/>
          <w:szCs w:val="24"/>
        </w:rPr>
      </w:pPr>
      <w:r w:rsidRPr="00A1237F">
        <w:rPr>
          <w:rFonts w:cstheme="minorHAnsi"/>
          <w:sz w:val="24"/>
          <w:szCs w:val="24"/>
        </w:rPr>
        <w:t xml:space="preserve">Długoletnie doświadczenie, zebrana wiedza i profesjonalizm pozwalają na stworzenie imprezy o najwyższych standardach. </w:t>
      </w:r>
    </w:p>
    <w:p w:rsidR="0081066C" w:rsidRPr="007659BE" w:rsidRDefault="0081066C" w:rsidP="0081066C">
      <w:pPr>
        <w:rPr>
          <w:rFonts w:cstheme="minorHAnsi"/>
          <w:b/>
          <w:bCs/>
          <w:sz w:val="24"/>
          <w:szCs w:val="24"/>
        </w:rPr>
      </w:pPr>
      <w:r w:rsidRPr="007659BE">
        <w:rPr>
          <w:rFonts w:cstheme="minorHAnsi"/>
          <w:b/>
          <w:bCs/>
          <w:sz w:val="24"/>
          <w:szCs w:val="24"/>
        </w:rPr>
        <w:t>WIĘCEJ O GRZE PLANSZOWEJ „DWORSKIE SPRAWUNKI”</w:t>
      </w:r>
    </w:p>
    <w:p w:rsidR="0081066C" w:rsidRPr="00432B35" w:rsidRDefault="0081066C" w:rsidP="0081066C">
      <w:pPr>
        <w:rPr>
          <w:rFonts w:cstheme="minorHAnsi"/>
          <w:sz w:val="24"/>
          <w:szCs w:val="24"/>
        </w:rPr>
      </w:pPr>
      <w:r w:rsidRPr="00432B35">
        <w:rPr>
          <w:sz w:val="24"/>
          <w:szCs w:val="24"/>
        </w:rPr>
        <w:t>"Czuję do tej panny chemię.</w:t>
      </w:r>
      <w:r w:rsidRPr="00432B35">
        <w:rPr>
          <w:sz w:val="24"/>
          <w:szCs w:val="24"/>
        </w:rPr>
        <w:br/>
        <w:t xml:space="preserve">- Pomożemy ci. Możesz na nas liczyć!" </w:t>
      </w:r>
      <w:r w:rsidRPr="00432B35">
        <w:rPr>
          <w:sz w:val="24"/>
          <w:szCs w:val="24"/>
        </w:rPr>
        <w:br/>
        <w:t xml:space="preserve">Gra będzie osnuta wokół historii znajomości Kazimierza Żórawskiego i Marii Skłodowskiej. Gracze wcielą się w role przyjaciół głównego bohatera, Kazimierza. Tworzyć będą kilkuosobowe zespoły. Ich zadaniem będzie pomóc Kazimierzowi w wielu domowych obowiązkach, o które został poproszony przez swoich rodziców. Dzięki temu w tym samym czasie będzie mógł spotkać się ze swoją ukochaną Marią. Obowiązki domowe (i gospodarcze) będą opracowane na wzór zadań matematycznych. Aby je rozwiązać trzeba będzie najpierw je odkryć i dotrzeć do nich. Gracze w tym celu poruszać się będą po planszy, która przedstawiać będzie dworek w Szczukach wraz z okolicznymi zabudowaniami. Plansza zostanie zilustrowana w taki sposób, aby jednocześnie zaprezentować charakterystyczny rozkład pomieszczeń i wyposażenia dworku. Treści zadań związane będą z ziemiańskim życiem codziennym i pracą. Gracze będą musieli przeliczyć carskie ruble na austriackie guldeny, określić pojemność worków na mąkę, ustalić czas przybycia nadjeżdżającego pociągu, wyznaczyć powierzchnię ściany do zapełnienia jej portretami przodków, obliczyć prawdopodobieństwo otrzymania powołania do wojska przez któregoś z mieszkańców wsi czy też zrobić bilans zysków i strat pobliskiej cukrowni itp. Zadania matematyczne będą pretekstem do pokazania kultury materialnej, duchowej i życia codziennego w polskim dworku ziemiańskim końca XIX wieku. Podczas poruszania się po planszy gracze będą trafiali także na zadania innego typu, wymagające od nich sprytu, refleksu, pomysłowości czy szczęścia. </w:t>
      </w:r>
      <w:r w:rsidRPr="00432B35">
        <w:rPr>
          <w:sz w:val="24"/>
          <w:szCs w:val="24"/>
        </w:rPr>
        <w:br/>
      </w:r>
    </w:p>
    <w:p w:rsidR="0081066C" w:rsidRPr="00E40767" w:rsidRDefault="0081066C" w:rsidP="0081066C">
      <w:pPr>
        <w:spacing w:after="200" w:line="276" w:lineRule="auto"/>
        <w:rPr>
          <w:rFonts w:cstheme="minorHAnsi"/>
          <w:sz w:val="24"/>
          <w:szCs w:val="24"/>
        </w:rPr>
      </w:pPr>
      <w:r>
        <w:rPr>
          <w:rFonts w:eastAsia="Times New Roman" w:cstheme="minorHAnsi"/>
          <w:b/>
          <w:bCs/>
          <w:sz w:val="24"/>
          <w:szCs w:val="24"/>
          <w:lang w:eastAsia="pl-PL"/>
        </w:rPr>
        <w:t xml:space="preserve">Organizator: </w:t>
      </w:r>
      <w:r w:rsidRPr="00E40767">
        <w:rPr>
          <w:rFonts w:eastAsia="Times New Roman" w:cstheme="minorHAnsi"/>
          <w:sz w:val="24"/>
          <w:szCs w:val="24"/>
          <w:lang w:eastAsia="pl-PL"/>
        </w:rPr>
        <w:t>Mazowiecki Instytut Kultury</w:t>
      </w:r>
      <w:r>
        <w:rPr>
          <w:rFonts w:eastAsia="Times New Roman" w:cstheme="minorHAnsi"/>
          <w:b/>
          <w:bCs/>
          <w:sz w:val="24"/>
          <w:szCs w:val="24"/>
          <w:lang w:eastAsia="pl-PL"/>
        </w:rPr>
        <w:br/>
        <w:t xml:space="preserve">Współorganizator: </w:t>
      </w:r>
      <w:r w:rsidRPr="00E40767">
        <w:rPr>
          <w:rFonts w:eastAsia="Times New Roman" w:cstheme="minorHAnsi"/>
          <w:sz w:val="24"/>
          <w:szCs w:val="24"/>
          <w:lang w:eastAsia="pl-PL"/>
        </w:rPr>
        <w:t>Urząd Miasta Przasnysz</w:t>
      </w:r>
      <w:r>
        <w:rPr>
          <w:rFonts w:eastAsia="Times New Roman" w:cstheme="minorHAnsi"/>
          <w:b/>
          <w:bCs/>
          <w:sz w:val="24"/>
          <w:szCs w:val="24"/>
          <w:lang w:eastAsia="pl-PL"/>
        </w:rPr>
        <w:br/>
      </w:r>
      <w:r w:rsidRPr="00E40767">
        <w:rPr>
          <w:rFonts w:cstheme="minorHAnsi"/>
          <w:b/>
          <w:bCs/>
          <w:sz w:val="24"/>
          <w:szCs w:val="24"/>
        </w:rPr>
        <w:t>Partnerzy:</w:t>
      </w:r>
      <w:r w:rsidRPr="00E40767">
        <w:rPr>
          <w:rFonts w:cstheme="minorHAnsi"/>
          <w:sz w:val="24"/>
          <w:szCs w:val="24"/>
        </w:rPr>
        <w:t xml:space="preserve"> </w:t>
      </w:r>
      <w:r w:rsidRPr="00E40767">
        <w:rPr>
          <w:rFonts w:cstheme="minorHAnsi"/>
          <w:sz w:val="24"/>
          <w:szCs w:val="24"/>
        </w:rPr>
        <w:br/>
        <w:t>Federacja Ruch Organizacji na rzecz Społecznej Aktywności ROSA</w:t>
      </w:r>
      <w:r w:rsidRPr="00E40767">
        <w:rPr>
          <w:rFonts w:cstheme="minorHAnsi"/>
          <w:sz w:val="24"/>
          <w:szCs w:val="24"/>
        </w:rPr>
        <w:br/>
        <w:t>Miejski Dom Kultury im. Stanisława Ostoi-Kotkowskiego w Przasnyszu</w:t>
      </w:r>
      <w:r w:rsidRPr="00E40767">
        <w:rPr>
          <w:rFonts w:cstheme="minorHAnsi"/>
          <w:sz w:val="24"/>
          <w:szCs w:val="24"/>
        </w:rPr>
        <w:br/>
        <w:t>Muzeum Historyczne w Przasnyszu</w:t>
      </w:r>
      <w:r w:rsidRPr="00E40767">
        <w:rPr>
          <w:rFonts w:cstheme="minorHAnsi"/>
          <w:sz w:val="24"/>
          <w:szCs w:val="24"/>
        </w:rPr>
        <w:br/>
        <w:t>Miejski Ośrodek Pomocy Społecznej w Przasnyszu</w:t>
      </w:r>
      <w:r>
        <w:rPr>
          <w:rFonts w:cstheme="minorHAnsi"/>
          <w:sz w:val="24"/>
          <w:szCs w:val="24"/>
        </w:rPr>
        <w:br/>
      </w:r>
      <w:r w:rsidRPr="001B1B29">
        <w:rPr>
          <w:rFonts w:eastAsia="Times New Roman" w:cstheme="minorHAnsi"/>
          <w:b/>
          <w:bCs/>
          <w:sz w:val="24"/>
          <w:szCs w:val="24"/>
          <w:lang w:eastAsia="pl-PL"/>
        </w:rPr>
        <w:t>Koordynator</w:t>
      </w:r>
      <w:r>
        <w:rPr>
          <w:rFonts w:eastAsia="Times New Roman" w:cstheme="minorHAnsi"/>
          <w:b/>
          <w:bCs/>
          <w:sz w:val="24"/>
          <w:szCs w:val="24"/>
          <w:lang w:eastAsia="pl-PL"/>
        </w:rPr>
        <w:t xml:space="preserve">: </w:t>
      </w:r>
      <w:r w:rsidRPr="001B1B29">
        <w:rPr>
          <w:rFonts w:eastAsia="Times New Roman" w:cstheme="minorHAnsi"/>
          <w:sz w:val="24"/>
          <w:szCs w:val="24"/>
          <w:lang w:eastAsia="pl-PL"/>
        </w:rPr>
        <w:t>Sławosz Balcerzak</w:t>
      </w:r>
      <w:r>
        <w:rPr>
          <w:rFonts w:eastAsia="Times New Roman" w:cstheme="minorHAnsi"/>
          <w:sz w:val="24"/>
          <w:szCs w:val="24"/>
          <w:lang w:eastAsia="pl-PL"/>
        </w:rPr>
        <w:t xml:space="preserve">, </w:t>
      </w:r>
      <w:hyperlink r:id="rId5" w:history="1">
        <w:r w:rsidRPr="00DC274F">
          <w:rPr>
            <w:rStyle w:val="Hipercze"/>
            <w:rFonts w:eastAsia="Times New Roman" w:cstheme="minorHAnsi"/>
            <w:sz w:val="24"/>
            <w:szCs w:val="24"/>
            <w:lang w:eastAsia="pl-PL"/>
          </w:rPr>
          <w:t>s.balcerzak@mik.waw.pl</w:t>
        </w:r>
      </w:hyperlink>
      <w:r>
        <w:rPr>
          <w:rFonts w:eastAsia="Times New Roman" w:cstheme="minorHAnsi"/>
          <w:sz w:val="24"/>
          <w:szCs w:val="24"/>
          <w:lang w:eastAsia="pl-PL"/>
        </w:rPr>
        <w:t xml:space="preserve">, </w:t>
      </w:r>
      <w:r w:rsidRPr="001B1B29">
        <w:rPr>
          <w:rFonts w:eastAsia="Times New Roman" w:cstheme="minorHAnsi"/>
          <w:sz w:val="24"/>
          <w:szCs w:val="24"/>
          <w:lang w:eastAsia="pl-PL"/>
        </w:rPr>
        <w:t>tel. 22 586 42 19 </w:t>
      </w:r>
    </w:p>
    <w:p w:rsidR="00FF14E9" w:rsidRDefault="00FF14E9">
      <w:bookmarkStart w:id="0" w:name="_GoBack"/>
      <w:bookmarkEnd w:id="0"/>
    </w:p>
    <w:sectPr w:rsidR="00FF1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70538"/>
    <w:multiLevelType w:val="hybridMultilevel"/>
    <w:tmpl w:val="3E222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6C"/>
    <w:rsid w:val="0081066C"/>
    <w:rsid w:val="00B02343"/>
    <w:rsid w:val="00F1072C"/>
    <w:rsid w:val="00FF1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7413F-D719-4833-96AB-55FFA971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6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066C"/>
    <w:rPr>
      <w:color w:val="0563C1" w:themeColor="hyperlink"/>
      <w:u w:val="single"/>
    </w:rPr>
  </w:style>
  <w:style w:type="paragraph" w:styleId="Akapitzlist">
    <w:name w:val="List Paragraph"/>
    <w:basedOn w:val="Normalny"/>
    <w:uiPriority w:val="34"/>
    <w:qFormat/>
    <w:rsid w:val="0081066C"/>
    <w:pPr>
      <w:ind w:left="720"/>
      <w:contextualSpacing/>
    </w:pPr>
  </w:style>
  <w:style w:type="paragraph" w:styleId="NormalnyWeb">
    <w:name w:val="Normal (Web)"/>
    <w:basedOn w:val="Normalny"/>
    <w:uiPriority w:val="99"/>
    <w:unhideWhenUsed/>
    <w:rsid w:val="0081066C"/>
    <w:pPr>
      <w:spacing w:before="100" w:beforeAutospacing="1" w:after="142" w:line="276"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lcerzak@mik.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5626</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Głodowska</dc:creator>
  <cp:keywords/>
  <dc:description/>
  <cp:lastModifiedBy>Katarzyna Głodowska</cp:lastModifiedBy>
  <cp:revision>1</cp:revision>
  <dcterms:created xsi:type="dcterms:W3CDTF">2019-08-19T08:51:00Z</dcterms:created>
  <dcterms:modified xsi:type="dcterms:W3CDTF">2019-08-19T08:51:00Z</dcterms:modified>
</cp:coreProperties>
</file>