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C7A8" w14:textId="77777777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7D45C7A9" w14:textId="3899526B" w:rsidR="00A22181" w:rsidRPr="003560F4" w:rsidRDefault="00A22181" w:rsidP="00A22181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0125D0">
        <w:rPr>
          <w:rFonts w:ascii="Verdana" w:hAnsi="Verdana" w:cs="Arial"/>
          <w:b/>
          <w:sz w:val="20"/>
          <w:szCs w:val="22"/>
          <w:lang w:val="pt-PT"/>
        </w:rPr>
        <w:t>21</w:t>
      </w:r>
      <w:r w:rsidR="008A60E8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0125D0">
        <w:rPr>
          <w:rFonts w:ascii="Verdana" w:hAnsi="Verdana" w:cs="Arial"/>
          <w:b/>
          <w:sz w:val="20"/>
          <w:szCs w:val="22"/>
          <w:lang w:val="pt-PT"/>
        </w:rPr>
        <w:t>agosto</w:t>
      </w:r>
      <w:r w:rsidRPr="003560F4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C3EB0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D45C7AA" w14:textId="77777777" w:rsidR="00A22181" w:rsidRPr="00CD2816" w:rsidRDefault="00A22181" w:rsidP="00A22181">
      <w:pPr>
        <w:spacing w:line="360" w:lineRule="auto"/>
        <w:jc w:val="center"/>
        <w:rPr>
          <w:rFonts w:ascii="Verdana" w:hAnsi="Verdana" w:cs="Arial"/>
          <w:sz w:val="12"/>
          <w:szCs w:val="10"/>
          <w:u w:val="single"/>
          <w:lang w:val="pt-PT"/>
        </w:rPr>
      </w:pPr>
    </w:p>
    <w:p w14:paraId="7D45C7AC" w14:textId="5AA2E9D0" w:rsidR="00AD10C8" w:rsidRPr="008E6F47" w:rsidRDefault="00AD10C8" w:rsidP="008E6F47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</w:p>
    <w:p w14:paraId="7D45C7AD" w14:textId="71F991A4" w:rsidR="00D335AB" w:rsidRPr="00D335AB" w:rsidRDefault="00C87DF5">
      <w:pPr>
        <w:jc w:val="center"/>
        <w:rPr>
          <w:rFonts w:ascii="Verdana" w:hAnsi="Verdana" w:cs="Arial"/>
          <w:b/>
          <w:szCs w:val="34"/>
          <w:lang w:val="pt-PT"/>
        </w:rPr>
      </w:pPr>
      <w:r>
        <w:rPr>
          <w:rFonts w:ascii="Verdana" w:hAnsi="Verdana" w:cs="Arial"/>
          <w:b/>
          <w:sz w:val="34"/>
          <w:szCs w:val="34"/>
          <w:lang w:val="pt-PT"/>
        </w:rPr>
        <w:t xml:space="preserve">Última oportunidade para ver </w:t>
      </w:r>
      <w:r w:rsidRPr="00C87DF5">
        <w:rPr>
          <w:rFonts w:ascii="Verdana" w:hAnsi="Verdana" w:cs="Arial"/>
          <w:b/>
          <w:i/>
          <w:iCs/>
          <w:sz w:val="34"/>
          <w:szCs w:val="34"/>
          <w:lang w:val="pt-PT"/>
        </w:rPr>
        <w:t>Vieira da Silva. Exposição imersiva na obra da artista</w:t>
      </w:r>
    </w:p>
    <w:p w14:paraId="7D45C7AE" w14:textId="27B7259A" w:rsidR="00D335AB" w:rsidRDefault="00D335AB">
      <w:pPr>
        <w:jc w:val="center"/>
        <w:rPr>
          <w:rFonts w:ascii="Verdana" w:hAnsi="Verdana" w:cs="Arial"/>
          <w:b/>
          <w:sz w:val="34"/>
          <w:szCs w:val="34"/>
          <w:lang w:val="pt-PT"/>
        </w:rPr>
      </w:pPr>
    </w:p>
    <w:p w14:paraId="1CB158A8" w14:textId="36F0C706" w:rsidR="00345EB7" w:rsidRDefault="00345EB7" w:rsidP="00345EB7">
      <w:pPr>
        <w:spacing w:line="360" w:lineRule="auto"/>
        <w:jc w:val="center"/>
        <w:rPr>
          <w:rFonts w:ascii="Verdana" w:hAnsi="Verdana" w:cs="Arial"/>
          <w:iCs/>
          <w:sz w:val="20"/>
          <w:szCs w:val="20"/>
          <w:lang w:val="pt-PT"/>
        </w:rPr>
      </w:pPr>
      <w:r>
        <w:rPr>
          <w:noProof/>
        </w:rPr>
        <w:drawing>
          <wp:inline distT="0" distB="0" distL="0" distR="0" wp14:anchorId="08CDA1D0" wp14:editId="33891156">
            <wp:extent cx="4495800" cy="299934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47" cy="29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1B0" w14:textId="6F19B476" w:rsidR="00345EB7" w:rsidRDefault="00842ABC" w:rsidP="00345EB7">
      <w:pPr>
        <w:spacing w:line="360" w:lineRule="auto"/>
        <w:jc w:val="center"/>
        <w:rPr>
          <w:rFonts w:ascii="Verdana" w:hAnsi="Verdana" w:cs="Arial"/>
          <w:iCs/>
          <w:sz w:val="20"/>
          <w:szCs w:val="20"/>
          <w:lang w:val="pt-PT"/>
        </w:rPr>
      </w:pPr>
      <w:hyperlink r:id="rId12" w:history="1">
        <w:r w:rsidR="00345EB7" w:rsidRPr="00842ABC">
          <w:rPr>
            <w:rStyle w:val="Hiperligao"/>
            <w:rFonts w:ascii="Verdana" w:hAnsi="Verdana" w:cs="Arial"/>
            <w:iCs/>
            <w:sz w:val="20"/>
            <w:szCs w:val="20"/>
            <w:lang w:val="pt-PT"/>
          </w:rPr>
          <w:t>Fotografia ©Sara Pinheiro</w:t>
        </w:r>
      </w:hyperlink>
      <w:bookmarkStart w:id="0" w:name="_GoBack"/>
      <w:bookmarkEnd w:id="0"/>
    </w:p>
    <w:p w14:paraId="255F1743" w14:textId="77777777" w:rsidR="00345EB7" w:rsidRDefault="00345EB7" w:rsidP="00C87DF5">
      <w:pPr>
        <w:spacing w:line="360" w:lineRule="auto"/>
        <w:jc w:val="both"/>
        <w:rPr>
          <w:rFonts w:ascii="Verdana" w:hAnsi="Verdana" w:cs="Arial"/>
          <w:iCs/>
          <w:sz w:val="20"/>
          <w:szCs w:val="20"/>
          <w:lang w:val="pt-PT"/>
        </w:rPr>
      </w:pPr>
    </w:p>
    <w:p w14:paraId="70A822DC" w14:textId="3DEF6E16" w:rsidR="00C87DF5" w:rsidRDefault="00C87DF5" w:rsidP="00C87DF5">
      <w:pPr>
        <w:spacing w:line="360" w:lineRule="auto"/>
        <w:jc w:val="both"/>
        <w:rPr>
          <w:rStyle w:val="Hiperligao"/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iCs/>
          <w:sz w:val="20"/>
          <w:szCs w:val="20"/>
          <w:lang w:val="pt-PT"/>
        </w:rPr>
        <w:t xml:space="preserve">É já no próximo dia 26 de agosto que termina </w:t>
      </w:r>
      <w:r w:rsidRPr="009714DE">
        <w:rPr>
          <w:rFonts w:ascii="Verdana" w:hAnsi="Verdana" w:cs="Arial"/>
          <w:i/>
          <w:sz w:val="20"/>
          <w:szCs w:val="20"/>
          <w:lang w:val="pt-PT"/>
        </w:rPr>
        <w:t>Vieira da Silva. Exposição imersiva na obra da artista</w:t>
      </w:r>
      <w:r>
        <w:rPr>
          <w:rFonts w:ascii="Verdana" w:hAnsi="Verdana" w:cs="Arial"/>
          <w:i/>
          <w:sz w:val="20"/>
          <w:szCs w:val="20"/>
          <w:lang w:val="pt-PT"/>
        </w:rPr>
        <w:t xml:space="preserve">, </w:t>
      </w:r>
      <w:r w:rsidRPr="00C87DF5">
        <w:rPr>
          <w:rFonts w:ascii="Verdana" w:hAnsi="Verdana" w:cs="Arial"/>
          <w:iCs/>
          <w:sz w:val="20"/>
          <w:szCs w:val="20"/>
          <w:lang w:val="pt-PT"/>
        </w:rPr>
        <w:t>um</w:t>
      </w:r>
      <w:r w:rsidRPr="00D02B00">
        <w:rPr>
          <w:rFonts w:ascii="Verdana" w:hAnsi="Verdana" w:cs="Arial"/>
          <w:sz w:val="20"/>
          <w:szCs w:val="20"/>
          <w:lang w:val="pt-PT"/>
        </w:rPr>
        <w:t xml:space="preserve"> espetáculo concebido de raiz</w:t>
      </w:r>
      <w:r>
        <w:rPr>
          <w:rFonts w:ascii="Verdana" w:hAnsi="Verdana" w:cs="Arial"/>
          <w:sz w:val="20"/>
          <w:szCs w:val="20"/>
          <w:lang w:val="pt-PT"/>
        </w:rPr>
        <w:t xml:space="preserve"> onde 35 obras de Vieira da Silva são alvo </w:t>
      </w:r>
      <w:r w:rsidRPr="00D02B00">
        <w:rPr>
          <w:rFonts w:ascii="Verdana" w:hAnsi="Verdana" w:cs="Arial"/>
          <w:sz w:val="20"/>
          <w:szCs w:val="20"/>
          <w:lang w:val="pt-PT"/>
        </w:rPr>
        <w:t>de animações, efeitos e desconstruções pel</w:t>
      </w:r>
      <w:r>
        <w:rPr>
          <w:rFonts w:ascii="Verdana" w:hAnsi="Verdana" w:cs="Arial"/>
          <w:sz w:val="20"/>
          <w:szCs w:val="20"/>
          <w:lang w:val="pt-PT"/>
        </w:rPr>
        <w:t>o</w:t>
      </w:r>
      <w:r w:rsidRPr="00D02B00">
        <w:rPr>
          <w:rFonts w:ascii="Verdana" w:hAnsi="Verdana" w:cs="Arial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sz w:val="20"/>
          <w:szCs w:val="20"/>
          <w:lang w:val="pt-PT"/>
        </w:rPr>
        <w:t>coletivo</w:t>
      </w:r>
      <w:r w:rsidRPr="00D02B00">
        <w:rPr>
          <w:rFonts w:ascii="Verdana" w:hAnsi="Verdana" w:cs="Arial"/>
          <w:sz w:val="20"/>
          <w:szCs w:val="20"/>
          <w:lang w:val="pt-PT"/>
        </w:rPr>
        <w:t> </w:t>
      </w:r>
      <w:proofErr w:type="spellStart"/>
      <w:r w:rsidR="00E73A4F">
        <w:fldChar w:fldCharType="begin"/>
      </w:r>
      <w:r w:rsidR="00E73A4F" w:rsidRPr="00E73A4F">
        <w:rPr>
          <w:lang w:val="pt-PT"/>
        </w:rPr>
        <w:instrText xml:space="preserve"> HYPERLINK "http://oskargaspar.com/" </w:instrText>
      </w:r>
      <w:r w:rsidR="00E73A4F">
        <w:fldChar w:fldCharType="separate"/>
      </w:r>
      <w:r w:rsidRPr="00171EE8">
        <w:rPr>
          <w:rStyle w:val="Hiperligao"/>
          <w:rFonts w:ascii="Verdana" w:hAnsi="Verdana" w:cs="Arial"/>
          <w:sz w:val="20"/>
          <w:szCs w:val="20"/>
          <w:lang w:val="pt-PT"/>
        </w:rPr>
        <w:t>Oskar</w:t>
      </w:r>
      <w:proofErr w:type="spellEnd"/>
      <w:r w:rsidRPr="00171EE8">
        <w:rPr>
          <w:rStyle w:val="Hiperligao"/>
          <w:rFonts w:ascii="Verdana" w:hAnsi="Verdana" w:cs="Arial"/>
          <w:sz w:val="20"/>
          <w:szCs w:val="20"/>
          <w:lang w:val="pt-PT"/>
        </w:rPr>
        <w:t xml:space="preserve"> &amp; Gaspar</w:t>
      </w:r>
      <w:r w:rsidR="00E73A4F">
        <w:rPr>
          <w:rStyle w:val="Hiperligao"/>
          <w:rFonts w:ascii="Verdana" w:hAnsi="Verdana" w:cs="Arial"/>
          <w:sz w:val="20"/>
          <w:szCs w:val="20"/>
          <w:lang w:val="pt-PT"/>
        </w:rPr>
        <w:fldChar w:fldCharType="end"/>
      </w:r>
      <w:r w:rsidRPr="00D02B00">
        <w:rPr>
          <w:rFonts w:ascii="Verdana" w:hAnsi="Verdana" w:cs="Arial"/>
          <w:sz w:val="20"/>
          <w:szCs w:val="20"/>
          <w:lang w:val="pt-PT"/>
        </w:rPr>
        <w:t>, ao som da banda sonora de </w:t>
      </w:r>
      <w:hyperlink r:id="rId13" w:history="1">
        <w:r w:rsidRPr="0096042F">
          <w:rPr>
            <w:rStyle w:val="Hiperligao"/>
            <w:rFonts w:ascii="Verdana" w:hAnsi="Verdana" w:cs="Arial"/>
            <w:sz w:val="20"/>
            <w:szCs w:val="20"/>
            <w:lang w:val="pt-PT"/>
          </w:rPr>
          <w:t>Rodrigo Leão</w:t>
        </w:r>
      </w:hyperlink>
      <w:r>
        <w:rPr>
          <w:rStyle w:val="Hiperligao"/>
          <w:rFonts w:ascii="Verdana" w:hAnsi="Verdana" w:cs="Arial"/>
          <w:sz w:val="20"/>
          <w:szCs w:val="20"/>
          <w:lang w:val="pt-PT"/>
        </w:rPr>
        <w:t>.</w:t>
      </w:r>
    </w:p>
    <w:p w14:paraId="3FDCB0F1" w14:textId="77777777" w:rsidR="00C87DF5" w:rsidRDefault="00C87DF5" w:rsidP="00C87DF5">
      <w:pPr>
        <w:spacing w:line="360" w:lineRule="auto"/>
        <w:jc w:val="both"/>
        <w:rPr>
          <w:rStyle w:val="Hiperligao"/>
          <w:rFonts w:ascii="Verdana" w:hAnsi="Verdana" w:cs="Arial"/>
          <w:sz w:val="20"/>
          <w:szCs w:val="20"/>
          <w:lang w:val="pt-PT"/>
        </w:rPr>
      </w:pPr>
    </w:p>
    <w:p w14:paraId="09D894DD" w14:textId="365F1F5A" w:rsidR="00C87DF5" w:rsidRDefault="00597E0F" w:rsidP="00C87DF5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>Se</w:t>
      </w:r>
      <w:r w:rsidR="00C87DF5">
        <w:rPr>
          <w:rFonts w:ascii="Verdana" w:hAnsi="Verdana" w:cs="Arial"/>
          <w:sz w:val="20"/>
          <w:szCs w:val="20"/>
          <w:lang w:val="pt-PT"/>
        </w:rPr>
        <w:t xml:space="preserve"> ainda não entrou nesta experiência imersiva de digital &amp; media </w:t>
      </w:r>
      <w:proofErr w:type="spellStart"/>
      <w:r w:rsidR="00C87DF5">
        <w:rPr>
          <w:rFonts w:ascii="Verdana" w:hAnsi="Verdana" w:cs="Arial"/>
          <w:sz w:val="20"/>
          <w:szCs w:val="20"/>
          <w:lang w:val="pt-PT"/>
        </w:rPr>
        <w:t>art</w:t>
      </w:r>
      <w:proofErr w:type="spellEnd"/>
      <w:r w:rsidR="0064002C">
        <w:rPr>
          <w:rFonts w:ascii="Verdana" w:hAnsi="Verdana" w:cs="Arial"/>
          <w:sz w:val="20"/>
          <w:szCs w:val="20"/>
          <w:lang w:val="pt-PT"/>
        </w:rPr>
        <w:t xml:space="preserve">, que já foi visitada por </w:t>
      </w:r>
      <w:r w:rsidR="0064002C" w:rsidRPr="002D03F7">
        <w:rPr>
          <w:rFonts w:ascii="Verdana" w:hAnsi="Verdana" w:cs="Arial"/>
          <w:sz w:val="20"/>
          <w:szCs w:val="20"/>
          <w:lang w:val="pt-PT"/>
        </w:rPr>
        <w:t>mais de</w:t>
      </w:r>
      <w:r w:rsidR="00E73A4F" w:rsidRPr="002D03F7">
        <w:rPr>
          <w:rFonts w:ascii="Verdana" w:hAnsi="Verdana" w:cs="Arial"/>
          <w:sz w:val="20"/>
          <w:szCs w:val="20"/>
          <w:lang w:val="pt-PT"/>
        </w:rPr>
        <w:t xml:space="preserve"> 80.000</w:t>
      </w:r>
      <w:r w:rsidR="0064002C" w:rsidRPr="002D03F7">
        <w:rPr>
          <w:rFonts w:ascii="Verdana" w:hAnsi="Verdana" w:cs="Arial"/>
          <w:sz w:val="20"/>
          <w:szCs w:val="20"/>
          <w:lang w:val="pt-PT"/>
        </w:rPr>
        <w:t xml:space="preserve"> pessoas</w:t>
      </w:r>
      <w:r w:rsidR="0064002C">
        <w:rPr>
          <w:rFonts w:ascii="Verdana" w:hAnsi="Verdana" w:cs="Arial"/>
          <w:sz w:val="20"/>
          <w:szCs w:val="20"/>
          <w:lang w:val="pt-PT"/>
        </w:rPr>
        <w:t>,</w:t>
      </w:r>
      <w:r w:rsidR="00C87DF5">
        <w:rPr>
          <w:rFonts w:ascii="Verdana" w:hAnsi="Verdana" w:cs="Arial"/>
          <w:sz w:val="20"/>
          <w:szCs w:val="20"/>
          <w:lang w:val="pt-PT"/>
        </w:rPr>
        <w:t xml:space="preserve"> terá que se apressar porque a exposição </w:t>
      </w:r>
      <w:r w:rsidR="00FA7F21">
        <w:rPr>
          <w:rFonts w:ascii="Verdana" w:hAnsi="Verdana" w:cs="Arial"/>
          <w:sz w:val="20"/>
          <w:szCs w:val="20"/>
          <w:lang w:val="pt-PT"/>
        </w:rPr>
        <w:t xml:space="preserve">está a terminar, </w:t>
      </w:r>
      <w:r w:rsidR="00C87DF5">
        <w:rPr>
          <w:rFonts w:ascii="Verdana" w:hAnsi="Verdana" w:cs="Arial"/>
          <w:sz w:val="20"/>
          <w:szCs w:val="20"/>
          <w:lang w:val="pt-PT"/>
        </w:rPr>
        <w:t xml:space="preserve">após 2 meses de exibição na Praça Central do Centro Colombo. </w:t>
      </w:r>
    </w:p>
    <w:p w14:paraId="25D70953" w14:textId="77777777" w:rsidR="00FA7F21" w:rsidRDefault="00C87DF5" w:rsidP="008A60E8">
      <w:pPr>
        <w:spacing w:line="360" w:lineRule="auto"/>
        <w:jc w:val="both"/>
        <w:rPr>
          <w:rFonts w:ascii="Verdana" w:hAnsi="Verdana" w:cs="Arial"/>
          <w:i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  </w:t>
      </w:r>
    </w:p>
    <w:p w14:paraId="2C3638B0" w14:textId="77777777" w:rsidR="00597E0F" w:rsidRDefault="00C87DF5" w:rsidP="00FA7F21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lastRenderedPageBreak/>
        <w:t>O</w:t>
      </w:r>
      <w:r w:rsidRPr="00D02B00">
        <w:rPr>
          <w:rFonts w:ascii="Verdana" w:hAnsi="Verdana" w:cs="Arial"/>
          <w:sz w:val="20"/>
          <w:szCs w:val="20"/>
          <w:lang w:val="pt-PT"/>
        </w:rPr>
        <w:t xml:space="preserve"> espetáculo concilia a arte e as obras no sentido mais clássico e convencional com o arrojo, disrupção digital e surpresa audiovisual.</w:t>
      </w:r>
      <w:r w:rsidR="00FA7F21">
        <w:rPr>
          <w:rFonts w:ascii="Verdana" w:hAnsi="Verdana" w:cs="Arial"/>
          <w:sz w:val="20"/>
          <w:szCs w:val="20"/>
          <w:lang w:val="pt-PT"/>
        </w:rPr>
        <w:t xml:space="preserve"> </w:t>
      </w:r>
      <w:r w:rsidR="00597E0F">
        <w:rPr>
          <w:rFonts w:ascii="Verdana" w:hAnsi="Verdana" w:cs="Arial"/>
          <w:sz w:val="20"/>
          <w:szCs w:val="20"/>
          <w:lang w:val="pt-PT"/>
        </w:rPr>
        <w:t xml:space="preserve">No seu todo, a </w:t>
      </w:r>
      <w:r w:rsidR="00FA7F21" w:rsidRPr="00FA7F21">
        <w:rPr>
          <w:rFonts w:ascii="Verdana" w:hAnsi="Verdana" w:cs="Arial"/>
          <w:sz w:val="20"/>
          <w:szCs w:val="20"/>
          <w:lang w:val="pt-PT"/>
        </w:rPr>
        <w:t xml:space="preserve">exposição </w:t>
      </w:r>
      <w:r w:rsidR="00FA7F21" w:rsidRPr="00FA7F21">
        <w:rPr>
          <w:rFonts w:ascii="Verdana" w:hAnsi="Verdana" w:cs="Calibri"/>
          <w:color w:val="000000"/>
          <w:sz w:val="20"/>
          <w:szCs w:val="20"/>
          <w:lang w:val="pt-PT"/>
        </w:rPr>
        <w:t xml:space="preserve">tem 3 ecrãs </w:t>
      </w:r>
      <w:r w:rsidR="00597E0F">
        <w:rPr>
          <w:rFonts w:ascii="Verdana" w:hAnsi="Verdana" w:cs="Calibri"/>
          <w:color w:val="000000"/>
          <w:sz w:val="20"/>
          <w:szCs w:val="20"/>
          <w:lang w:val="pt-PT"/>
        </w:rPr>
        <w:t xml:space="preserve">com projeções de </w:t>
      </w:r>
      <w:r w:rsidR="00FA7F21" w:rsidRPr="00FA7F21">
        <w:rPr>
          <w:rFonts w:ascii="Verdana" w:hAnsi="Verdana" w:cs="Calibri"/>
          <w:color w:val="000000"/>
          <w:sz w:val="20"/>
          <w:szCs w:val="20"/>
          <w:lang w:val="pt-PT"/>
        </w:rPr>
        <w:t xml:space="preserve">8k - cada sala tem um </w:t>
      </w:r>
      <w:r w:rsidR="00597E0F">
        <w:rPr>
          <w:rFonts w:ascii="Verdana" w:hAnsi="Verdana" w:cs="Calibri"/>
          <w:color w:val="000000"/>
          <w:sz w:val="20"/>
          <w:szCs w:val="20"/>
          <w:lang w:val="pt-PT"/>
        </w:rPr>
        <w:t>–</w:t>
      </w:r>
      <w:r w:rsidR="00FA7F21" w:rsidRPr="00FA7F21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="00597E0F">
        <w:rPr>
          <w:rFonts w:ascii="Verdana" w:hAnsi="Verdana" w:cs="Calibri"/>
          <w:color w:val="000000"/>
          <w:sz w:val="20"/>
          <w:szCs w:val="20"/>
          <w:lang w:val="pt-PT"/>
        </w:rPr>
        <w:t>e no total estão envolvidos mais de 22 milhões de pixéis.</w:t>
      </w:r>
    </w:p>
    <w:p w14:paraId="0D30208D" w14:textId="475B2407" w:rsidR="00FA7F21" w:rsidRDefault="00597E0F" w:rsidP="00597E0F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</w:p>
    <w:p w14:paraId="2BB7300B" w14:textId="24664AE0" w:rsidR="0064002C" w:rsidRDefault="0064002C" w:rsidP="0064002C">
      <w:pPr>
        <w:spacing w:line="360" w:lineRule="auto"/>
        <w:jc w:val="both"/>
        <w:rPr>
          <w:rStyle w:val="Hiperligao"/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iCs/>
          <w:sz w:val="20"/>
          <w:szCs w:val="20"/>
          <w:lang w:val="pt-PT"/>
        </w:rPr>
        <w:t xml:space="preserve">Como resultado de uma angariação de donativos que decorre em simultâneo com a exposição, podem vir a ser doadas cinco litografias de Maria Helena Vieira da Silva ao </w:t>
      </w:r>
      <w:r>
        <w:rPr>
          <w:rFonts w:ascii="Verdana" w:hAnsi="Verdana" w:cs="Verdana"/>
          <w:bCs/>
          <w:sz w:val="20"/>
          <w:lang w:val="pt-PT"/>
        </w:rPr>
        <w:t xml:space="preserve">Museu </w:t>
      </w:r>
      <w:proofErr w:type="spellStart"/>
      <w:r>
        <w:rPr>
          <w:rFonts w:ascii="Verdana" w:hAnsi="Verdana" w:cs="Verdana"/>
          <w:bCs/>
          <w:sz w:val="20"/>
          <w:lang w:val="pt-PT"/>
        </w:rPr>
        <w:t>Arpad</w:t>
      </w:r>
      <w:proofErr w:type="spellEnd"/>
      <w:r>
        <w:rPr>
          <w:rFonts w:ascii="Verdana" w:hAnsi="Verdana" w:cs="Verdana"/>
          <w:bCs/>
          <w:sz w:val="20"/>
          <w:lang w:val="pt-PT"/>
        </w:rPr>
        <w:t xml:space="preserve"> </w:t>
      </w:r>
      <w:proofErr w:type="spellStart"/>
      <w:r>
        <w:rPr>
          <w:rFonts w:ascii="Verdana" w:hAnsi="Verdana" w:cs="Verdana"/>
          <w:bCs/>
          <w:sz w:val="20"/>
          <w:lang w:val="pt-PT"/>
        </w:rPr>
        <w:t>Szenes</w:t>
      </w:r>
      <w:proofErr w:type="spellEnd"/>
      <w:r>
        <w:rPr>
          <w:rFonts w:ascii="Verdana" w:hAnsi="Verdana" w:cs="Verdana"/>
          <w:bCs/>
          <w:sz w:val="20"/>
          <w:lang w:val="pt-PT"/>
        </w:rPr>
        <w:t xml:space="preserve"> - Vieira da Silva.</w:t>
      </w:r>
    </w:p>
    <w:p w14:paraId="2DBAD516" w14:textId="77777777" w:rsidR="0064002C" w:rsidRDefault="0064002C" w:rsidP="0064002C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738D8495" w14:textId="77777777" w:rsidR="0064002C" w:rsidRDefault="0064002C" w:rsidP="0064002C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  <w:r>
        <w:rPr>
          <w:rFonts w:ascii="Verdana" w:hAnsi="Verdana" w:cs="Verdana"/>
          <w:bCs/>
          <w:sz w:val="20"/>
          <w:lang w:val="pt-PT"/>
        </w:rPr>
        <w:t>“</w:t>
      </w:r>
      <w:proofErr w:type="spellStart"/>
      <w:r>
        <w:rPr>
          <w:rFonts w:ascii="Verdana" w:hAnsi="Verdana" w:cs="Verdana"/>
          <w:bCs/>
          <w:sz w:val="20"/>
          <w:lang w:val="pt-PT"/>
        </w:rPr>
        <w:t>Faience</w:t>
      </w:r>
      <w:proofErr w:type="spellEnd"/>
      <w:r>
        <w:rPr>
          <w:rFonts w:ascii="Verdana" w:hAnsi="Verdana" w:cs="Verdana"/>
          <w:bCs/>
          <w:sz w:val="20"/>
          <w:lang w:val="pt-PT"/>
        </w:rPr>
        <w:t xml:space="preserve">, 1971”, </w:t>
      </w:r>
      <w:proofErr w:type="spellStart"/>
      <w:r>
        <w:rPr>
          <w:rFonts w:ascii="Verdana" w:hAnsi="Verdana" w:cs="Verdana"/>
          <w:bCs/>
          <w:sz w:val="20"/>
          <w:lang w:val="pt-PT"/>
        </w:rPr>
        <w:t>Transylvanie</w:t>
      </w:r>
      <w:proofErr w:type="spellEnd"/>
      <w:r>
        <w:rPr>
          <w:rFonts w:ascii="Verdana" w:hAnsi="Verdana" w:cs="Verdana"/>
          <w:bCs/>
          <w:sz w:val="20"/>
          <w:lang w:val="pt-PT"/>
        </w:rPr>
        <w:t>, 1974”, “</w:t>
      </w:r>
      <w:proofErr w:type="spellStart"/>
      <w:r>
        <w:rPr>
          <w:rFonts w:ascii="Verdana" w:hAnsi="Verdana" w:cs="Verdana"/>
          <w:bCs/>
          <w:sz w:val="20"/>
          <w:lang w:val="pt-PT"/>
        </w:rPr>
        <w:t>Le</w:t>
      </w:r>
      <w:proofErr w:type="spellEnd"/>
      <w:r>
        <w:rPr>
          <w:rFonts w:ascii="Verdana" w:hAnsi="Verdana" w:cs="Verdana"/>
          <w:bCs/>
          <w:sz w:val="20"/>
          <w:lang w:val="pt-PT"/>
        </w:rPr>
        <w:t xml:space="preserve"> </w:t>
      </w:r>
      <w:proofErr w:type="spellStart"/>
      <w:r>
        <w:rPr>
          <w:rFonts w:ascii="Verdana" w:hAnsi="Verdana" w:cs="Verdana"/>
          <w:bCs/>
          <w:sz w:val="20"/>
          <w:lang w:val="pt-PT"/>
        </w:rPr>
        <w:t>Tage</w:t>
      </w:r>
      <w:proofErr w:type="spellEnd"/>
      <w:r>
        <w:rPr>
          <w:rFonts w:ascii="Verdana" w:hAnsi="Verdana" w:cs="Verdana"/>
          <w:bCs/>
          <w:sz w:val="20"/>
          <w:lang w:val="pt-PT"/>
        </w:rPr>
        <w:t>, 1977”, “La chambre, 1977” e “</w:t>
      </w:r>
      <w:proofErr w:type="spellStart"/>
      <w:r>
        <w:rPr>
          <w:rFonts w:ascii="Verdana" w:hAnsi="Verdana" w:cs="Verdana"/>
          <w:bCs/>
          <w:sz w:val="20"/>
          <w:lang w:val="pt-PT"/>
        </w:rPr>
        <w:t>Les</w:t>
      </w:r>
      <w:proofErr w:type="spellEnd"/>
      <w:r>
        <w:rPr>
          <w:rFonts w:ascii="Verdana" w:hAnsi="Verdana" w:cs="Verdana"/>
          <w:bCs/>
          <w:sz w:val="20"/>
          <w:lang w:val="pt-PT"/>
        </w:rPr>
        <w:t xml:space="preserve"> </w:t>
      </w:r>
      <w:proofErr w:type="spellStart"/>
      <w:r>
        <w:rPr>
          <w:rFonts w:ascii="Verdana" w:hAnsi="Verdana" w:cs="Verdana"/>
          <w:bCs/>
          <w:sz w:val="20"/>
          <w:lang w:val="pt-PT"/>
        </w:rPr>
        <w:t>fontaines</w:t>
      </w:r>
      <w:proofErr w:type="spellEnd"/>
      <w:r>
        <w:rPr>
          <w:rFonts w:ascii="Verdana" w:hAnsi="Verdana" w:cs="Verdana"/>
          <w:bCs/>
          <w:sz w:val="20"/>
          <w:lang w:val="pt-PT"/>
        </w:rPr>
        <w:t xml:space="preserve"> de </w:t>
      </w:r>
      <w:proofErr w:type="spellStart"/>
      <w:r>
        <w:rPr>
          <w:rFonts w:ascii="Verdana" w:hAnsi="Verdana" w:cs="Verdana"/>
          <w:bCs/>
          <w:sz w:val="20"/>
          <w:lang w:val="pt-PT"/>
        </w:rPr>
        <w:t>Rome</w:t>
      </w:r>
      <w:proofErr w:type="spellEnd"/>
      <w:r>
        <w:rPr>
          <w:rFonts w:ascii="Verdana" w:hAnsi="Verdana" w:cs="Verdana"/>
          <w:bCs/>
          <w:sz w:val="20"/>
          <w:lang w:val="pt-PT"/>
        </w:rPr>
        <w:t xml:space="preserve">, 1977” são as litografias que podem vir a ser doadas ao Museu. Esta campanha de donativos totalmente voluntários é assegurada em parceria com o banco oficial da iniciativa Millennium </w:t>
      </w:r>
      <w:proofErr w:type="spellStart"/>
      <w:r>
        <w:rPr>
          <w:rFonts w:ascii="Verdana" w:hAnsi="Verdana" w:cs="Verdana"/>
          <w:bCs/>
          <w:sz w:val="20"/>
          <w:lang w:val="pt-PT"/>
        </w:rPr>
        <w:t>bcp</w:t>
      </w:r>
      <w:proofErr w:type="spellEnd"/>
      <w:r>
        <w:rPr>
          <w:rFonts w:ascii="Verdana" w:hAnsi="Verdana" w:cs="Verdana"/>
          <w:bCs/>
          <w:sz w:val="20"/>
          <w:lang w:val="pt-PT"/>
        </w:rPr>
        <w:t xml:space="preserve"> e com o apoio da Fundação Millennium </w:t>
      </w:r>
      <w:proofErr w:type="spellStart"/>
      <w:r>
        <w:rPr>
          <w:rFonts w:ascii="Verdana" w:hAnsi="Verdana" w:cs="Verdana"/>
          <w:bCs/>
          <w:sz w:val="20"/>
          <w:lang w:val="pt-PT"/>
        </w:rPr>
        <w:t>bcp</w:t>
      </w:r>
      <w:proofErr w:type="spellEnd"/>
      <w:r>
        <w:rPr>
          <w:rFonts w:ascii="Verdana" w:hAnsi="Verdana" w:cs="Verdana"/>
          <w:bCs/>
          <w:sz w:val="20"/>
          <w:lang w:val="pt-PT"/>
        </w:rPr>
        <w:t>. Sob o mote de Mais Vieira da Silva para todos, os donativos podem ser feitos no espaço da exposição, junto dos promotores no local, através de Multibanco ou por MBWAY com o número 935 482 134. A partir de 1€ pode juntar-se a este movimento cívico e contribuir para que o museu ganhe novo acervo da artista.</w:t>
      </w:r>
    </w:p>
    <w:p w14:paraId="17242EEF" w14:textId="77777777" w:rsidR="0064002C" w:rsidRDefault="0064002C" w:rsidP="0064002C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</w:p>
    <w:p w14:paraId="62294264" w14:textId="77777777" w:rsidR="0064002C" w:rsidRDefault="0064002C" w:rsidP="0064002C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  <w:r>
        <w:rPr>
          <w:rFonts w:ascii="Verdana" w:hAnsi="Verdana" w:cs="Verdana"/>
          <w:bCs/>
          <w:sz w:val="20"/>
          <w:lang w:val="pt-PT"/>
        </w:rPr>
        <w:t xml:space="preserve">Desde a abertura da exposição, e com a colaboração de todos os visitantes do Centro Colombo, já se garantiram donativos que permitem a doação de 2 das 5 obras a adquirir para o Museu </w:t>
      </w:r>
      <w:proofErr w:type="spellStart"/>
      <w:r>
        <w:rPr>
          <w:rFonts w:ascii="Verdana" w:hAnsi="Verdana" w:cs="Verdana"/>
          <w:bCs/>
          <w:sz w:val="20"/>
          <w:lang w:val="pt-PT"/>
        </w:rPr>
        <w:t>Arpad</w:t>
      </w:r>
      <w:proofErr w:type="spellEnd"/>
      <w:r>
        <w:rPr>
          <w:rFonts w:ascii="Verdana" w:hAnsi="Verdana" w:cs="Verdana"/>
          <w:bCs/>
          <w:sz w:val="20"/>
          <w:lang w:val="pt-PT"/>
        </w:rPr>
        <w:t xml:space="preserve"> </w:t>
      </w:r>
      <w:proofErr w:type="spellStart"/>
      <w:r>
        <w:rPr>
          <w:rFonts w:ascii="Verdana" w:hAnsi="Verdana" w:cs="Verdana"/>
          <w:bCs/>
          <w:sz w:val="20"/>
          <w:lang w:val="pt-PT"/>
        </w:rPr>
        <w:t>Szenes</w:t>
      </w:r>
      <w:proofErr w:type="spellEnd"/>
      <w:r>
        <w:rPr>
          <w:rFonts w:ascii="Verdana" w:hAnsi="Verdana" w:cs="Verdana"/>
          <w:bCs/>
          <w:sz w:val="20"/>
          <w:lang w:val="pt-PT"/>
        </w:rPr>
        <w:t>-Vieira da Silva.</w:t>
      </w:r>
    </w:p>
    <w:p w14:paraId="0E81FC42" w14:textId="77777777" w:rsidR="0064002C" w:rsidRPr="00FA7F21" w:rsidRDefault="0064002C" w:rsidP="00597E0F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CA3116A" w14:textId="66129DDD" w:rsidR="00FA7F21" w:rsidRDefault="00FA7F21" w:rsidP="00FA7F21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Recorde-se que a exposição inaugurou no dia 26 de junho e foi </w:t>
      </w:r>
      <w:r w:rsidRPr="00A816DA">
        <w:rPr>
          <w:rFonts w:ascii="Verdana" w:hAnsi="Verdana" w:cs="Arial"/>
          <w:sz w:val="20"/>
          <w:szCs w:val="20"/>
          <w:lang w:val="pt-PT"/>
        </w:rPr>
        <w:t>desenvolvida em parceria com a</w:t>
      </w:r>
      <w:r w:rsidRPr="00967AE3">
        <w:rPr>
          <w:rFonts w:ascii="Verdana" w:hAnsi="Verdana" w:cs="Arial"/>
          <w:color w:val="C0504D" w:themeColor="accent2"/>
          <w:sz w:val="20"/>
          <w:szCs w:val="20"/>
          <w:lang w:val="pt-PT"/>
        </w:rPr>
        <w:t xml:space="preserve"> </w:t>
      </w:r>
      <w:hyperlink r:id="rId14" w:history="1"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 xml:space="preserve">Fundação </w:t>
        </w:r>
        <w:proofErr w:type="spellStart"/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>Arpad</w:t>
        </w:r>
        <w:proofErr w:type="spellEnd"/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 xml:space="preserve"> </w:t>
        </w:r>
        <w:proofErr w:type="spellStart"/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>Szenes</w:t>
        </w:r>
        <w:proofErr w:type="spellEnd"/>
        <w:r w:rsidRPr="00171EE8">
          <w:rPr>
            <w:rStyle w:val="Hiperligao"/>
            <w:rFonts w:ascii="Verdana" w:hAnsi="Verdana" w:cs="Arial"/>
            <w:sz w:val="20"/>
            <w:szCs w:val="20"/>
            <w:lang w:val="pt-PT"/>
          </w:rPr>
          <w:t>-Vieira da Silva</w:t>
        </w:r>
      </w:hyperlink>
      <w:r>
        <w:rPr>
          <w:rFonts w:ascii="Verdana" w:hAnsi="Verdana" w:cs="Arial"/>
          <w:sz w:val="20"/>
          <w:szCs w:val="20"/>
          <w:lang w:val="pt-PT"/>
        </w:rPr>
        <w:t xml:space="preserve"> (FASVS)</w:t>
      </w:r>
      <w:r w:rsidRPr="00D02B00">
        <w:rPr>
          <w:rFonts w:ascii="Verdana" w:hAnsi="Verdana" w:cs="Arial"/>
          <w:sz w:val="20"/>
          <w:szCs w:val="20"/>
          <w:lang w:val="pt-PT"/>
        </w:rPr>
        <w:t xml:space="preserve">, que participou na seleção das obras que </w:t>
      </w:r>
      <w:r>
        <w:rPr>
          <w:rFonts w:ascii="Verdana" w:hAnsi="Verdana" w:cs="Arial"/>
          <w:sz w:val="20"/>
          <w:szCs w:val="20"/>
          <w:lang w:val="pt-PT"/>
        </w:rPr>
        <w:t xml:space="preserve">estão </w:t>
      </w:r>
      <w:r w:rsidRPr="00D02B00">
        <w:rPr>
          <w:rFonts w:ascii="Verdana" w:hAnsi="Verdana" w:cs="Arial"/>
          <w:sz w:val="20"/>
          <w:szCs w:val="20"/>
          <w:lang w:val="pt-PT"/>
        </w:rPr>
        <w:t xml:space="preserve">em exposição, garantindo a qualidade, representatividade </w:t>
      </w:r>
      <w:r w:rsidRPr="00A816DA">
        <w:rPr>
          <w:rFonts w:ascii="Verdana" w:hAnsi="Verdana" w:cs="Arial"/>
          <w:sz w:val="20"/>
          <w:szCs w:val="20"/>
          <w:lang w:val="pt-PT"/>
        </w:rPr>
        <w:t>do percurso e o respeito pela integridade da obra da artista. No ano em que a abertura do Museu ao público comemora 25 anos, a FASVS associ</w:t>
      </w:r>
      <w:r>
        <w:rPr>
          <w:rFonts w:ascii="Verdana" w:hAnsi="Verdana" w:cs="Arial"/>
          <w:sz w:val="20"/>
          <w:szCs w:val="20"/>
          <w:lang w:val="pt-PT"/>
        </w:rPr>
        <w:t>ou</w:t>
      </w:r>
      <w:r w:rsidRPr="00A816DA">
        <w:rPr>
          <w:rFonts w:ascii="Verdana" w:hAnsi="Verdana" w:cs="Arial"/>
          <w:sz w:val="20"/>
          <w:szCs w:val="20"/>
          <w:lang w:val="pt-PT"/>
        </w:rPr>
        <w:t xml:space="preserve">-se à 9ª edição do </w:t>
      </w:r>
      <w:r w:rsidRPr="00D02B00">
        <w:rPr>
          <w:rFonts w:ascii="Verdana" w:hAnsi="Verdana" w:cs="Arial"/>
          <w:sz w:val="20"/>
          <w:szCs w:val="20"/>
          <w:lang w:val="pt-PT"/>
        </w:rPr>
        <w:t>projeto A Arte Chegou ao Colombo para celebrar uma das mais notáveis artistas portuguesas</w:t>
      </w:r>
      <w:r>
        <w:rPr>
          <w:rFonts w:ascii="Verdana" w:hAnsi="Verdana" w:cs="Arial"/>
          <w:sz w:val="20"/>
          <w:szCs w:val="20"/>
          <w:lang w:val="pt-PT"/>
        </w:rPr>
        <w:t xml:space="preserve">, num projeto que contou com o </w:t>
      </w:r>
      <w:r w:rsidRPr="00F56B2D">
        <w:rPr>
          <w:rFonts w:ascii="Verdana" w:hAnsi="Verdana" w:cs="Arial"/>
          <w:sz w:val="20"/>
          <w:szCs w:val="20"/>
          <w:lang w:val="pt-PT"/>
        </w:rPr>
        <w:t>Alto Patrocínio da Presidência da República</w:t>
      </w:r>
      <w:r>
        <w:rPr>
          <w:rFonts w:ascii="Verdana" w:hAnsi="Verdana" w:cs="Arial"/>
          <w:sz w:val="20"/>
          <w:szCs w:val="20"/>
          <w:lang w:val="pt-PT"/>
        </w:rPr>
        <w:t>.</w:t>
      </w:r>
    </w:p>
    <w:p w14:paraId="67455CE0" w14:textId="77777777" w:rsidR="00597E0F" w:rsidRDefault="00597E0F" w:rsidP="009714DE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21228509" w14:textId="6B08E9A5" w:rsidR="00F87732" w:rsidRPr="00597E0F" w:rsidRDefault="00B65ED6" w:rsidP="00597E0F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696548">
        <w:rPr>
          <w:rFonts w:ascii="Verdana" w:hAnsi="Verdana" w:cs="Arial"/>
          <w:sz w:val="20"/>
          <w:szCs w:val="20"/>
          <w:lang w:val="pt-PT"/>
        </w:rPr>
        <w:t xml:space="preserve">Com entrada gratuita, </w:t>
      </w:r>
      <w:r w:rsidR="00967AE3" w:rsidRPr="00696548">
        <w:rPr>
          <w:rFonts w:ascii="Verdana" w:hAnsi="Verdana" w:cs="Arial"/>
          <w:sz w:val="20"/>
          <w:szCs w:val="20"/>
          <w:lang w:val="pt-PT"/>
        </w:rPr>
        <w:t xml:space="preserve">este </w:t>
      </w:r>
      <w:r w:rsidR="008E6F47" w:rsidRPr="00696548">
        <w:rPr>
          <w:rFonts w:ascii="Verdana" w:hAnsi="Verdana" w:cs="Arial"/>
          <w:sz w:val="20"/>
          <w:szCs w:val="20"/>
          <w:lang w:val="pt-PT"/>
        </w:rPr>
        <w:t xml:space="preserve">museu </w:t>
      </w:r>
      <w:r w:rsidR="00967AE3" w:rsidRPr="00696548">
        <w:rPr>
          <w:rFonts w:ascii="Verdana" w:hAnsi="Verdana" w:cs="Arial"/>
          <w:sz w:val="20"/>
          <w:szCs w:val="20"/>
          <w:lang w:val="pt-PT"/>
        </w:rPr>
        <w:t>temporário poderá ser visitado</w:t>
      </w:r>
      <w:r w:rsidR="008E6F47" w:rsidRPr="00696548">
        <w:rPr>
          <w:rFonts w:ascii="Verdana" w:hAnsi="Verdana" w:cs="Arial"/>
          <w:sz w:val="20"/>
          <w:szCs w:val="20"/>
          <w:lang w:val="pt-PT"/>
        </w:rPr>
        <w:t xml:space="preserve"> até ao dia 26 de agosto, </w:t>
      </w:r>
      <w:r w:rsidR="00967AE3" w:rsidRPr="00696548">
        <w:rPr>
          <w:rFonts w:ascii="Verdana" w:hAnsi="Verdana" w:cs="Arial"/>
          <w:sz w:val="20"/>
          <w:szCs w:val="20"/>
          <w:lang w:val="pt-PT"/>
        </w:rPr>
        <w:t xml:space="preserve">entre as 10h00 e as 23h00. </w:t>
      </w:r>
    </w:p>
    <w:p w14:paraId="7D45C7C1" w14:textId="77777777" w:rsidR="00B65ED6" w:rsidRPr="00B65ED6" w:rsidRDefault="00B65ED6" w:rsidP="00B65ED6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B65ED6">
        <w:rPr>
          <w:rFonts w:ascii="Verdana" w:hAnsi="Verdana" w:cs="Arial"/>
          <w:sz w:val="20"/>
          <w:szCs w:val="20"/>
          <w:lang w:val="pt-PT"/>
        </w:rPr>
        <w:lastRenderedPageBreak/>
        <w:t> </w:t>
      </w:r>
    </w:p>
    <w:p w14:paraId="7D45C7C9" w14:textId="77777777" w:rsidR="006865A6" w:rsidRDefault="006865A6" w:rsidP="008F65A0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>
        <w:rPr>
          <w:rFonts w:ascii="Verdana" w:hAnsi="Verdana"/>
          <w:b/>
          <w:bCs/>
          <w:sz w:val="16"/>
          <w:szCs w:val="16"/>
          <w:u w:val="single"/>
          <w:lang w:val="pt-PT"/>
        </w:rPr>
        <w:t>S</w:t>
      </w:r>
      <w:r w:rsidRPr="006865A6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obre </w:t>
      </w:r>
      <w:r>
        <w:rPr>
          <w:rFonts w:ascii="Verdana" w:hAnsi="Verdana"/>
          <w:b/>
          <w:bCs/>
          <w:sz w:val="16"/>
          <w:szCs w:val="16"/>
          <w:u w:val="single"/>
          <w:lang w:val="pt-PT"/>
        </w:rPr>
        <w:t>Vieira da Silva</w:t>
      </w:r>
    </w:p>
    <w:p w14:paraId="7D45C7CA" w14:textId="77777777" w:rsidR="006865A6" w:rsidRPr="006478B6" w:rsidRDefault="00AE42D9" w:rsidP="00AE42D9">
      <w:pPr>
        <w:spacing w:line="360" w:lineRule="auto"/>
        <w:jc w:val="both"/>
        <w:rPr>
          <w:b/>
          <w:bCs/>
          <w:sz w:val="20"/>
          <w:szCs w:val="20"/>
          <w:lang w:val="pt-PT"/>
        </w:rPr>
      </w:pPr>
      <w:r w:rsidRPr="00AE42D9">
        <w:rPr>
          <w:rFonts w:ascii="Verdana" w:hAnsi="Verdana"/>
          <w:sz w:val="16"/>
          <w:szCs w:val="16"/>
          <w:lang w:val="pt-PT"/>
        </w:rPr>
        <w:t xml:space="preserve">Maria Helena Vieira da Silva (1908-1992) nasce em Lisboa. Estuda desenho, pintura e escultura em Lisboa e, em 1928, parte para Paris para frequentar a aulas de escultura e de pintura em várias academias. Em 1930 casa com o pintor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Arpad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Szenes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(1897-1985), de origem húngara, e perde a nacionalidade portuguesa. Pintora de temas essencialmente urbanos, revela desde muito cedo preocupação com a expressão do espaço e da profundidade. Em 1932 conhece a galerista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Jeanne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Bucher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, que desempenha um papel decisivo na sua carreira. A ameaça da II Grande Guerra traz o casal a Lisboa, mas é-lhes recusada a nacionalidade portuguesa, o que os leva a partir para o Brasil, onde vivem entre 1940 e 1947. A década de 50 traz a Vieira da Silva inúmeras exposições importantes, em França e no estrangeiro (Estocolmo 1950, Londres 1952, São Paulo 1953, Basileia e Veneza 1954, Caracas 1955, Londres 1957, Cassel 1959, entre outras). Em 1956,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Arpad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Szenes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e Vieira da Silva naturalizam-se franceses. O Estado francês adquire obras suas a partir de 1948 e atribui-lhe várias condecorações, a primeira em 1960. Vieira da Silva acumula vários prémios internacionais e, a partir de 1958, organizam-se retrospetivas da sua obra por toda a Europa. Em Portugal, a Fundação Calouste Gulbenkian mostra a sua obra em 1970. Em 1983, o Metropolitano de Lisboa propõe-lhe a decoração da estação da Cidade Universitária. Em 1990, em Lisboa, é criada a Fundação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Arpad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Szenes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-Vieira da Silva cujo Museu, dedicado à obra dos dois pintores, abre ao público em 1994. </w:t>
      </w:r>
      <w:r w:rsidR="00456515" w:rsidRPr="00456515">
        <w:rPr>
          <w:rFonts w:ascii="Verdana" w:hAnsi="Verdana"/>
          <w:b/>
          <w:bCs/>
          <w:sz w:val="16"/>
          <w:szCs w:val="16"/>
          <w:lang w:val="pt-PT"/>
        </w:rPr>
        <w:t>Para mais informações visite: www.fasvs.pt</w:t>
      </w:r>
      <w:r w:rsidR="006865A6" w:rsidRPr="00AE42D9">
        <w:rPr>
          <w:rFonts w:ascii="Verdana" w:hAnsi="Verdana" w:cs="Verdana"/>
          <w:bCs/>
          <w:sz w:val="16"/>
          <w:szCs w:val="16"/>
          <w:lang w:val="pt-PT"/>
        </w:rPr>
        <w:t xml:space="preserve"> </w:t>
      </w:r>
    </w:p>
    <w:p w14:paraId="7D45C7CB" w14:textId="77777777" w:rsidR="008F65A0" w:rsidRPr="001654FE" w:rsidRDefault="008F65A0" w:rsidP="003C4DC8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</w:p>
    <w:p w14:paraId="7D45C7CC" w14:textId="77777777" w:rsidR="003C4DC8" w:rsidRPr="003C4DC8" w:rsidRDefault="003C4DC8" w:rsidP="003C4DC8">
      <w:pPr>
        <w:rPr>
          <w:rFonts w:ascii="Verdana" w:hAnsi="Verdana" w:cs="Arial"/>
          <w:sz w:val="20"/>
          <w:szCs w:val="20"/>
          <w:lang w:val="pt-PT"/>
        </w:rPr>
      </w:pPr>
    </w:p>
    <w:p w14:paraId="7D45C7CD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7D45C7CE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 xml:space="preserve">, permitem ao consumidor a melhor experiência em compras. Com uma área de abrangência supra regional, no Centro Colombo encontra tudo aquilo que possa imaginar. São mais de 60 restaurantes, 8 salas de cinema e um IMAX, Jardim Exterior,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Health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7D45C7CF" w14:textId="77777777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5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6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7D45C7D0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7D45C7D1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7D45C7D2" w14:textId="77777777" w:rsidR="00A22181" w:rsidRPr="00B74F85" w:rsidRDefault="00A22181" w:rsidP="00A22181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14:paraId="7D45C7D3" w14:textId="77777777" w:rsidR="00A22181" w:rsidRPr="00DC5775" w:rsidRDefault="00A22181" w:rsidP="00A22181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D45C7D4" w14:textId="77777777" w:rsidR="00A22181" w:rsidRDefault="00A22181" w:rsidP="00A22181">
      <w:pPr>
        <w:pStyle w:val="Corpodetexto"/>
        <w:spacing w:after="0" w:line="360" w:lineRule="auto"/>
        <w:jc w:val="right"/>
        <w:rPr>
          <w:rStyle w:val="Forte"/>
          <w:rFonts w:ascii="Arial" w:hAnsi="Arial" w:cs="Arial"/>
          <w:color w:val="333333"/>
          <w:sz w:val="41"/>
          <w:szCs w:val="41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 w:rsidR="00AF54D4">
        <w:rPr>
          <w:rFonts w:ascii="Verdana" w:hAnsi="Verdana" w:cs="Calibri"/>
          <w:bCs/>
          <w:noProof/>
        </w:rPr>
        <w:t>Catarina Marques</w:t>
      </w:r>
      <w:r w:rsidRPr="00DC5775">
        <w:rPr>
          <w:rFonts w:ascii="Verdana" w:hAnsi="Verdana" w:cs="Calibri"/>
          <w:bCs/>
          <w:noProof/>
        </w:rPr>
        <w:t xml:space="preserve"> // </w:t>
      </w:r>
      <w:r w:rsidR="00F053C9"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  <w:t>M: +351 934 8</w:t>
      </w:r>
      <w:r w:rsidR="00AF54D4">
        <w:rPr>
          <w:rFonts w:ascii="Verdana" w:hAnsi="Verdana" w:cs="Calibri"/>
          <w:noProof/>
        </w:rPr>
        <w:t>27 487</w:t>
      </w:r>
      <w:r w:rsidR="00F053C9">
        <w:rPr>
          <w:rFonts w:ascii="Verdana" w:hAnsi="Verdana" w:cs="Calibri"/>
          <w:noProof/>
        </w:rPr>
        <w:t xml:space="preserve"> | </w:t>
      </w:r>
      <w:r w:rsidR="00F053C9" w:rsidRPr="00F053C9">
        <w:rPr>
          <w:rFonts w:ascii="Verdana" w:hAnsi="Verdana" w:cs="Calibri"/>
          <w:noProof/>
        </w:rPr>
        <w:t>M: +351 914409595</w:t>
      </w:r>
      <w:r w:rsidRPr="00DC5775">
        <w:rPr>
          <w:rFonts w:ascii="Verdana" w:hAnsi="Verdana" w:cs="Calibri"/>
          <w:noProof/>
        </w:rPr>
        <w:br/>
      </w:r>
      <w:hyperlink r:id="rId17" w:history="1">
        <w:r w:rsidR="00C73958" w:rsidRPr="00614F60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DC5775">
        <w:rPr>
          <w:rFonts w:ascii="Verdana" w:hAnsi="Verdana" w:cs="Calibri"/>
          <w:noProof/>
        </w:rPr>
        <w:t xml:space="preserve"> // </w:t>
      </w:r>
      <w:hyperlink r:id="rId18" w:history="1">
        <w:r w:rsidR="00F053C9" w:rsidRPr="00FB506F">
          <w:rPr>
            <w:rStyle w:val="Hiperligao"/>
            <w:rFonts w:ascii="Verdana" w:hAnsi="Verdana" w:cs="Calibri"/>
            <w:noProof/>
          </w:rPr>
          <w:t>susana.lourenco@lift.com.pt</w:t>
        </w:r>
      </w:hyperlink>
    </w:p>
    <w:p w14:paraId="7D45C7D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9"/>
      <w:footerReference w:type="default" r:id="rId20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5620" w14:textId="77777777" w:rsidR="005423EA" w:rsidRDefault="005423EA" w:rsidP="00344F32">
      <w:r>
        <w:separator/>
      </w:r>
    </w:p>
  </w:endnote>
  <w:endnote w:type="continuationSeparator" w:id="0">
    <w:p w14:paraId="5798A397" w14:textId="77777777" w:rsidR="005423EA" w:rsidRDefault="005423EA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C7DB" w14:textId="5BD2B466" w:rsidR="008F65A0" w:rsidRDefault="00635F7A" w:rsidP="005D48A2">
    <w:pPr>
      <w:pStyle w:val="Rodap"/>
      <w:jc w:val="right"/>
    </w:pPr>
    <w:r>
      <w:rPr>
        <w:rFonts w:ascii="Verdana" w:hAnsi="Verdana" w:cs="Arial"/>
        <w:noProof/>
        <w:sz w:val="20"/>
        <w:szCs w:val="20"/>
        <w:lang w:val="pt-PT"/>
      </w:rPr>
      <w:drawing>
        <wp:inline distT="0" distB="0" distL="0" distR="0" wp14:anchorId="3D5FA5FD" wp14:editId="4013C7EB">
          <wp:extent cx="2552700" cy="8607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032" cy="870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5A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45C7DE" wp14:editId="7D45C7DF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52BA" w14:textId="77777777" w:rsidR="005423EA" w:rsidRDefault="005423EA" w:rsidP="00344F32">
      <w:r>
        <w:separator/>
      </w:r>
    </w:p>
  </w:footnote>
  <w:footnote w:type="continuationSeparator" w:id="0">
    <w:p w14:paraId="1E337585" w14:textId="77777777" w:rsidR="005423EA" w:rsidRDefault="005423EA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C7DA" w14:textId="15418F96" w:rsidR="008F65A0" w:rsidRDefault="008F65A0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A816DA">
      <w:rPr>
        <w:noProof/>
      </w:rPr>
      <w:drawing>
        <wp:inline distT="0" distB="0" distL="0" distR="0" wp14:anchorId="0D491176" wp14:editId="472F8634">
          <wp:extent cx="1677670" cy="857250"/>
          <wp:effectExtent l="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/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76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67335"/>
    <w:multiLevelType w:val="hybridMultilevel"/>
    <w:tmpl w:val="008448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1"/>
    <w:rsid w:val="000125D0"/>
    <w:rsid w:val="0001335E"/>
    <w:rsid w:val="000142BA"/>
    <w:rsid w:val="000143E8"/>
    <w:rsid w:val="000152D2"/>
    <w:rsid w:val="00045126"/>
    <w:rsid w:val="00053CE8"/>
    <w:rsid w:val="00063EA5"/>
    <w:rsid w:val="0006795E"/>
    <w:rsid w:val="0007142F"/>
    <w:rsid w:val="000721DB"/>
    <w:rsid w:val="00072BF3"/>
    <w:rsid w:val="00082165"/>
    <w:rsid w:val="0009117D"/>
    <w:rsid w:val="000915FA"/>
    <w:rsid w:val="00096EDD"/>
    <w:rsid w:val="000B3698"/>
    <w:rsid w:val="000B530B"/>
    <w:rsid w:val="000B534B"/>
    <w:rsid w:val="000C17CE"/>
    <w:rsid w:val="000C2210"/>
    <w:rsid w:val="000C596D"/>
    <w:rsid w:val="000E27A4"/>
    <w:rsid w:val="000E6E1C"/>
    <w:rsid w:val="000F7F72"/>
    <w:rsid w:val="00101B91"/>
    <w:rsid w:val="00105B27"/>
    <w:rsid w:val="00111E69"/>
    <w:rsid w:val="00114760"/>
    <w:rsid w:val="00121F4C"/>
    <w:rsid w:val="00123088"/>
    <w:rsid w:val="001453A0"/>
    <w:rsid w:val="00146129"/>
    <w:rsid w:val="00150331"/>
    <w:rsid w:val="001576AA"/>
    <w:rsid w:val="001631D2"/>
    <w:rsid w:val="001654FE"/>
    <w:rsid w:val="00166759"/>
    <w:rsid w:val="00167A16"/>
    <w:rsid w:val="00167DD5"/>
    <w:rsid w:val="00171EE8"/>
    <w:rsid w:val="00172F27"/>
    <w:rsid w:val="00176820"/>
    <w:rsid w:val="001845FB"/>
    <w:rsid w:val="0018621B"/>
    <w:rsid w:val="001A256F"/>
    <w:rsid w:val="001B4342"/>
    <w:rsid w:val="001C0AE4"/>
    <w:rsid w:val="001C10A3"/>
    <w:rsid w:val="001C3EB0"/>
    <w:rsid w:val="001D58D2"/>
    <w:rsid w:val="001E5915"/>
    <w:rsid w:val="00202F62"/>
    <w:rsid w:val="002104E9"/>
    <w:rsid w:val="00213858"/>
    <w:rsid w:val="00217E48"/>
    <w:rsid w:val="0022020A"/>
    <w:rsid w:val="00222D79"/>
    <w:rsid w:val="002440D1"/>
    <w:rsid w:val="00256E7B"/>
    <w:rsid w:val="00260031"/>
    <w:rsid w:val="00260F45"/>
    <w:rsid w:val="002674E6"/>
    <w:rsid w:val="002A2CB4"/>
    <w:rsid w:val="002A54B9"/>
    <w:rsid w:val="002B12A0"/>
    <w:rsid w:val="002C5B42"/>
    <w:rsid w:val="002D03F7"/>
    <w:rsid w:val="002D6A41"/>
    <w:rsid w:val="002F2314"/>
    <w:rsid w:val="002F73DC"/>
    <w:rsid w:val="00303FF9"/>
    <w:rsid w:val="003131C2"/>
    <w:rsid w:val="00343588"/>
    <w:rsid w:val="00344F32"/>
    <w:rsid w:val="00345779"/>
    <w:rsid w:val="00345EB7"/>
    <w:rsid w:val="003516FD"/>
    <w:rsid w:val="00351D4E"/>
    <w:rsid w:val="0035653A"/>
    <w:rsid w:val="003645E3"/>
    <w:rsid w:val="003660E0"/>
    <w:rsid w:val="00391335"/>
    <w:rsid w:val="003936BE"/>
    <w:rsid w:val="00396F7B"/>
    <w:rsid w:val="003A23B2"/>
    <w:rsid w:val="003A5779"/>
    <w:rsid w:val="003B37F9"/>
    <w:rsid w:val="003C1FC5"/>
    <w:rsid w:val="003C23EA"/>
    <w:rsid w:val="003C2CF2"/>
    <w:rsid w:val="003C4DC8"/>
    <w:rsid w:val="003C5643"/>
    <w:rsid w:val="003C6427"/>
    <w:rsid w:val="003D0275"/>
    <w:rsid w:val="003E19DD"/>
    <w:rsid w:val="003F2F2B"/>
    <w:rsid w:val="00401410"/>
    <w:rsid w:val="00404447"/>
    <w:rsid w:val="004226BE"/>
    <w:rsid w:val="004324F8"/>
    <w:rsid w:val="004450AE"/>
    <w:rsid w:val="00446875"/>
    <w:rsid w:val="00456515"/>
    <w:rsid w:val="00460182"/>
    <w:rsid w:val="004614FA"/>
    <w:rsid w:val="004710A7"/>
    <w:rsid w:val="0047243A"/>
    <w:rsid w:val="00474AE1"/>
    <w:rsid w:val="00484BD3"/>
    <w:rsid w:val="004959B9"/>
    <w:rsid w:val="00496CE3"/>
    <w:rsid w:val="004A6030"/>
    <w:rsid w:val="004A6CBD"/>
    <w:rsid w:val="004B3E18"/>
    <w:rsid w:val="004B5A1E"/>
    <w:rsid w:val="004D0984"/>
    <w:rsid w:val="004E212A"/>
    <w:rsid w:val="004E7FDF"/>
    <w:rsid w:val="004F0F7A"/>
    <w:rsid w:val="0050391A"/>
    <w:rsid w:val="0050758B"/>
    <w:rsid w:val="005268C8"/>
    <w:rsid w:val="00534AA1"/>
    <w:rsid w:val="005423EA"/>
    <w:rsid w:val="0054258F"/>
    <w:rsid w:val="00550F33"/>
    <w:rsid w:val="00552F69"/>
    <w:rsid w:val="00564D67"/>
    <w:rsid w:val="00577742"/>
    <w:rsid w:val="00582AE4"/>
    <w:rsid w:val="00590FB2"/>
    <w:rsid w:val="00597E0F"/>
    <w:rsid w:val="005A1653"/>
    <w:rsid w:val="005B0FB0"/>
    <w:rsid w:val="005B2656"/>
    <w:rsid w:val="005B70D4"/>
    <w:rsid w:val="005C4A14"/>
    <w:rsid w:val="005C7E41"/>
    <w:rsid w:val="005D48A2"/>
    <w:rsid w:val="005D7D83"/>
    <w:rsid w:val="005E5E34"/>
    <w:rsid w:val="005F1C2E"/>
    <w:rsid w:val="005F50A4"/>
    <w:rsid w:val="00601041"/>
    <w:rsid w:val="00620171"/>
    <w:rsid w:val="006262A1"/>
    <w:rsid w:val="00626B92"/>
    <w:rsid w:val="00635F7A"/>
    <w:rsid w:val="0064002C"/>
    <w:rsid w:val="006478B6"/>
    <w:rsid w:val="0066586C"/>
    <w:rsid w:val="00672EFC"/>
    <w:rsid w:val="006865A6"/>
    <w:rsid w:val="00696548"/>
    <w:rsid w:val="006B3D33"/>
    <w:rsid w:val="006B4BFC"/>
    <w:rsid w:val="006E3506"/>
    <w:rsid w:val="00703E51"/>
    <w:rsid w:val="00706567"/>
    <w:rsid w:val="00717243"/>
    <w:rsid w:val="0072149A"/>
    <w:rsid w:val="00724E2A"/>
    <w:rsid w:val="00724F0E"/>
    <w:rsid w:val="00731B83"/>
    <w:rsid w:val="00743FDE"/>
    <w:rsid w:val="00751737"/>
    <w:rsid w:val="00757C99"/>
    <w:rsid w:val="007772AE"/>
    <w:rsid w:val="007850DE"/>
    <w:rsid w:val="00785A2F"/>
    <w:rsid w:val="007878CA"/>
    <w:rsid w:val="0079287E"/>
    <w:rsid w:val="007A00EF"/>
    <w:rsid w:val="007A1B37"/>
    <w:rsid w:val="007B7566"/>
    <w:rsid w:val="007C2697"/>
    <w:rsid w:val="007C7264"/>
    <w:rsid w:val="007D170C"/>
    <w:rsid w:val="007D51F6"/>
    <w:rsid w:val="007F1E88"/>
    <w:rsid w:val="007F2B74"/>
    <w:rsid w:val="007F5A34"/>
    <w:rsid w:val="0080134D"/>
    <w:rsid w:val="008032F3"/>
    <w:rsid w:val="008038C9"/>
    <w:rsid w:val="008049B6"/>
    <w:rsid w:val="00806139"/>
    <w:rsid w:val="008063D9"/>
    <w:rsid w:val="00812179"/>
    <w:rsid w:val="0082531B"/>
    <w:rsid w:val="00842ABC"/>
    <w:rsid w:val="008449E9"/>
    <w:rsid w:val="008457C9"/>
    <w:rsid w:val="008460B8"/>
    <w:rsid w:val="00853AF0"/>
    <w:rsid w:val="00860FDB"/>
    <w:rsid w:val="00883601"/>
    <w:rsid w:val="00890E12"/>
    <w:rsid w:val="008A60E8"/>
    <w:rsid w:val="008B20DE"/>
    <w:rsid w:val="008C56C4"/>
    <w:rsid w:val="008C7EA0"/>
    <w:rsid w:val="008D0A75"/>
    <w:rsid w:val="008D1FE0"/>
    <w:rsid w:val="008D2651"/>
    <w:rsid w:val="008E2829"/>
    <w:rsid w:val="008E6F47"/>
    <w:rsid w:val="008F65A0"/>
    <w:rsid w:val="008F6F1A"/>
    <w:rsid w:val="008F793F"/>
    <w:rsid w:val="00901E29"/>
    <w:rsid w:val="009050EF"/>
    <w:rsid w:val="00913D3C"/>
    <w:rsid w:val="00924906"/>
    <w:rsid w:val="0093149D"/>
    <w:rsid w:val="00947EA7"/>
    <w:rsid w:val="009505B3"/>
    <w:rsid w:val="0096042F"/>
    <w:rsid w:val="009666EA"/>
    <w:rsid w:val="00967AE3"/>
    <w:rsid w:val="009714DE"/>
    <w:rsid w:val="00990F03"/>
    <w:rsid w:val="009974DF"/>
    <w:rsid w:val="009A47E1"/>
    <w:rsid w:val="009C2120"/>
    <w:rsid w:val="009C2980"/>
    <w:rsid w:val="009C5672"/>
    <w:rsid w:val="009C763E"/>
    <w:rsid w:val="009D527B"/>
    <w:rsid w:val="009D7669"/>
    <w:rsid w:val="009E32D3"/>
    <w:rsid w:val="009E373B"/>
    <w:rsid w:val="009E76F0"/>
    <w:rsid w:val="009F3BA7"/>
    <w:rsid w:val="00A03016"/>
    <w:rsid w:val="00A12750"/>
    <w:rsid w:val="00A22181"/>
    <w:rsid w:val="00A35064"/>
    <w:rsid w:val="00A37ED4"/>
    <w:rsid w:val="00A45964"/>
    <w:rsid w:val="00A53314"/>
    <w:rsid w:val="00A5716E"/>
    <w:rsid w:val="00A61311"/>
    <w:rsid w:val="00A65734"/>
    <w:rsid w:val="00A65CF6"/>
    <w:rsid w:val="00A70CE0"/>
    <w:rsid w:val="00A75820"/>
    <w:rsid w:val="00A76D6D"/>
    <w:rsid w:val="00A816DA"/>
    <w:rsid w:val="00A877DB"/>
    <w:rsid w:val="00A94D42"/>
    <w:rsid w:val="00AA1096"/>
    <w:rsid w:val="00AA15B0"/>
    <w:rsid w:val="00AA31B4"/>
    <w:rsid w:val="00AA5A78"/>
    <w:rsid w:val="00AA6A23"/>
    <w:rsid w:val="00AB0F96"/>
    <w:rsid w:val="00AB130D"/>
    <w:rsid w:val="00AB1659"/>
    <w:rsid w:val="00AB2997"/>
    <w:rsid w:val="00AB40F9"/>
    <w:rsid w:val="00AC5118"/>
    <w:rsid w:val="00AC67B1"/>
    <w:rsid w:val="00AD07BA"/>
    <w:rsid w:val="00AD10C8"/>
    <w:rsid w:val="00AE42D9"/>
    <w:rsid w:val="00AF54D4"/>
    <w:rsid w:val="00AF5D1F"/>
    <w:rsid w:val="00AF679E"/>
    <w:rsid w:val="00B06FD0"/>
    <w:rsid w:val="00B15C1F"/>
    <w:rsid w:val="00B167F6"/>
    <w:rsid w:val="00B20FCD"/>
    <w:rsid w:val="00B21C0D"/>
    <w:rsid w:val="00B40FEF"/>
    <w:rsid w:val="00B43E79"/>
    <w:rsid w:val="00B517E0"/>
    <w:rsid w:val="00B65ED6"/>
    <w:rsid w:val="00B71E41"/>
    <w:rsid w:val="00B756D2"/>
    <w:rsid w:val="00B823B9"/>
    <w:rsid w:val="00B842BC"/>
    <w:rsid w:val="00B84BCE"/>
    <w:rsid w:val="00B90FC3"/>
    <w:rsid w:val="00B93FF9"/>
    <w:rsid w:val="00BA0FAE"/>
    <w:rsid w:val="00BA4E4C"/>
    <w:rsid w:val="00BB0310"/>
    <w:rsid w:val="00BB6E9C"/>
    <w:rsid w:val="00BD1D46"/>
    <w:rsid w:val="00BD33EE"/>
    <w:rsid w:val="00BD376C"/>
    <w:rsid w:val="00BE357C"/>
    <w:rsid w:val="00BE68B9"/>
    <w:rsid w:val="00C009F7"/>
    <w:rsid w:val="00C054C0"/>
    <w:rsid w:val="00C0721B"/>
    <w:rsid w:val="00C235BA"/>
    <w:rsid w:val="00C26DB3"/>
    <w:rsid w:val="00C30FB3"/>
    <w:rsid w:val="00C3577E"/>
    <w:rsid w:val="00C42FF9"/>
    <w:rsid w:val="00C43376"/>
    <w:rsid w:val="00C44812"/>
    <w:rsid w:val="00C62491"/>
    <w:rsid w:val="00C73958"/>
    <w:rsid w:val="00C743FE"/>
    <w:rsid w:val="00C7505A"/>
    <w:rsid w:val="00C75256"/>
    <w:rsid w:val="00C80532"/>
    <w:rsid w:val="00C87DD1"/>
    <w:rsid w:val="00C87DF5"/>
    <w:rsid w:val="00CB4002"/>
    <w:rsid w:val="00CB6A68"/>
    <w:rsid w:val="00CC1266"/>
    <w:rsid w:val="00CD2816"/>
    <w:rsid w:val="00CE3CEE"/>
    <w:rsid w:val="00CF707A"/>
    <w:rsid w:val="00CF7CBA"/>
    <w:rsid w:val="00D02B00"/>
    <w:rsid w:val="00D1394D"/>
    <w:rsid w:val="00D14424"/>
    <w:rsid w:val="00D164CB"/>
    <w:rsid w:val="00D203A7"/>
    <w:rsid w:val="00D2157D"/>
    <w:rsid w:val="00D2347A"/>
    <w:rsid w:val="00D25C47"/>
    <w:rsid w:val="00D335AB"/>
    <w:rsid w:val="00D36866"/>
    <w:rsid w:val="00D37470"/>
    <w:rsid w:val="00D52585"/>
    <w:rsid w:val="00D52B20"/>
    <w:rsid w:val="00D55883"/>
    <w:rsid w:val="00D62B72"/>
    <w:rsid w:val="00D64F52"/>
    <w:rsid w:val="00D66763"/>
    <w:rsid w:val="00D710FB"/>
    <w:rsid w:val="00D71765"/>
    <w:rsid w:val="00D7507D"/>
    <w:rsid w:val="00D75956"/>
    <w:rsid w:val="00D75C12"/>
    <w:rsid w:val="00D92AE5"/>
    <w:rsid w:val="00D97BE4"/>
    <w:rsid w:val="00DC5775"/>
    <w:rsid w:val="00DD585B"/>
    <w:rsid w:val="00DD5CF6"/>
    <w:rsid w:val="00DE0C45"/>
    <w:rsid w:val="00DE6036"/>
    <w:rsid w:val="00DF429E"/>
    <w:rsid w:val="00DF54A5"/>
    <w:rsid w:val="00DF5978"/>
    <w:rsid w:val="00E0441D"/>
    <w:rsid w:val="00E06509"/>
    <w:rsid w:val="00E1380A"/>
    <w:rsid w:val="00E16272"/>
    <w:rsid w:val="00E2175C"/>
    <w:rsid w:val="00E2222E"/>
    <w:rsid w:val="00E25672"/>
    <w:rsid w:val="00E268DC"/>
    <w:rsid w:val="00E26B50"/>
    <w:rsid w:val="00E31A26"/>
    <w:rsid w:val="00E43290"/>
    <w:rsid w:val="00E57472"/>
    <w:rsid w:val="00E634E1"/>
    <w:rsid w:val="00E64196"/>
    <w:rsid w:val="00E66732"/>
    <w:rsid w:val="00E7194A"/>
    <w:rsid w:val="00E73A4F"/>
    <w:rsid w:val="00E750C6"/>
    <w:rsid w:val="00E83B36"/>
    <w:rsid w:val="00E84ED0"/>
    <w:rsid w:val="00E87B51"/>
    <w:rsid w:val="00E93D95"/>
    <w:rsid w:val="00EB37B5"/>
    <w:rsid w:val="00EB3C23"/>
    <w:rsid w:val="00EE0A11"/>
    <w:rsid w:val="00EE4231"/>
    <w:rsid w:val="00EE79D3"/>
    <w:rsid w:val="00EF0EE0"/>
    <w:rsid w:val="00EF2F46"/>
    <w:rsid w:val="00EF7A48"/>
    <w:rsid w:val="00F0225C"/>
    <w:rsid w:val="00F053C9"/>
    <w:rsid w:val="00F11192"/>
    <w:rsid w:val="00F1366C"/>
    <w:rsid w:val="00F15012"/>
    <w:rsid w:val="00F21583"/>
    <w:rsid w:val="00F56B2D"/>
    <w:rsid w:val="00F87732"/>
    <w:rsid w:val="00F91D8F"/>
    <w:rsid w:val="00F95275"/>
    <w:rsid w:val="00FA59CD"/>
    <w:rsid w:val="00FA7F21"/>
    <w:rsid w:val="00FC05AB"/>
    <w:rsid w:val="00FC5E1D"/>
    <w:rsid w:val="00FC7F9C"/>
    <w:rsid w:val="00FD201B"/>
    <w:rsid w:val="00FD6356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C7A8"/>
  <w15:docId w15:val="{7E9FA40B-F97C-6147-9B09-4B41473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02B00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2B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14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43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8813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drigoleao.pt/" TargetMode="External"/><Relationship Id="rId18" Type="http://schemas.openxmlformats.org/officeDocument/2006/relationships/hyperlink" Target="mailto:susana.lourenco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iftworld-my.sharepoint.com/:f:/g/personal/catarina_marques_lift_com_pt/EkSQnLS29qVPszw4iu2mE-gBMvPDbvSPbMqgC_UzeTbxfw" TargetMode="External"/><Relationship Id="rId17" Type="http://schemas.openxmlformats.org/officeDocument/2006/relationships/hyperlink" Target="mailto:catarina.marqu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entrocolomb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olombo.p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asvs.pt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90616-5017-4BD8-B1B3-30F0DE4F98E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F34CBF-4CD3-423F-BBCF-885F5337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984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4</cp:revision>
  <dcterms:created xsi:type="dcterms:W3CDTF">2019-08-21T11:26:00Z</dcterms:created>
  <dcterms:modified xsi:type="dcterms:W3CDTF">2019-08-21T14:27:00Z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