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1C1A" w14:textId="712999D8" w:rsidR="00AB5FAF" w:rsidRDefault="00A9527D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142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Informacja prasowa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2"/>
          <w:szCs w:val="22"/>
        </w:rPr>
        <w:t xml:space="preserve">Warszawa, </w:t>
      </w:r>
      <w:r w:rsidR="00A37E16">
        <w:rPr>
          <w:color w:val="000000"/>
          <w:sz w:val="22"/>
          <w:szCs w:val="22"/>
        </w:rPr>
        <w:t>2</w:t>
      </w:r>
      <w:r w:rsidR="004041EB">
        <w:rPr>
          <w:color w:val="000000"/>
          <w:sz w:val="22"/>
          <w:szCs w:val="22"/>
        </w:rPr>
        <w:t>2</w:t>
      </w:r>
      <w:r w:rsidR="00F84857">
        <w:rPr>
          <w:color w:val="000000"/>
          <w:sz w:val="22"/>
          <w:szCs w:val="22"/>
        </w:rPr>
        <w:t>.</w:t>
      </w:r>
      <w:r w:rsidR="00476A7E">
        <w:rPr>
          <w:color w:val="000000"/>
          <w:sz w:val="22"/>
          <w:szCs w:val="22"/>
        </w:rPr>
        <w:t>0</w:t>
      </w:r>
      <w:r w:rsidR="00DD20C0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.201</w:t>
      </w:r>
      <w:r w:rsidR="00F8485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</w:t>
      </w:r>
    </w:p>
    <w:p w14:paraId="08FAB9FC" w14:textId="77777777" w:rsidR="00DE5F9A" w:rsidRDefault="00DE5F9A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15BDB64A" w14:textId="77777777" w:rsidR="00DE5F9A" w:rsidRDefault="005E3C2C" w:rsidP="00476A7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Jednej trzeciej polskich firm groziła w tym roku utrata płynności finansowej. </w:t>
      </w:r>
      <w:r w:rsidR="000A084F">
        <w:rPr>
          <w:b/>
          <w:color w:val="000000"/>
          <w:sz w:val="28"/>
          <w:szCs w:val="28"/>
        </w:rPr>
        <w:t xml:space="preserve">Kapitał obrotowy już dawno nie był </w:t>
      </w:r>
      <w:r w:rsidR="00991640">
        <w:rPr>
          <w:b/>
          <w:color w:val="000000"/>
          <w:sz w:val="28"/>
          <w:szCs w:val="28"/>
        </w:rPr>
        <w:t xml:space="preserve">tak </w:t>
      </w:r>
      <w:r w:rsidR="000A084F">
        <w:rPr>
          <w:b/>
          <w:color w:val="000000"/>
          <w:sz w:val="28"/>
          <w:szCs w:val="28"/>
        </w:rPr>
        <w:t>potrzebny</w:t>
      </w:r>
      <w:r w:rsidR="00991640">
        <w:rPr>
          <w:b/>
          <w:color w:val="000000"/>
          <w:sz w:val="28"/>
          <w:szCs w:val="28"/>
        </w:rPr>
        <w:t xml:space="preserve">, </w:t>
      </w:r>
      <w:r w:rsidR="000A084F">
        <w:rPr>
          <w:b/>
          <w:color w:val="000000"/>
          <w:sz w:val="28"/>
          <w:szCs w:val="28"/>
        </w:rPr>
        <w:t>jak dzisiaj</w:t>
      </w:r>
    </w:p>
    <w:p w14:paraId="2A070223" w14:textId="77777777" w:rsidR="00476A7E" w:rsidRDefault="00476A7E" w:rsidP="00451A0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14:paraId="69E9B69A" w14:textId="77777777" w:rsidR="000A084F" w:rsidRDefault="000A084F" w:rsidP="0099164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0A084F">
        <w:rPr>
          <w:b/>
          <w:bCs/>
          <w:color w:val="000000"/>
          <w:sz w:val="22"/>
          <w:szCs w:val="22"/>
        </w:rPr>
        <w:t>Odsetek przedsiębiorców, którzy w ostatnim roku obawiali się utraty płynności finansowej wyniósł 32</w:t>
      </w:r>
      <w:r>
        <w:rPr>
          <w:b/>
          <w:bCs/>
          <w:color w:val="000000"/>
          <w:sz w:val="22"/>
          <w:szCs w:val="22"/>
        </w:rPr>
        <w:t xml:space="preserve"> proc. To o 8 punktów procentowych więcej niż w roku </w:t>
      </w:r>
      <w:r w:rsidR="00981844">
        <w:rPr>
          <w:b/>
          <w:bCs/>
          <w:color w:val="000000"/>
          <w:sz w:val="22"/>
          <w:szCs w:val="22"/>
        </w:rPr>
        <w:t xml:space="preserve">poprzednim </w:t>
      </w:r>
      <w:r>
        <w:rPr>
          <w:b/>
          <w:bCs/>
          <w:color w:val="000000"/>
          <w:sz w:val="22"/>
          <w:szCs w:val="22"/>
        </w:rPr>
        <w:t>i wskaźnik najwyższy od roku 2015 – mówi ostatni raport PARP na temat kondycji sektora małych i średnich przedsiębiorstw w Polsce</w:t>
      </w:r>
      <w:r w:rsidR="0001405D">
        <w:rPr>
          <w:b/>
          <w:bCs/>
          <w:color w:val="000000"/>
          <w:sz w:val="22"/>
          <w:szCs w:val="22"/>
        </w:rPr>
        <w:t>,</w:t>
      </w:r>
      <w:r w:rsidR="00BE7884">
        <w:rPr>
          <w:b/>
          <w:bCs/>
          <w:color w:val="000000"/>
          <w:sz w:val="22"/>
          <w:szCs w:val="22"/>
        </w:rPr>
        <w:t xml:space="preserve"> </w:t>
      </w:r>
      <w:r w:rsidR="001830CA">
        <w:rPr>
          <w:b/>
          <w:bCs/>
          <w:color w:val="000000"/>
          <w:sz w:val="22"/>
          <w:szCs w:val="22"/>
        </w:rPr>
        <w:t>opublikowany w czerwcu</w:t>
      </w:r>
      <w:r w:rsidR="00E03DE4">
        <w:rPr>
          <w:b/>
          <w:bCs/>
          <w:color w:val="000000"/>
          <w:sz w:val="22"/>
          <w:szCs w:val="22"/>
        </w:rPr>
        <w:t xml:space="preserve"> 201</w:t>
      </w:r>
      <w:r w:rsidR="001830CA">
        <w:rPr>
          <w:b/>
          <w:bCs/>
          <w:color w:val="000000"/>
          <w:sz w:val="22"/>
          <w:szCs w:val="22"/>
        </w:rPr>
        <w:t>9</w:t>
      </w:r>
      <w:r w:rsidR="00BE7884">
        <w:rPr>
          <w:b/>
          <w:bCs/>
          <w:color w:val="000000"/>
          <w:sz w:val="22"/>
          <w:szCs w:val="22"/>
        </w:rPr>
        <w:t xml:space="preserve"> roku</w:t>
      </w:r>
      <w:r w:rsidR="00B1646C">
        <w:rPr>
          <w:rStyle w:val="Odwoanieprzypisudolnego"/>
          <w:b/>
          <w:bCs/>
          <w:color w:val="000000"/>
          <w:sz w:val="22"/>
          <w:szCs w:val="22"/>
        </w:rPr>
        <w:footnoteReference w:id="1"/>
      </w:r>
      <w:r>
        <w:rPr>
          <w:b/>
          <w:bCs/>
          <w:color w:val="000000"/>
          <w:sz w:val="22"/>
          <w:szCs w:val="22"/>
        </w:rPr>
        <w:t xml:space="preserve">. </w:t>
      </w:r>
      <w:r w:rsidR="000554FA">
        <w:rPr>
          <w:b/>
          <w:bCs/>
          <w:color w:val="000000"/>
          <w:sz w:val="22"/>
          <w:szCs w:val="22"/>
        </w:rPr>
        <w:t>Na problem wskazują przede wszystkim właściciele mniejszych firm</w:t>
      </w:r>
      <w:r w:rsidR="0077686B">
        <w:rPr>
          <w:b/>
          <w:bCs/>
          <w:color w:val="000000"/>
          <w:sz w:val="22"/>
          <w:szCs w:val="22"/>
        </w:rPr>
        <w:t xml:space="preserve">. Wśród przyczyn groźby utraty płynności finansowej zazwyczaj wymieniane są opóźnienia w płatnościach ze strony kontrahentów oraz utrata klientów. Z pomocą dla sektora MSP coraz częściej </w:t>
      </w:r>
      <w:r w:rsidR="00A34091">
        <w:rPr>
          <w:b/>
          <w:bCs/>
          <w:color w:val="000000"/>
          <w:sz w:val="22"/>
          <w:szCs w:val="22"/>
        </w:rPr>
        <w:t>wychodzą i</w:t>
      </w:r>
      <w:r w:rsidR="00991640">
        <w:rPr>
          <w:b/>
          <w:bCs/>
          <w:color w:val="000000"/>
          <w:sz w:val="22"/>
          <w:szCs w:val="22"/>
        </w:rPr>
        <w:t xml:space="preserve">nstytucje pozabankowe, które oferują nie tylko środki </w:t>
      </w:r>
      <w:r w:rsidR="00A34091">
        <w:rPr>
          <w:b/>
          <w:bCs/>
          <w:color w:val="000000"/>
          <w:sz w:val="22"/>
          <w:szCs w:val="22"/>
        </w:rPr>
        <w:t>na utrzymanie</w:t>
      </w:r>
      <w:r w:rsidR="00991640">
        <w:rPr>
          <w:b/>
          <w:bCs/>
          <w:color w:val="000000"/>
          <w:sz w:val="22"/>
          <w:szCs w:val="22"/>
        </w:rPr>
        <w:t xml:space="preserve"> płynnoś</w:t>
      </w:r>
      <w:r w:rsidR="00A34091">
        <w:rPr>
          <w:b/>
          <w:bCs/>
          <w:color w:val="000000"/>
          <w:sz w:val="22"/>
          <w:szCs w:val="22"/>
        </w:rPr>
        <w:t>ci</w:t>
      </w:r>
      <w:r w:rsidR="00991640">
        <w:rPr>
          <w:b/>
          <w:bCs/>
          <w:color w:val="000000"/>
          <w:sz w:val="22"/>
          <w:szCs w:val="22"/>
        </w:rPr>
        <w:t xml:space="preserve"> finansow</w:t>
      </w:r>
      <w:r w:rsidR="00A34091">
        <w:rPr>
          <w:b/>
          <w:bCs/>
          <w:color w:val="000000"/>
          <w:sz w:val="22"/>
          <w:szCs w:val="22"/>
        </w:rPr>
        <w:t>ej</w:t>
      </w:r>
      <w:r w:rsidR="00991640">
        <w:rPr>
          <w:b/>
          <w:bCs/>
          <w:color w:val="000000"/>
          <w:sz w:val="22"/>
          <w:szCs w:val="22"/>
        </w:rPr>
        <w:t xml:space="preserve">, lecz także pomoc w odpowiednim zarządzaniu kapitałem obrotowym. </w:t>
      </w:r>
    </w:p>
    <w:p w14:paraId="460F337F" w14:textId="77777777" w:rsidR="00FA19DB" w:rsidRDefault="00FA19D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</w:p>
    <w:p w14:paraId="50376B26" w14:textId="231E3083" w:rsidR="00FA19DB" w:rsidRDefault="00DF4EB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F4EB4">
        <w:rPr>
          <w:color w:val="000000"/>
          <w:sz w:val="22"/>
          <w:szCs w:val="22"/>
        </w:rPr>
        <w:t>Płynność finansowa</w:t>
      </w:r>
      <w:r w:rsidR="008053FD">
        <w:rPr>
          <w:color w:val="000000"/>
          <w:sz w:val="22"/>
          <w:szCs w:val="22"/>
        </w:rPr>
        <w:t xml:space="preserve"> </w:t>
      </w:r>
      <w:r w:rsidRPr="00DF4EB4">
        <w:rPr>
          <w:color w:val="000000"/>
          <w:sz w:val="22"/>
          <w:szCs w:val="22"/>
        </w:rPr>
        <w:t xml:space="preserve">to jeden z ważniejszych </w:t>
      </w:r>
      <w:r w:rsidR="005B6977">
        <w:rPr>
          <w:color w:val="000000"/>
          <w:sz w:val="22"/>
          <w:szCs w:val="22"/>
        </w:rPr>
        <w:t>elementów</w:t>
      </w:r>
      <w:r w:rsidRPr="00DF4EB4">
        <w:rPr>
          <w:color w:val="000000"/>
          <w:sz w:val="22"/>
          <w:szCs w:val="22"/>
        </w:rPr>
        <w:t xml:space="preserve">, </w:t>
      </w:r>
      <w:r w:rsidR="007C0128">
        <w:rPr>
          <w:color w:val="000000"/>
          <w:sz w:val="22"/>
          <w:szCs w:val="22"/>
        </w:rPr>
        <w:t>umożliwiają</w:t>
      </w:r>
      <w:r w:rsidR="00981844">
        <w:rPr>
          <w:color w:val="000000"/>
          <w:sz w:val="22"/>
          <w:szCs w:val="22"/>
        </w:rPr>
        <w:t>cych</w:t>
      </w:r>
      <w:r w:rsidR="007C0128">
        <w:rPr>
          <w:color w:val="000000"/>
          <w:sz w:val="22"/>
          <w:szCs w:val="22"/>
        </w:rPr>
        <w:t xml:space="preserve"> ocenę</w:t>
      </w:r>
      <w:r w:rsidRPr="00DF4EB4">
        <w:rPr>
          <w:color w:val="000000"/>
          <w:sz w:val="22"/>
          <w:szCs w:val="22"/>
        </w:rPr>
        <w:t xml:space="preserve"> kondycj</w:t>
      </w:r>
      <w:r w:rsidR="007C0128">
        <w:rPr>
          <w:color w:val="000000"/>
          <w:sz w:val="22"/>
          <w:szCs w:val="22"/>
        </w:rPr>
        <w:t>i</w:t>
      </w:r>
      <w:r w:rsidRPr="00DF4EB4">
        <w:rPr>
          <w:color w:val="000000"/>
          <w:sz w:val="22"/>
          <w:szCs w:val="22"/>
        </w:rPr>
        <w:t xml:space="preserve"> </w:t>
      </w:r>
      <w:r w:rsidR="007C0128">
        <w:rPr>
          <w:color w:val="000000"/>
          <w:sz w:val="22"/>
          <w:szCs w:val="22"/>
        </w:rPr>
        <w:t xml:space="preserve">przedsiębiorstwa. Jej </w:t>
      </w:r>
      <w:r w:rsidR="00511FE1">
        <w:rPr>
          <w:color w:val="000000"/>
          <w:sz w:val="22"/>
          <w:szCs w:val="22"/>
        </w:rPr>
        <w:t xml:space="preserve">wysoki </w:t>
      </w:r>
      <w:r w:rsidR="007C0128">
        <w:rPr>
          <w:color w:val="000000"/>
          <w:sz w:val="22"/>
          <w:szCs w:val="22"/>
        </w:rPr>
        <w:t xml:space="preserve">poziom </w:t>
      </w:r>
      <w:r w:rsidR="005B6977">
        <w:rPr>
          <w:color w:val="000000"/>
          <w:sz w:val="22"/>
          <w:szCs w:val="22"/>
        </w:rPr>
        <w:t xml:space="preserve">zapewnia bezpieczeństwo i </w:t>
      </w:r>
      <w:r w:rsidR="007C0128">
        <w:rPr>
          <w:color w:val="000000"/>
          <w:sz w:val="22"/>
          <w:szCs w:val="22"/>
        </w:rPr>
        <w:t xml:space="preserve">pozwala inwestować w rozwój firmy, </w:t>
      </w:r>
      <w:r w:rsidR="00981844">
        <w:rPr>
          <w:color w:val="000000"/>
          <w:sz w:val="22"/>
          <w:szCs w:val="22"/>
        </w:rPr>
        <w:t xml:space="preserve">w tym </w:t>
      </w:r>
      <w:r w:rsidR="007C0128">
        <w:rPr>
          <w:color w:val="000000"/>
          <w:sz w:val="22"/>
          <w:szCs w:val="22"/>
        </w:rPr>
        <w:t>ekspansję na nowych rynkach</w:t>
      </w:r>
      <w:r w:rsidR="00981844">
        <w:rPr>
          <w:color w:val="000000"/>
          <w:sz w:val="22"/>
          <w:szCs w:val="22"/>
        </w:rPr>
        <w:t xml:space="preserve"> czy </w:t>
      </w:r>
      <w:r w:rsidR="008053FD">
        <w:rPr>
          <w:color w:val="000000"/>
          <w:sz w:val="22"/>
          <w:szCs w:val="22"/>
        </w:rPr>
        <w:t xml:space="preserve">w </w:t>
      </w:r>
      <w:r w:rsidR="00981844">
        <w:rPr>
          <w:color w:val="000000"/>
          <w:sz w:val="22"/>
          <w:szCs w:val="22"/>
        </w:rPr>
        <w:t>wykwalifikowanych pracowników</w:t>
      </w:r>
      <w:r w:rsidR="007C0128">
        <w:rPr>
          <w:color w:val="000000"/>
          <w:sz w:val="22"/>
          <w:szCs w:val="22"/>
        </w:rPr>
        <w:t xml:space="preserve">. </w:t>
      </w:r>
      <w:r w:rsidR="00511FE1">
        <w:rPr>
          <w:color w:val="000000"/>
          <w:sz w:val="22"/>
          <w:szCs w:val="22"/>
        </w:rPr>
        <w:t xml:space="preserve">Niska płynność finansowa, </w:t>
      </w:r>
      <w:r w:rsidR="005B6977">
        <w:rPr>
          <w:color w:val="000000"/>
          <w:sz w:val="22"/>
          <w:szCs w:val="22"/>
        </w:rPr>
        <w:t xml:space="preserve">przejawiająca się w </w:t>
      </w:r>
      <w:r w:rsidR="00511FE1">
        <w:rPr>
          <w:color w:val="000000"/>
          <w:sz w:val="22"/>
          <w:szCs w:val="22"/>
        </w:rPr>
        <w:t>opóźnienia</w:t>
      </w:r>
      <w:r w:rsidR="005B6977">
        <w:rPr>
          <w:color w:val="000000"/>
          <w:sz w:val="22"/>
          <w:szCs w:val="22"/>
        </w:rPr>
        <w:t>ch</w:t>
      </w:r>
      <w:r w:rsidR="00511FE1">
        <w:rPr>
          <w:color w:val="000000"/>
          <w:sz w:val="22"/>
          <w:szCs w:val="22"/>
        </w:rPr>
        <w:t xml:space="preserve"> w wywiązywaniu się z zobowiązań</w:t>
      </w:r>
      <w:r w:rsidR="005B6977">
        <w:rPr>
          <w:color w:val="000000"/>
          <w:sz w:val="22"/>
          <w:szCs w:val="22"/>
        </w:rPr>
        <w:t xml:space="preserve"> bieżących</w:t>
      </w:r>
      <w:r w:rsidR="0077686B">
        <w:rPr>
          <w:color w:val="000000"/>
          <w:sz w:val="22"/>
          <w:szCs w:val="22"/>
        </w:rPr>
        <w:t>,</w:t>
      </w:r>
      <w:r w:rsidR="00511FE1">
        <w:rPr>
          <w:color w:val="000000"/>
          <w:sz w:val="22"/>
          <w:szCs w:val="22"/>
        </w:rPr>
        <w:t xml:space="preserve"> prowadzi do utraty zaufania wśród kontrahentów, trudności w pozyskaniu środków</w:t>
      </w:r>
      <w:r w:rsidR="005B6977">
        <w:rPr>
          <w:color w:val="000000"/>
          <w:sz w:val="22"/>
          <w:szCs w:val="22"/>
        </w:rPr>
        <w:t xml:space="preserve"> zewnętrznych</w:t>
      </w:r>
      <w:r w:rsidR="00511FE1">
        <w:rPr>
          <w:color w:val="000000"/>
          <w:sz w:val="22"/>
          <w:szCs w:val="22"/>
        </w:rPr>
        <w:t xml:space="preserve">, a w skrajnym przypadku </w:t>
      </w:r>
      <w:r w:rsidR="002074EF">
        <w:rPr>
          <w:color w:val="000000"/>
          <w:sz w:val="22"/>
          <w:szCs w:val="22"/>
        </w:rPr>
        <w:t xml:space="preserve">nawet </w:t>
      </w:r>
      <w:r w:rsidR="00511FE1">
        <w:rPr>
          <w:color w:val="000000"/>
          <w:sz w:val="22"/>
          <w:szCs w:val="22"/>
        </w:rPr>
        <w:t xml:space="preserve">do </w:t>
      </w:r>
      <w:r w:rsidR="00A06087">
        <w:rPr>
          <w:color w:val="000000"/>
          <w:sz w:val="22"/>
          <w:szCs w:val="22"/>
        </w:rPr>
        <w:t>upadłości</w:t>
      </w:r>
      <w:r w:rsidR="00511FE1">
        <w:rPr>
          <w:color w:val="000000"/>
          <w:sz w:val="22"/>
          <w:szCs w:val="22"/>
        </w:rPr>
        <w:t xml:space="preserve">. </w:t>
      </w:r>
      <w:r w:rsidR="006F4C13">
        <w:rPr>
          <w:color w:val="000000"/>
          <w:sz w:val="22"/>
          <w:szCs w:val="22"/>
        </w:rPr>
        <w:t xml:space="preserve">Z pojęciem </w:t>
      </w:r>
      <w:r w:rsidR="002074EF">
        <w:rPr>
          <w:color w:val="000000"/>
          <w:sz w:val="22"/>
          <w:szCs w:val="22"/>
        </w:rPr>
        <w:t>płynności silnie</w:t>
      </w:r>
      <w:r w:rsidR="006F4C13">
        <w:rPr>
          <w:color w:val="000000"/>
          <w:sz w:val="22"/>
          <w:szCs w:val="22"/>
        </w:rPr>
        <w:t xml:space="preserve"> powiązane jest zagadnienie kapitału obrotowego</w:t>
      </w:r>
      <w:r w:rsidR="0077686B">
        <w:rPr>
          <w:color w:val="000000"/>
          <w:sz w:val="22"/>
          <w:szCs w:val="22"/>
        </w:rPr>
        <w:t xml:space="preserve">. Określa się go jako </w:t>
      </w:r>
      <w:r w:rsidR="00511FE1">
        <w:rPr>
          <w:color w:val="000000"/>
          <w:sz w:val="22"/>
          <w:szCs w:val="22"/>
        </w:rPr>
        <w:t>różnic</w:t>
      </w:r>
      <w:r w:rsidR="0077686B">
        <w:rPr>
          <w:color w:val="000000"/>
          <w:sz w:val="22"/>
          <w:szCs w:val="22"/>
        </w:rPr>
        <w:t>ę</w:t>
      </w:r>
      <w:r w:rsidR="00511FE1">
        <w:rPr>
          <w:color w:val="000000"/>
          <w:sz w:val="22"/>
          <w:szCs w:val="22"/>
        </w:rPr>
        <w:t xml:space="preserve"> pomiędzy majątkiem obrotowym firmy a jej </w:t>
      </w:r>
      <w:r w:rsidR="0065121B">
        <w:rPr>
          <w:color w:val="000000"/>
          <w:sz w:val="22"/>
          <w:szCs w:val="22"/>
        </w:rPr>
        <w:t xml:space="preserve">bieżącymi </w:t>
      </w:r>
      <w:r w:rsidR="00511FE1">
        <w:rPr>
          <w:color w:val="000000"/>
          <w:sz w:val="22"/>
          <w:szCs w:val="22"/>
        </w:rPr>
        <w:t>zobowiązaniami</w:t>
      </w:r>
      <w:r w:rsidR="002074EF">
        <w:rPr>
          <w:color w:val="000000"/>
          <w:sz w:val="22"/>
          <w:szCs w:val="22"/>
        </w:rPr>
        <w:t>.</w:t>
      </w:r>
      <w:r w:rsidR="005B6977">
        <w:rPr>
          <w:color w:val="000000"/>
          <w:sz w:val="22"/>
          <w:szCs w:val="22"/>
        </w:rPr>
        <w:t xml:space="preserve"> </w:t>
      </w:r>
      <w:r w:rsidR="00DB6FEA">
        <w:rPr>
          <w:color w:val="000000"/>
          <w:sz w:val="22"/>
          <w:szCs w:val="22"/>
        </w:rPr>
        <w:t xml:space="preserve"> Jest to tzw. kapitał pracujący lub</w:t>
      </w:r>
      <w:r w:rsidR="005B6977">
        <w:rPr>
          <w:color w:val="000000"/>
          <w:sz w:val="22"/>
          <w:szCs w:val="22"/>
        </w:rPr>
        <w:t xml:space="preserve"> kapitał obrotowy netto</w:t>
      </w:r>
      <w:r w:rsidR="00511FE1">
        <w:rPr>
          <w:color w:val="000000"/>
          <w:sz w:val="22"/>
          <w:szCs w:val="22"/>
        </w:rPr>
        <w:t>.</w:t>
      </w:r>
      <w:r w:rsidR="0065121B">
        <w:rPr>
          <w:color w:val="000000"/>
          <w:sz w:val="22"/>
          <w:szCs w:val="22"/>
        </w:rPr>
        <w:t xml:space="preserve"> </w:t>
      </w:r>
      <w:r w:rsidR="0065121B" w:rsidRPr="0065121B">
        <w:rPr>
          <w:color w:val="000000"/>
          <w:sz w:val="22"/>
          <w:szCs w:val="22"/>
        </w:rPr>
        <w:t xml:space="preserve"> </w:t>
      </w:r>
      <w:r w:rsidR="00DB6FEA">
        <w:rPr>
          <w:color w:val="000000"/>
          <w:sz w:val="22"/>
          <w:szCs w:val="22"/>
        </w:rPr>
        <w:t>S</w:t>
      </w:r>
      <w:r w:rsidR="0065121B" w:rsidRPr="0065121B">
        <w:rPr>
          <w:color w:val="000000"/>
          <w:sz w:val="22"/>
          <w:szCs w:val="22"/>
        </w:rPr>
        <w:t xml:space="preserve">tanowi </w:t>
      </w:r>
      <w:r w:rsidR="00DB6FEA">
        <w:rPr>
          <w:color w:val="000000"/>
          <w:sz w:val="22"/>
          <w:szCs w:val="22"/>
        </w:rPr>
        <w:t xml:space="preserve">on </w:t>
      </w:r>
      <w:r w:rsidR="0065121B" w:rsidRPr="0065121B">
        <w:rPr>
          <w:color w:val="000000"/>
          <w:sz w:val="22"/>
          <w:szCs w:val="22"/>
        </w:rPr>
        <w:t>w firmie bufor bezpieczeństwa</w:t>
      </w:r>
      <w:r w:rsidR="00981844">
        <w:rPr>
          <w:color w:val="000000"/>
          <w:sz w:val="22"/>
          <w:szCs w:val="22"/>
        </w:rPr>
        <w:t>, który w sytuacjach opóźnień w spływie należności lub spadku sprzedaży,</w:t>
      </w:r>
      <w:r w:rsidR="0065121B" w:rsidRPr="0065121B">
        <w:rPr>
          <w:color w:val="000000"/>
          <w:sz w:val="22"/>
          <w:szCs w:val="22"/>
        </w:rPr>
        <w:t xml:space="preserve"> </w:t>
      </w:r>
      <w:r w:rsidR="00981844">
        <w:rPr>
          <w:color w:val="000000"/>
          <w:sz w:val="22"/>
          <w:szCs w:val="22"/>
        </w:rPr>
        <w:t xml:space="preserve">pozwala zachować </w:t>
      </w:r>
      <w:r w:rsidR="0065121B" w:rsidRPr="0065121B">
        <w:rPr>
          <w:color w:val="000000"/>
          <w:sz w:val="22"/>
          <w:szCs w:val="22"/>
        </w:rPr>
        <w:t>płynnoś</w:t>
      </w:r>
      <w:r w:rsidR="00981844">
        <w:rPr>
          <w:color w:val="000000"/>
          <w:sz w:val="22"/>
          <w:szCs w:val="22"/>
        </w:rPr>
        <w:t>ć</w:t>
      </w:r>
      <w:r w:rsidR="0065121B" w:rsidRPr="0065121B">
        <w:rPr>
          <w:color w:val="000000"/>
          <w:sz w:val="22"/>
          <w:szCs w:val="22"/>
        </w:rPr>
        <w:t xml:space="preserve"> finansow</w:t>
      </w:r>
      <w:r w:rsidR="00981844">
        <w:rPr>
          <w:color w:val="000000"/>
          <w:sz w:val="22"/>
          <w:szCs w:val="22"/>
        </w:rPr>
        <w:t>ą.</w:t>
      </w:r>
      <w:r w:rsidR="0065121B" w:rsidRPr="0065121B">
        <w:rPr>
          <w:color w:val="000000"/>
          <w:sz w:val="22"/>
          <w:szCs w:val="22"/>
        </w:rPr>
        <w:t xml:space="preserve"> Kapitał obrotowy pozwala </w:t>
      </w:r>
      <w:r w:rsidR="002074EF">
        <w:rPr>
          <w:color w:val="000000"/>
          <w:sz w:val="22"/>
          <w:szCs w:val="22"/>
        </w:rPr>
        <w:t xml:space="preserve">wówczas </w:t>
      </w:r>
      <w:r w:rsidR="0065121B" w:rsidRPr="0065121B">
        <w:rPr>
          <w:color w:val="000000"/>
          <w:sz w:val="22"/>
          <w:szCs w:val="22"/>
        </w:rPr>
        <w:t xml:space="preserve">kontynuować działalność oraz chroni przed </w:t>
      </w:r>
      <w:r w:rsidR="00981844">
        <w:rPr>
          <w:color w:val="000000"/>
          <w:sz w:val="22"/>
          <w:szCs w:val="22"/>
        </w:rPr>
        <w:t>zagrożeniami związanymi z</w:t>
      </w:r>
      <w:r w:rsidR="008053FD">
        <w:rPr>
          <w:color w:val="000000"/>
          <w:sz w:val="22"/>
          <w:szCs w:val="22"/>
        </w:rPr>
        <w:t xml:space="preserve"> </w:t>
      </w:r>
      <w:r w:rsidR="0065121B" w:rsidRPr="0065121B">
        <w:rPr>
          <w:color w:val="000000"/>
          <w:sz w:val="22"/>
          <w:szCs w:val="22"/>
        </w:rPr>
        <w:t>utrat</w:t>
      </w:r>
      <w:r w:rsidR="00981844">
        <w:rPr>
          <w:color w:val="000000"/>
          <w:sz w:val="22"/>
          <w:szCs w:val="22"/>
        </w:rPr>
        <w:t>ą</w:t>
      </w:r>
      <w:r w:rsidR="0065121B" w:rsidRPr="0065121B">
        <w:rPr>
          <w:color w:val="000000"/>
          <w:sz w:val="22"/>
          <w:szCs w:val="22"/>
        </w:rPr>
        <w:t xml:space="preserve"> płynności finansowej.</w:t>
      </w:r>
    </w:p>
    <w:p w14:paraId="79166CBD" w14:textId="77777777" w:rsidR="006F4C13" w:rsidRDefault="006F4C1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C5689FD" w14:textId="77777777" w:rsidR="00437610" w:rsidRPr="00FF70F9" w:rsidRDefault="00FF70F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2"/>
          <w:szCs w:val="22"/>
        </w:rPr>
      </w:pPr>
      <w:r w:rsidRPr="00FF70F9">
        <w:rPr>
          <w:b/>
          <w:bCs/>
          <w:color w:val="000000"/>
          <w:sz w:val="22"/>
          <w:szCs w:val="22"/>
        </w:rPr>
        <w:t>Utrata płynności najczęściej grozi mniejszym</w:t>
      </w:r>
    </w:p>
    <w:p w14:paraId="4EF8AE83" w14:textId="77777777" w:rsidR="001263A8" w:rsidRDefault="00EB505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Jak podaje raport PARP, </w:t>
      </w:r>
      <w:r w:rsidR="006F04A6">
        <w:rPr>
          <w:color w:val="000000"/>
          <w:sz w:val="22"/>
          <w:szCs w:val="22"/>
        </w:rPr>
        <w:t xml:space="preserve">w 2019 roku </w:t>
      </w:r>
      <w:r>
        <w:rPr>
          <w:color w:val="000000"/>
          <w:sz w:val="22"/>
          <w:szCs w:val="22"/>
        </w:rPr>
        <w:t>polscy przedsiębiorcy z mniejszym optymizmem oceniają bieżącą koniunkturę. Wymieniane problemy różnią się jednak w zależności od wielkości firmy. Dla dużych</w:t>
      </w:r>
      <w:r w:rsidR="006F04A6">
        <w:rPr>
          <w:color w:val="000000"/>
          <w:sz w:val="22"/>
          <w:szCs w:val="22"/>
        </w:rPr>
        <w:t xml:space="preserve"> przedsiębiorstw</w:t>
      </w:r>
      <w:r>
        <w:rPr>
          <w:color w:val="000000"/>
          <w:sz w:val="22"/>
          <w:szCs w:val="22"/>
        </w:rPr>
        <w:t xml:space="preserve"> najbardziej kłopotliwe są wysokie koszty pracy</w:t>
      </w:r>
      <w:r w:rsidR="00B659FD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brak wykwalifikowanych pracowników</w:t>
      </w:r>
      <w:r w:rsidR="00B659FD">
        <w:rPr>
          <w:color w:val="000000"/>
          <w:sz w:val="22"/>
          <w:szCs w:val="22"/>
        </w:rPr>
        <w:t xml:space="preserve"> czy nieuczciwa konkurencja</w:t>
      </w:r>
      <w:r>
        <w:rPr>
          <w:color w:val="000000"/>
          <w:sz w:val="22"/>
          <w:szCs w:val="22"/>
        </w:rPr>
        <w:t xml:space="preserve">. </w:t>
      </w:r>
      <w:r w:rsidR="00B659FD">
        <w:rPr>
          <w:color w:val="000000"/>
          <w:sz w:val="22"/>
          <w:szCs w:val="22"/>
        </w:rPr>
        <w:t xml:space="preserve">Groźba utraty płynności finansowej wskazywana jest najczęściej przez mikro, małe i średnie firmy, które łącznie stanowią 99,8 proc. przedsiębiorstw w Polsce. </w:t>
      </w:r>
      <w:r w:rsidR="001263A8">
        <w:rPr>
          <w:color w:val="000000"/>
          <w:sz w:val="22"/>
          <w:szCs w:val="22"/>
        </w:rPr>
        <w:t>Zagrożenie to wiąże się w ich ocenie ze wzrostem cen materiałów i usług niezbędnych do działania firmy oraz pogarszającą się terminowością w regulowaniu płatności przez kontrahentów.</w:t>
      </w:r>
    </w:p>
    <w:p w14:paraId="354BBE51" w14:textId="77777777" w:rsidR="001263A8" w:rsidRDefault="001263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5D10464" w14:textId="23F81EA4" w:rsidR="00FF70F9" w:rsidRDefault="001263A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4E5CAD">
        <w:rPr>
          <w:color w:val="000000"/>
          <w:sz w:val="22"/>
          <w:szCs w:val="22"/>
        </w:rPr>
        <w:t xml:space="preserve"> </w:t>
      </w:r>
      <w:r w:rsidR="004E5CAD">
        <w:rPr>
          <w:i/>
          <w:iCs/>
          <w:color w:val="000000"/>
          <w:sz w:val="22"/>
          <w:szCs w:val="22"/>
        </w:rPr>
        <w:t>Zagrożeniem dla płynności</w:t>
      </w:r>
      <w:r w:rsidR="003D3531">
        <w:rPr>
          <w:i/>
          <w:iCs/>
          <w:color w:val="000000"/>
          <w:sz w:val="22"/>
          <w:szCs w:val="22"/>
        </w:rPr>
        <w:t xml:space="preserve"> finansowej</w:t>
      </w:r>
      <w:r w:rsidR="004E5CAD">
        <w:rPr>
          <w:i/>
          <w:iCs/>
          <w:color w:val="000000"/>
          <w:sz w:val="22"/>
          <w:szCs w:val="22"/>
        </w:rPr>
        <w:t xml:space="preserve"> wielu przedsiębiorstw</w:t>
      </w:r>
      <w:r w:rsidR="004E5CAD" w:rsidRPr="004E5CAD">
        <w:rPr>
          <w:i/>
          <w:iCs/>
          <w:color w:val="000000"/>
          <w:sz w:val="22"/>
          <w:szCs w:val="22"/>
        </w:rPr>
        <w:t xml:space="preserve"> jest luka w finansowaniu powstająca na skutek długiego cyklu konwersji gotówki. Może ona doprowadzić do paradoksalnej sytuacji, w której świetnie rozwijająca się firma, regularnie zwiększająca sprzedaż</w:t>
      </w:r>
      <w:r w:rsidR="002074EF">
        <w:rPr>
          <w:i/>
          <w:iCs/>
          <w:color w:val="000000"/>
          <w:sz w:val="22"/>
          <w:szCs w:val="22"/>
        </w:rPr>
        <w:t>,</w:t>
      </w:r>
      <w:r w:rsidR="004E5CAD" w:rsidRPr="004E5CAD">
        <w:rPr>
          <w:i/>
          <w:iCs/>
          <w:color w:val="000000"/>
          <w:sz w:val="22"/>
          <w:szCs w:val="22"/>
        </w:rPr>
        <w:t xml:space="preserve"> musi ograniczyć przyjmowanie zamówień</w:t>
      </w:r>
      <w:r w:rsidR="004E5CAD">
        <w:rPr>
          <w:color w:val="000000"/>
          <w:sz w:val="22"/>
          <w:szCs w:val="22"/>
        </w:rPr>
        <w:t xml:space="preserve"> - </w:t>
      </w:r>
      <w:r w:rsidR="004E5CAD" w:rsidRPr="004E5CAD">
        <w:rPr>
          <w:color w:val="000000"/>
          <w:sz w:val="22"/>
          <w:szCs w:val="22"/>
        </w:rPr>
        <w:t>komentuje Krystyna Kalinowska, dyrektor inwestycyjny w Podlaskim Funduszu Kapitałowym.</w:t>
      </w:r>
      <w:r w:rsidR="004E5CAD">
        <w:rPr>
          <w:color w:val="000000"/>
          <w:sz w:val="22"/>
          <w:szCs w:val="22"/>
        </w:rPr>
        <w:t xml:space="preserve"> </w:t>
      </w:r>
      <w:r w:rsidR="004E5CAD" w:rsidRPr="00D154C0">
        <w:rPr>
          <w:i/>
          <w:iCs/>
          <w:color w:val="000000"/>
          <w:sz w:val="22"/>
          <w:szCs w:val="22"/>
        </w:rPr>
        <w:t>Przykładem może być firma</w:t>
      </w:r>
      <w:r w:rsidR="005B6977">
        <w:rPr>
          <w:i/>
          <w:iCs/>
          <w:color w:val="000000"/>
          <w:sz w:val="22"/>
          <w:szCs w:val="22"/>
        </w:rPr>
        <w:t xml:space="preserve"> będąca importerem</w:t>
      </w:r>
      <w:r w:rsidR="004E5CAD" w:rsidRPr="00D154C0">
        <w:rPr>
          <w:i/>
          <w:iCs/>
          <w:color w:val="000000"/>
          <w:sz w:val="22"/>
          <w:szCs w:val="22"/>
        </w:rPr>
        <w:t>, któr</w:t>
      </w:r>
      <w:r w:rsidR="005B6977">
        <w:rPr>
          <w:i/>
          <w:iCs/>
          <w:color w:val="000000"/>
          <w:sz w:val="22"/>
          <w:szCs w:val="22"/>
        </w:rPr>
        <w:t>a za</w:t>
      </w:r>
      <w:r w:rsidR="004E5CAD" w:rsidRPr="00D154C0">
        <w:rPr>
          <w:i/>
          <w:iCs/>
          <w:color w:val="000000"/>
          <w:sz w:val="22"/>
          <w:szCs w:val="22"/>
        </w:rPr>
        <w:t xml:space="preserve"> </w:t>
      </w:r>
      <w:r w:rsidR="005B6977" w:rsidRPr="00D154C0">
        <w:rPr>
          <w:i/>
          <w:iCs/>
          <w:color w:val="000000"/>
          <w:sz w:val="22"/>
          <w:szCs w:val="22"/>
        </w:rPr>
        <w:t xml:space="preserve">towary lub komponenty </w:t>
      </w:r>
      <w:r w:rsidR="005B6977">
        <w:rPr>
          <w:i/>
          <w:iCs/>
          <w:color w:val="000000"/>
          <w:sz w:val="22"/>
          <w:szCs w:val="22"/>
        </w:rPr>
        <w:t xml:space="preserve">sprowadzane </w:t>
      </w:r>
      <w:r w:rsidR="005B6977" w:rsidRPr="00D154C0">
        <w:rPr>
          <w:i/>
          <w:iCs/>
          <w:color w:val="000000"/>
          <w:sz w:val="22"/>
          <w:szCs w:val="22"/>
        </w:rPr>
        <w:t xml:space="preserve">z zagranicy </w:t>
      </w:r>
      <w:r w:rsidR="004E5CAD" w:rsidRPr="00D154C0">
        <w:rPr>
          <w:i/>
          <w:iCs/>
          <w:color w:val="000000"/>
          <w:sz w:val="22"/>
          <w:szCs w:val="22"/>
        </w:rPr>
        <w:t xml:space="preserve">musi zapłacić w formie przedpłaty. </w:t>
      </w:r>
      <w:r w:rsidR="005B6977">
        <w:rPr>
          <w:i/>
          <w:iCs/>
          <w:color w:val="000000"/>
          <w:sz w:val="22"/>
          <w:szCs w:val="22"/>
        </w:rPr>
        <w:t>Jeżeli s</w:t>
      </w:r>
      <w:r w:rsidR="00D154C0" w:rsidRPr="00D154C0">
        <w:rPr>
          <w:i/>
          <w:iCs/>
          <w:color w:val="000000"/>
          <w:sz w:val="22"/>
          <w:szCs w:val="22"/>
        </w:rPr>
        <w:t xml:space="preserve">przedaż </w:t>
      </w:r>
      <w:r w:rsidR="005B6977">
        <w:rPr>
          <w:i/>
          <w:iCs/>
          <w:color w:val="000000"/>
          <w:sz w:val="22"/>
          <w:szCs w:val="22"/>
        </w:rPr>
        <w:t>j</w:t>
      </w:r>
      <w:r w:rsidR="00D154C0" w:rsidRPr="00D154C0">
        <w:rPr>
          <w:i/>
          <w:iCs/>
          <w:color w:val="000000"/>
          <w:sz w:val="22"/>
          <w:szCs w:val="22"/>
        </w:rPr>
        <w:t>est</w:t>
      </w:r>
      <w:r w:rsidR="005B6977">
        <w:rPr>
          <w:i/>
          <w:iCs/>
          <w:color w:val="000000"/>
          <w:sz w:val="22"/>
          <w:szCs w:val="22"/>
        </w:rPr>
        <w:t xml:space="preserve"> </w:t>
      </w:r>
      <w:r w:rsidR="001549F3">
        <w:rPr>
          <w:i/>
          <w:iCs/>
          <w:color w:val="000000"/>
          <w:sz w:val="22"/>
          <w:szCs w:val="22"/>
        </w:rPr>
        <w:t>następnie</w:t>
      </w:r>
      <w:r w:rsidR="00D154C0" w:rsidRPr="00D154C0">
        <w:rPr>
          <w:i/>
          <w:iCs/>
          <w:color w:val="000000"/>
          <w:sz w:val="22"/>
          <w:szCs w:val="22"/>
        </w:rPr>
        <w:t xml:space="preserve"> </w:t>
      </w:r>
      <w:r w:rsidR="005B6977">
        <w:rPr>
          <w:i/>
          <w:iCs/>
          <w:color w:val="000000"/>
          <w:sz w:val="22"/>
          <w:szCs w:val="22"/>
        </w:rPr>
        <w:t xml:space="preserve">realizowana </w:t>
      </w:r>
      <w:r w:rsidR="00D154C0" w:rsidRPr="00D154C0">
        <w:rPr>
          <w:i/>
          <w:iCs/>
          <w:color w:val="000000"/>
          <w:sz w:val="22"/>
          <w:szCs w:val="22"/>
        </w:rPr>
        <w:t xml:space="preserve">z odroczonym </w:t>
      </w:r>
      <w:r w:rsidR="00D154C0" w:rsidRPr="00D154C0">
        <w:rPr>
          <w:i/>
          <w:iCs/>
          <w:color w:val="000000"/>
          <w:sz w:val="22"/>
          <w:szCs w:val="22"/>
        </w:rPr>
        <w:lastRenderedPageBreak/>
        <w:t xml:space="preserve">terminem płatności, </w:t>
      </w:r>
      <w:r w:rsidR="00A14B94">
        <w:rPr>
          <w:i/>
          <w:iCs/>
          <w:color w:val="000000"/>
          <w:sz w:val="22"/>
          <w:szCs w:val="22"/>
        </w:rPr>
        <w:t>t</w:t>
      </w:r>
      <w:r w:rsidR="00D154C0" w:rsidRPr="00D154C0">
        <w:rPr>
          <w:i/>
          <w:iCs/>
          <w:color w:val="000000"/>
          <w:sz w:val="22"/>
          <w:szCs w:val="22"/>
        </w:rPr>
        <w:t xml:space="preserve">o w połączeniu z </w:t>
      </w:r>
      <w:r w:rsidR="005B6977">
        <w:rPr>
          <w:i/>
          <w:iCs/>
          <w:color w:val="000000"/>
          <w:sz w:val="22"/>
          <w:szCs w:val="22"/>
        </w:rPr>
        <w:t>okresem</w:t>
      </w:r>
      <w:r w:rsidR="005B6977" w:rsidRPr="00D154C0">
        <w:rPr>
          <w:i/>
          <w:iCs/>
          <w:color w:val="000000"/>
          <w:sz w:val="22"/>
          <w:szCs w:val="22"/>
        </w:rPr>
        <w:t xml:space="preserve"> </w:t>
      </w:r>
      <w:r w:rsidR="00D154C0" w:rsidRPr="00D154C0">
        <w:rPr>
          <w:i/>
          <w:iCs/>
          <w:color w:val="000000"/>
          <w:sz w:val="22"/>
          <w:szCs w:val="22"/>
        </w:rPr>
        <w:t>magazynowania generuje</w:t>
      </w:r>
      <w:r w:rsidR="003C4F38">
        <w:rPr>
          <w:i/>
          <w:iCs/>
          <w:color w:val="000000"/>
          <w:sz w:val="22"/>
          <w:szCs w:val="22"/>
        </w:rPr>
        <w:t xml:space="preserve"> </w:t>
      </w:r>
      <w:bookmarkStart w:id="0" w:name="_GoBack"/>
      <w:bookmarkEnd w:id="0"/>
      <w:r w:rsidR="00A14B94">
        <w:rPr>
          <w:i/>
          <w:iCs/>
          <w:color w:val="000000"/>
          <w:sz w:val="22"/>
          <w:szCs w:val="22"/>
        </w:rPr>
        <w:t xml:space="preserve">wysokie </w:t>
      </w:r>
      <w:r w:rsidR="00D154C0" w:rsidRPr="00D154C0">
        <w:rPr>
          <w:i/>
          <w:iCs/>
          <w:color w:val="000000"/>
          <w:sz w:val="22"/>
          <w:szCs w:val="22"/>
        </w:rPr>
        <w:t xml:space="preserve">zapotrzebowanie na kapitał obrotowy </w:t>
      </w:r>
      <w:r w:rsidR="00D154C0">
        <w:rPr>
          <w:color w:val="000000"/>
          <w:sz w:val="22"/>
          <w:szCs w:val="22"/>
        </w:rPr>
        <w:t xml:space="preserve">– dodaje </w:t>
      </w:r>
      <w:r w:rsidR="003775E4">
        <w:rPr>
          <w:color w:val="000000"/>
          <w:sz w:val="22"/>
          <w:szCs w:val="22"/>
        </w:rPr>
        <w:t xml:space="preserve">Krystyna </w:t>
      </w:r>
      <w:r w:rsidR="00D154C0">
        <w:rPr>
          <w:color w:val="000000"/>
          <w:sz w:val="22"/>
          <w:szCs w:val="22"/>
        </w:rPr>
        <w:t xml:space="preserve">Kalinowska. </w:t>
      </w:r>
    </w:p>
    <w:p w14:paraId="2EA23770" w14:textId="77777777" w:rsidR="00FF70F9" w:rsidRDefault="00FF70F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203585A0" w14:textId="77777777" w:rsidR="00FF70F9" w:rsidRPr="00FF70F9" w:rsidRDefault="00FF70F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2"/>
          <w:szCs w:val="22"/>
        </w:rPr>
      </w:pPr>
      <w:r w:rsidRPr="00FF70F9">
        <w:rPr>
          <w:b/>
          <w:bCs/>
          <w:sz w:val="22"/>
          <w:szCs w:val="22"/>
        </w:rPr>
        <w:t>Jak finansować bieżąc</w:t>
      </w:r>
      <w:r w:rsidR="00F055F0">
        <w:rPr>
          <w:b/>
          <w:bCs/>
          <w:sz w:val="22"/>
          <w:szCs w:val="22"/>
        </w:rPr>
        <w:t>ą</w:t>
      </w:r>
      <w:r w:rsidRPr="00FF70F9">
        <w:rPr>
          <w:b/>
          <w:bCs/>
          <w:sz w:val="22"/>
          <w:szCs w:val="22"/>
        </w:rPr>
        <w:t xml:space="preserve"> działalność i umiejętnie zarządzać kapitałem obrotowym?</w:t>
      </w:r>
    </w:p>
    <w:p w14:paraId="40541EF8" w14:textId="77777777" w:rsidR="00F055F0" w:rsidRDefault="00176B35" w:rsidP="00D154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Podręczniki do zarządzania </w:t>
      </w:r>
      <w:r w:rsidR="00411EB6">
        <w:rPr>
          <w:sz w:val="22"/>
          <w:szCs w:val="22"/>
        </w:rPr>
        <w:t>mówią o trzech rodzajach strategii zarządzania kapitałem obrotowym: agresywnej, umiarkowanej i konserwatywnej. Sprowadzają się one do utrzymywania równowagi między płynnością finansową firmy a jej zyskownością</w:t>
      </w:r>
      <w:r w:rsidR="00A15E2A">
        <w:rPr>
          <w:sz w:val="22"/>
          <w:szCs w:val="22"/>
        </w:rPr>
        <w:t>.</w:t>
      </w:r>
      <w:r w:rsidR="00411EB6">
        <w:rPr>
          <w:sz w:val="22"/>
          <w:szCs w:val="22"/>
        </w:rPr>
        <w:t xml:space="preserve"> </w:t>
      </w:r>
      <w:r w:rsidR="006554F8">
        <w:rPr>
          <w:sz w:val="22"/>
          <w:szCs w:val="22"/>
        </w:rPr>
        <w:t xml:space="preserve">Efektywne zarządzanie kapitałem obrotowym jest niezwykle istotne dla każdej firmy. </w:t>
      </w:r>
      <w:r w:rsidR="008E51C4">
        <w:rPr>
          <w:sz w:val="22"/>
          <w:szCs w:val="22"/>
        </w:rPr>
        <w:t xml:space="preserve">Przedsiębiorstwo powinno stale monitorować poziom poszczególnych składników kapitału obrotowego, w szczególności wielkość zapasów oraz należności. Odpowiednia wysokość tych pozycji jest </w:t>
      </w:r>
      <w:r w:rsidR="006554F8">
        <w:rPr>
          <w:sz w:val="22"/>
          <w:szCs w:val="22"/>
        </w:rPr>
        <w:t xml:space="preserve">w każdym przypadku </w:t>
      </w:r>
      <w:r w:rsidR="008E51C4">
        <w:rPr>
          <w:sz w:val="22"/>
          <w:szCs w:val="22"/>
        </w:rPr>
        <w:t xml:space="preserve">bardzo indywidualna i uzależniona między innymi od takich czynników jak: przedmiot działalności, szerokość asortymentu, </w:t>
      </w:r>
      <w:r w:rsidR="006554F8">
        <w:rPr>
          <w:sz w:val="22"/>
          <w:szCs w:val="22"/>
        </w:rPr>
        <w:t xml:space="preserve">skala działania, </w:t>
      </w:r>
      <w:r w:rsidR="008E51C4">
        <w:rPr>
          <w:sz w:val="22"/>
          <w:szCs w:val="22"/>
        </w:rPr>
        <w:t>pozycja konkurencyjna wobec dosta</w:t>
      </w:r>
      <w:r w:rsidR="0001405D">
        <w:rPr>
          <w:sz w:val="22"/>
          <w:szCs w:val="22"/>
        </w:rPr>
        <w:t>wców i odbiorców czy sezonowość</w:t>
      </w:r>
      <w:r w:rsidR="00EE13DD">
        <w:rPr>
          <w:sz w:val="22"/>
          <w:szCs w:val="22"/>
        </w:rPr>
        <w:t xml:space="preserve">. </w:t>
      </w:r>
      <w:r w:rsidR="003775E4">
        <w:rPr>
          <w:sz w:val="22"/>
          <w:szCs w:val="22"/>
        </w:rPr>
        <w:t>Nie wszystkie f</w:t>
      </w:r>
      <w:r w:rsidR="00471570">
        <w:rPr>
          <w:sz w:val="22"/>
          <w:szCs w:val="22"/>
        </w:rPr>
        <w:t>irmy dysponują odpowiednim zapleczem kapitałowym,</w:t>
      </w:r>
      <w:r w:rsidR="00F055F0">
        <w:rPr>
          <w:sz w:val="22"/>
          <w:szCs w:val="22"/>
        </w:rPr>
        <w:t xml:space="preserve"> </w:t>
      </w:r>
      <w:r w:rsidR="003775E4">
        <w:rPr>
          <w:sz w:val="22"/>
          <w:szCs w:val="22"/>
        </w:rPr>
        <w:t>zapewniającym stabilność działania</w:t>
      </w:r>
      <w:r w:rsidR="002074EF">
        <w:rPr>
          <w:sz w:val="22"/>
          <w:szCs w:val="22"/>
        </w:rPr>
        <w:t xml:space="preserve"> w zmiennym otoczeniu rynkowym</w:t>
      </w:r>
      <w:r w:rsidR="003775E4">
        <w:rPr>
          <w:sz w:val="22"/>
          <w:szCs w:val="22"/>
        </w:rPr>
        <w:t xml:space="preserve">. W takich przypadkach, aby ustrzec się przed zagrożeniem utraty płynności, </w:t>
      </w:r>
      <w:r w:rsidR="006554F8">
        <w:rPr>
          <w:sz w:val="22"/>
          <w:szCs w:val="22"/>
        </w:rPr>
        <w:t>należy</w:t>
      </w:r>
      <w:r w:rsidR="003775E4">
        <w:rPr>
          <w:sz w:val="22"/>
          <w:szCs w:val="22"/>
        </w:rPr>
        <w:t xml:space="preserve"> zabezpieczyć firmę dostarczając jej dodatkowe finansowanie zewnętrzne</w:t>
      </w:r>
      <w:r w:rsidR="00A40EB2">
        <w:rPr>
          <w:sz w:val="22"/>
          <w:szCs w:val="22"/>
        </w:rPr>
        <w:t xml:space="preserve">, na przykład w formie kredytu bankowego, pożyczki lub faktoringu. Dostępność tego rodzaju rozwiązań jest </w:t>
      </w:r>
      <w:r w:rsidR="006554F8">
        <w:rPr>
          <w:sz w:val="22"/>
          <w:szCs w:val="22"/>
        </w:rPr>
        <w:t xml:space="preserve">jednak </w:t>
      </w:r>
      <w:r w:rsidR="00A40EB2">
        <w:rPr>
          <w:sz w:val="22"/>
          <w:szCs w:val="22"/>
        </w:rPr>
        <w:t xml:space="preserve">uwarunkowana szeregiem różnych czynników. </w:t>
      </w:r>
    </w:p>
    <w:p w14:paraId="7634F3BF" w14:textId="77777777" w:rsidR="00471570" w:rsidRDefault="00471570" w:rsidP="00D154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877D68D" w14:textId="77777777" w:rsidR="004C2C81" w:rsidRDefault="00471570" w:rsidP="00D154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11F0C" w:rsidRPr="004C2C81">
        <w:rPr>
          <w:i/>
          <w:iCs/>
          <w:sz w:val="22"/>
          <w:szCs w:val="22"/>
        </w:rPr>
        <w:t>W przypadku finansowania na cele</w:t>
      </w:r>
      <w:r w:rsidR="003775E4">
        <w:rPr>
          <w:i/>
          <w:iCs/>
          <w:sz w:val="22"/>
          <w:szCs w:val="22"/>
        </w:rPr>
        <w:t xml:space="preserve"> obrotowe</w:t>
      </w:r>
      <w:r w:rsidR="00F11F0C" w:rsidRPr="004C2C81">
        <w:rPr>
          <w:i/>
          <w:iCs/>
          <w:sz w:val="22"/>
          <w:szCs w:val="22"/>
        </w:rPr>
        <w:t>, z</w:t>
      </w:r>
      <w:r w:rsidR="00F055F0" w:rsidRPr="004C2C81">
        <w:rPr>
          <w:i/>
          <w:iCs/>
          <w:sz w:val="22"/>
          <w:szCs w:val="22"/>
        </w:rPr>
        <w:t>dolność kredytowa przedsiębiorstwa</w:t>
      </w:r>
      <w:r w:rsidR="00F11F0C" w:rsidRPr="004C2C81">
        <w:rPr>
          <w:i/>
          <w:iCs/>
          <w:sz w:val="22"/>
          <w:szCs w:val="22"/>
        </w:rPr>
        <w:t xml:space="preserve"> jest ściśle u</w:t>
      </w:r>
      <w:r w:rsidR="00F055F0" w:rsidRPr="004C2C81">
        <w:rPr>
          <w:i/>
          <w:iCs/>
          <w:sz w:val="22"/>
          <w:szCs w:val="22"/>
        </w:rPr>
        <w:t xml:space="preserve">zależniona </w:t>
      </w:r>
      <w:r w:rsidR="00F11F0C" w:rsidRPr="004C2C81">
        <w:rPr>
          <w:i/>
          <w:iCs/>
          <w:sz w:val="22"/>
          <w:szCs w:val="22"/>
        </w:rPr>
        <w:t xml:space="preserve">od dotychczasowych przychodów ze sprzedaży. Fakt, że mając do dyspozycji więcej gotówki, firma może </w:t>
      </w:r>
      <w:r w:rsidR="00A40EB2">
        <w:rPr>
          <w:i/>
          <w:iCs/>
          <w:sz w:val="22"/>
          <w:szCs w:val="22"/>
        </w:rPr>
        <w:t xml:space="preserve">szybciej się rozwijać i </w:t>
      </w:r>
      <w:r w:rsidR="00F11F0C" w:rsidRPr="004C2C81">
        <w:rPr>
          <w:i/>
          <w:iCs/>
          <w:sz w:val="22"/>
          <w:szCs w:val="22"/>
        </w:rPr>
        <w:t xml:space="preserve">zwielokrotnić sprzedaż, dla banku </w:t>
      </w:r>
      <w:r w:rsidR="0001405D">
        <w:rPr>
          <w:i/>
          <w:iCs/>
          <w:sz w:val="22"/>
          <w:szCs w:val="22"/>
        </w:rPr>
        <w:t>zwykle</w:t>
      </w:r>
      <w:r w:rsidR="00A14B94">
        <w:rPr>
          <w:i/>
          <w:iCs/>
          <w:sz w:val="22"/>
          <w:szCs w:val="22"/>
        </w:rPr>
        <w:t xml:space="preserve"> </w:t>
      </w:r>
      <w:r w:rsidR="00F11F0C" w:rsidRPr="004C2C81">
        <w:rPr>
          <w:i/>
          <w:iCs/>
          <w:sz w:val="22"/>
          <w:szCs w:val="22"/>
        </w:rPr>
        <w:t xml:space="preserve">nie jest </w:t>
      </w:r>
      <w:r w:rsidR="00A14B94">
        <w:rPr>
          <w:i/>
          <w:iCs/>
          <w:sz w:val="22"/>
          <w:szCs w:val="22"/>
        </w:rPr>
        <w:t>wystarczającym</w:t>
      </w:r>
      <w:r w:rsidR="00F11F0C" w:rsidRPr="004C2C81">
        <w:rPr>
          <w:i/>
          <w:iCs/>
          <w:sz w:val="22"/>
          <w:szCs w:val="22"/>
        </w:rPr>
        <w:t xml:space="preserve"> argumentem.</w:t>
      </w:r>
      <w:r w:rsidR="004C2C81" w:rsidRPr="004C2C81">
        <w:rPr>
          <w:i/>
          <w:iCs/>
          <w:sz w:val="22"/>
          <w:szCs w:val="22"/>
        </w:rPr>
        <w:t xml:space="preserve"> </w:t>
      </w:r>
      <w:r w:rsidR="00E134C9" w:rsidRPr="004C2C81">
        <w:rPr>
          <w:i/>
          <w:iCs/>
          <w:sz w:val="22"/>
          <w:szCs w:val="22"/>
        </w:rPr>
        <w:t>Rozwiązaniem dla firm</w:t>
      </w:r>
      <w:r w:rsidR="006554F8">
        <w:rPr>
          <w:i/>
          <w:iCs/>
          <w:sz w:val="22"/>
          <w:szCs w:val="22"/>
        </w:rPr>
        <w:t>, również tych mikro i małych,</w:t>
      </w:r>
      <w:r w:rsidR="00E134C9" w:rsidRPr="004C2C81">
        <w:rPr>
          <w:i/>
          <w:iCs/>
          <w:sz w:val="22"/>
          <w:szCs w:val="22"/>
        </w:rPr>
        <w:t xml:space="preserve"> mogą być </w:t>
      </w:r>
      <w:r w:rsidR="004C2C81" w:rsidRPr="004C2C81">
        <w:rPr>
          <w:i/>
          <w:iCs/>
          <w:sz w:val="22"/>
          <w:szCs w:val="22"/>
        </w:rPr>
        <w:t xml:space="preserve">jednak </w:t>
      </w:r>
      <w:r w:rsidR="00E134C9" w:rsidRPr="004C2C81">
        <w:rPr>
          <w:i/>
          <w:iCs/>
          <w:sz w:val="22"/>
          <w:szCs w:val="22"/>
        </w:rPr>
        <w:t>narzędzia pozabankowe</w:t>
      </w:r>
      <w:r w:rsidR="00B211BC">
        <w:rPr>
          <w:i/>
          <w:iCs/>
          <w:sz w:val="22"/>
          <w:szCs w:val="22"/>
        </w:rPr>
        <w:t>,</w:t>
      </w:r>
      <w:r w:rsidR="00E134C9" w:rsidRPr="004C2C81">
        <w:rPr>
          <w:i/>
          <w:iCs/>
          <w:sz w:val="22"/>
          <w:szCs w:val="22"/>
        </w:rPr>
        <w:t xml:space="preserve"> bazujące na </w:t>
      </w:r>
      <w:r w:rsidR="00B211BC">
        <w:rPr>
          <w:i/>
          <w:iCs/>
          <w:sz w:val="22"/>
          <w:szCs w:val="22"/>
        </w:rPr>
        <w:t>indywidualnej ocenie planów rozwojowych i dostosowujące konstrukcję finansowania do przyszłych</w:t>
      </w:r>
      <w:r w:rsidR="00B211BC" w:rsidRPr="004C2C81">
        <w:rPr>
          <w:i/>
          <w:iCs/>
          <w:sz w:val="22"/>
          <w:szCs w:val="22"/>
        </w:rPr>
        <w:t xml:space="preserve"> </w:t>
      </w:r>
      <w:r w:rsidR="00E134C9" w:rsidRPr="004C2C81">
        <w:rPr>
          <w:i/>
          <w:iCs/>
          <w:sz w:val="22"/>
          <w:szCs w:val="22"/>
        </w:rPr>
        <w:t>przepływach pieniężnych. Jednym z nich jest private debt</w:t>
      </w:r>
      <w:r w:rsidR="004C2C81" w:rsidRPr="004C2C81">
        <w:rPr>
          <w:i/>
          <w:iCs/>
          <w:sz w:val="22"/>
          <w:szCs w:val="22"/>
        </w:rPr>
        <w:t>, czyli finansowanie dłużne</w:t>
      </w:r>
      <w:r w:rsidR="00A06087">
        <w:rPr>
          <w:i/>
          <w:iCs/>
          <w:sz w:val="22"/>
          <w:szCs w:val="22"/>
        </w:rPr>
        <w:t>, które może przybierać</w:t>
      </w:r>
      <w:r w:rsidR="004C2C81" w:rsidRPr="004C2C81">
        <w:rPr>
          <w:i/>
          <w:iCs/>
          <w:sz w:val="22"/>
          <w:szCs w:val="22"/>
        </w:rPr>
        <w:t xml:space="preserve"> </w:t>
      </w:r>
      <w:r w:rsidR="00E134C9" w:rsidRPr="004C2C81">
        <w:rPr>
          <w:i/>
          <w:iCs/>
          <w:sz w:val="22"/>
          <w:szCs w:val="22"/>
        </w:rPr>
        <w:t>form</w:t>
      </w:r>
      <w:r w:rsidR="00A06087">
        <w:rPr>
          <w:i/>
          <w:iCs/>
          <w:sz w:val="22"/>
          <w:szCs w:val="22"/>
        </w:rPr>
        <w:t>ę</w:t>
      </w:r>
      <w:r w:rsidR="00E134C9" w:rsidRPr="004C2C81">
        <w:rPr>
          <w:i/>
          <w:iCs/>
          <w:sz w:val="22"/>
          <w:szCs w:val="22"/>
        </w:rPr>
        <w:t xml:space="preserve"> pośrednią między </w:t>
      </w:r>
      <w:r w:rsidR="004C2C81" w:rsidRPr="004C2C81">
        <w:rPr>
          <w:i/>
          <w:iCs/>
          <w:sz w:val="22"/>
          <w:szCs w:val="22"/>
        </w:rPr>
        <w:t xml:space="preserve">długiem, a </w:t>
      </w:r>
      <w:r w:rsidR="00981844">
        <w:rPr>
          <w:i/>
          <w:iCs/>
          <w:sz w:val="22"/>
          <w:szCs w:val="22"/>
        </w:rPr>
        <w:t>kapitałem udziałowym</w:t>
      </w:r>
      <w:r w:rsidR="004C2C81" w:rsidRPr="004C2C81">
        <w:rPr>
          <w:i/>
          <w:iCs/>
          <w:sz w:val="22"/>
          <w:szCs w:val="22"/>
        </w:rPr>
        <w:t xml:space="preserve">. Dzięki swojej elastyczności może być ono stosowane jako </w:t>
      </w:r>
      <w:r w:rsidR="00A14B94">
        <w:rPr>
          <w:i/>
          <w:iCs/>
          <w:sz w:val="22"/>
          <w:szCs w:val="22"/>
        </w:rPr>
        <w:t xml:space="preserve">jedyne źródło </w:t>
      </w:r>
      <w:r w:rsidR="004C2C81" w:rsidRPr="004C2C81">
        <w:rPr>
          <w:i/>
          <w:iCs/>
          <w:sz w:val="22"/>
          <w:szCs w:val="22"/>
        </w:rPr>
        <w:t>finansowani</w:t>
      </w:r>
      <w:r w:rsidR="00A14B94">
        <w:rPr>
          <w:i/>
          <w:iCs/>
          <w:sz w:val="22"/>
          <w:szCs w:val="22"/>
        </w:rPr>
        <w:t>a zewnętrznego na cele obrotowe</w:t>
      </w:r>
      <w:r w:rsidR="004C2C81" w:rsidRPr="004C2C81">
        <w:rPr>
          <w:i/>
          <w:iCs/>
          <w:sz w:val="22"/>
          <w:szCs w:val="22"/>
        </w:rPr>
        <w:t xml:space="preserve">, ale </w:t>
      </w:r>
      <w:r w:rsidR="00A14B94">
        <w:rPr>
          <w:i/>
          <w:iCs/>
          <w:sz w:val="22"/>
          <w:szCs w:val="22"/>
        </w:rPr>
        <w:t>również</w:t>
      </w:r>
      <w:r w:rsidR="004C2C81" w:rsidRPr="004C2C81">
        <w:rPr>
          <w:i/>
          <w:iCs/>
          <w:sz w:val="22"/>
          <w:szCs w:val="22"/>
        </w:rPr>
        <w:t xml:space="preserve"> jako uzupełnienie kredytu</w:t>
      </w:r>
      <w:r w:rsidR="004C2C81">
        <w:rPr>
          <w:sz w:val="22"/>
          <w:szCs w:val="22"/>
        </w:rPr>
        <w:t xml:space="preserve"> – tłumaczy</w:t>
      </w:r>
      <w:r w:rsidR="004C2C81" w:rsidRPr="004E5CAD">
        <w:rPr>
          <w:color w:val="000000"/>
          <w:sz w:val="22"/>
          <w:szCs w:val="22"/>
        </w:rPr>
        <w:t xml:space="preserve"> Krystyna Kalinowska</w:t>
      </w:r>
      <w:r w:rsidR="004C2C81">
        <w:rPr>
          <w:color w:val="000000"/>
          <w:sz w:val="22"/>
          <w:szCs w:val="22"/>
        </w:rPr>
        <w:t xml:space="preserve"> z</w:t>
      </w:r>
      <w:r w:rsidR="004C2C81" w:rsidRPr="004E5CAD">
        <w:rPr>
          <w:color w:val="000000"/>
          <w:sz w:val="22"/>
          <w:szCs w:val="22"/>
        </w:rPr>
        <w:t xml:space="preserve"> Podlaski</w:t>
      </w:r>
      <w:r w:rsidR="004C2C81">
        <w:rPr>
          <w:color w:val="000000"/>
          <w:sz w:val="22"/>
          <w:szCs w:val="22"/>
        </w:rPr>
        <w:t>ego</w:t>
      </w:r>
      <w:r w:rsidR="004C2C81" w:rsidRPr="004E5CAD">
        <w:rPr>
          <w:color w:val="000000"/>
          <w:sz w:val="22"/>
          <w:szCs w:val="22"/>
        </w:rPr>
        <w:t xml:space="preserve"> Funduszu Kapitałow</w:t>
      </w:r>
      <w:r w:rsidR="004C2C81">
        <w:rPr>
          <w:color w:val="000000"/>
          <w:sz w:val="22"/>
          <w:szCs w:val="22"/>
        </w:rPr>
        <w:t>ego.</w:t>
      </w:r>
    </w:p>
    <w:p w14:paraId="586EDC47" w14:textId="77777777" w:rsidR="003D3531" w:rsidRDefault="003D3531" w:rsidP="00D154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30056FB4" w14:textId="77777777" w:rsidR="00781300" w:rsidRDefault="000E5B7D" w:rsidP="00D154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Właściwe zarządzanie kapitałem obrotowym wymaga przyjęcia określonej strategii, odpowiedniego korzystania z </w:t>
      </w:r>
      <w:r w:rsidR="00781300">
        <w:rPr>
          <w:sz w:val="22"/>
          <w:szCs w:val="22"/>
        </w:rPr>
        <w:t xml:space="preserve">zasobów </w:t>
      </w:r>
      <w:r>
        <w:rPr>
          <w:sz w:val="22"/>
          <w:szCs w:val="22"/>
        </w:rPr>
        <w:t xml:space="preserve">własnych, ale też umiejętnego wykorzystywania środków zewnętrznych. </w:t>
      </w:r>
      <w:r w:rsidR="00781300">
        <w:rPr>
          <w:sz w:val="22"/>
          <w:szCs w:val="22"/>
        </w:rPr>
        <w:t xml:space="preserve">Ostatni raport PARP </w:t>
      </w:r>
      <w:r w:rsidR="006964BF">
        <w:rPr>
          <w:sz w:val="22"/>
          <w:szCs w:val="22"/>
        </w:rPr>
        <w:t>stwierdza</w:t>
      </w:r>
      <w:r w:rsidR="00781300">
        <w:rPr>
          <w:sz w:val="22"/>
          <w:szCs w:val="22"/>
        </w:rPr>
        <w:t xml:space="preserve">, że wśród przedstawicieli </w:t>
      </w:r>
      <w:r w:rsidR="0033356A">
        <w:rPr>
          <w:sz w:val="22"/>
          <w:szCs w:val="22"/>
        </w:rPr>
        <w:t xml:space="preserve">każdej </w:t>
      </w:r>
      <w:r w:rsidR="00781300">
        <w:rPr>
          <w:sz w:val="22"/>
          <w:szCs w:val="22"/>
        </w:rPr>
        <w:t xml:space="preserve">wielkości firm przeważa pogląd, </w:t>
      </w:r>
      <w:r w:rsidR="003775E4">
        <w:rPr>
          <w:sz w:val="22"/>
          <w:szCs w:val="22"/>
        </w:rPr>
        <w:t xml:space="preserve">że </w:t>
      </w:r>
      <w:r w:rsidR="00781300">
        <w:rPr>
          <w:sz w:val="22"/>
          <w:szCs w:val="22"/>
        </w:rPr>
        <w:t>kredyty stały się mniej dostępn</w:t>
      </w:r>
      <w:r w:rsidR="006964BF">
        <w:rPr>
          <w:sz w:val="22"/>
          <w:szCs w:val="22"/>
        </w:rPr>
        <w:t>e</w:t>
      </w:r>
      <w:r w:rsidR="00781300">
        <w:rPr>
          <w:sz w:val="22"/>
          <w:szCs w:val="22"/>
        </w:rPr>
        <w:t>. Korzystn</w:t>
      </w:r>
      <w:r w:rsidR="006964BF">
        <w:rPr>
          <w:sz w:val="22"/>
          <w:szCs w:val="22"/>
        </w:rPr>
        <w:t>ych</w:t>
      </w:r>
      <w:r w:rsidR="00781300">
        <w:rPr>
          <w:sz w:val="22"/>
          <w:szCs w:val="22"/>
        </w:rPr>
        <w:t xml:space="preserve"> rozwiąza</w:t>
      </w:r>
      <w:r w:rsidR="006964BF">
        <w:rPr>
          <w:sz w:val="22"/>
          <w:szCs w:val="22"/>
        </w:rPr>
        <w:t>ń można szukać w ofercie</w:t>
      </w:r>
      <w:r w:rsidR="001549F3">
        <w:rPr>
          <w:sz w:val="22"/>
          <w:szCs w:val="22"/>
        </w:rPr>
        <w:t xml:space="preserve"> wyspecjalizowanych</w:t>
      </w:r>
      <w:r w:rsidR="006964BF">
        <w:rPr>
          <w:sz w:val="22"/>
          <w:szCs w:val="22"/>
        </w:rPr>
        <w:t xml:space="preserve"> instytucji </w:t>
      </w:r>
      <w:r w:rsidR="001549F3">
        <w:rPr>
          <w:sz w:val="22"/>
          <w:szCs w:val="22"/>
        </w:rPr>
        <w:t>pozabankowych</w:t>
      </w:r>
      <w:r w:rsidR="0001405D">
        <w:rPr>
          <w:sz w:val="22"/>
          <w:szCs w:val="22"/>
        </w:rPr>
        <w:t>,</w:t>
      </w:r>
      <w:r w:rsidR="00781300">
        <w:rPr>
          <w:sz w:val="22"/>
          <w:szCs w:val="22"/>
        </w:rPr>
        <w:t xml:space="preserve"> ich znajomość wśród przedsiębiorców wciąż pozostaje jednak stosunkowo niska. </w:t>
      </w:r>
    </w:p>
    <w:p w14:paraId="5B9B130C" w14:textId="77777777" w:rsidR="00781300" w:rsidRDefault="00781300" w:rsidP="00D154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7369836" w14:textId="77777777" w:rsidR="00BB15F4" w:rsidRDefault="00BB15F4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B15F4">
        <w:rPr>
          <w:rFonts w:asciiTheme="majorHAnsi" w:hAnsiTheme="majorHAnsi" w:cstheme="majorHAnsi"/>
          <w:b/>
          <w:sz w:val="22"/>
          <w:szCs w:val="22"/>
        </w:rPr>
        <w:t>Podlaski Fundusz Kapitałowy</w:t>
      </w:r>
      <w:r w:rsidRPr="00BB15F4">
        <w:rPr>
          <w:rFonts w:asciiTheme="majorHAnsi" w:hAnsiTheme="majorHAnsi" w:cstheme="majorHAnsi"/>
          <w:bCs/>
          <w:sz w:val="22"/>
          <w:szCs w:val="22"/>
        </w:rPr>
        <w:t xml:space="preserve"> jest jednym z najstarszych funduszy venture capital działających w Polsce. Fundusz został utworzony w 1995 roku, w ramach Polsko-Brytyjskiego Programu Rozwoju Przedsiębiorczości. Od tamtej pory zrealizował kilkadziesiąt inwestycji na łączną kwotę ok. 45 mln zł, z sukcesem finalizując wiele transakcji. Fundusz oferuje przedsiębiorstwom finansowanie typu venture capital oraz private debt. Maksymalna kwota zaangażowania w jeden podmiot to 1,5 mln PLN. Z finansowania mogą korzystać  startupy, generujące pierwsze przychody ze sprzedaży, jak również firmy będące w fazie dalszego rozwoju i ekspansji.</w:t>
      </w:r>
    </w:p>
    <w:p w14:paraId="347A3C30" w14:textId="77777777" w:rsidR="00437610" w:rsidRPr="00BB15F4" w:rsidRDefault="00437610" w:rsidP="00416892">
      <w:pPr>
        <w:spacing w:before="100" w:beforeAutospacing="1" w:after="100" w:afterAutospacing="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5063DED8" w14:textId="77777777" w:rsidR="003D5874" w:rsidRDefault="003D587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268E368" w14:textId="77777777" w:rsidR="00437610" w:rsidRPr="00437610" w:rsidRDefault="00A9527D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sz w:val="22"/>
          <w:szCs w:val="22"/>
        </w:rPr>
      </w:pPr>
      <w:r w:rsidRPr="00437610">
        <w:rPr>
          <w:b/>
          <w:color w:val="000000"/>
          <w:sz w:val="22"/>
          <w:szCs w:val="22"/>
        </w:rPr>
        <w:t>Kontakt dla mediów:</w:t>
      </w:r>
      <w:r w:rsidR="00FD593A" w:rsidRPr="00437610">
        <w:rPr>
          <w:b/>
          <w:color w:val="000000"/>
          <w:sz w:val="22"/>
          <w:szCs w:val="22"/>
        </w:rPr>
        <w:t xml:space="preserve"> </w:t>
      </w:r>
    </w:p>
    <w:p w14:paraId="2CE8C594" w14:textId="77777777" w:rsidR="00437610" w:rsidRPr="000D5996" w:rsidRDefault="00A9527D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0D5996">
        <w:rPr>
          <w:color w:val="000000"/>
          <w:sz w:val="22"/>
          <w:szCs w:val="22"/>
        </w:rPr>
        <w:t>Michał Zębi</w:t>
      </w:r>
      <w:r w:rsidR="00437610" w:rsidRPr="000D5996">
        <w:rPr>
          <w:color w:val="000000"/>
          <w:sz w:val="22"/>
          <w:szCs w:val="22"/>
        </w:rPr>
        <w:t>k</w:t>
      </w:r>
    </w:p>
    <w:p w14:paraId="78F08C77" w14:textId="77777777" w:rsidR="00437610" w:rsidRPr="000D5996" w:rsidRDefault="00FD593A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0D5996">
        <w:rPr>
          <w:color w:val="000000"/>
          <w:sz w:val="22"/>
          <w:szCs w:val="22"/>
        </w:rPr>
        <w:t>e</w:t>
      </w:r>
      <w:r w:rsidR="00A9527D" w:rsidRPr="000D5996">
        <w:rPr>
          <w:color w:val="000000"/>
          <w:sz w:val="22"/>
          <w:szCs w:val="22"/>
        </w:rPr>
        <w:t xml:space="preserve">-mail: </w:t>
      </w:r>
      <w:hyperlink r:id="rId7">
        <w:r w:rsidR="00A9527D" w:rsidRPr="000D5996">
          <w:rPr>
            <w:color w:val="0000FF"/>
            <w:sz w:val="22"/>
            <w:szCs w:val="22"/>
            <w:u w:val="single"/>
          </w:rPr>
          <w:t>michal.zebik@goodonepr.pl</w:t>
        </w:r>
      </w:hyperlink>
      <w:r w:rsidR="00A9527D" w:rsidRPr="000D5996">
        <w:rPr>
          <w:color w:val="000000"/>
          <w:sz w:val="22"/>
          <w:szCs w:val="22"/>
        </w:rPr>
        <w:t xml:space="preserve"> </w:t>
      </w:r>
    </w:p>
    <w:p w14:paraId="3F4998EE" w14:textId="77777777" w:rsidR="00AB5FAF" w:rsidRPr="00437610" w:rsidRDefault="00FD593A" w:rsidP="0043761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lang w:val="en-GB"/>
        </w:rPr>
      </w:pPr>
      <w:r w:rsidRPr="00437610">
        <w:rPr>
          <w:color w:val="000000"/>
          <w:sz w:val="22"/>
          <w:szCs w:val="22"/>
          <w:lang w:val="en-GB"/>
        </w:rPr>
        <w:t>t</w:t>
      </w:r>
      <w:r w:rsidR="00A9527D" w:rsidRPr="00437610">
        <w:rPr>
          <w:color w:val="000000"/>
          <w:sz w:val="22"/>
          <w:szCs w:val="22"/>
          <w:lang w:val="en-GB"/>
        </w:rPr>
        <w:t>el.:  +48 796 996 253</w:t>
      </w:r>
    </w:p>
    <w:sectPr w:rsidR="00AB5FAF" w:rsidRPr="00437610" w:rsidSect="00AB61E4">
      <w:headerReference w:type="default" r:id="rId8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8ADF" w14:textId="77777777" w:rsidR="00C972E4" w:rsidRDefault="00C972E4">
      <w:r>
        <w:separator/>
      </w:r>
    </w:p>
  </w:endnote>
  <w:endnote w:type="continuationSeparator" w:id="0">
    <w:p w14:paraId="692D32B3" w14:textId="77777777" w:rsidR="00C972E4" w:rsidRDefault="00C9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7246A" w14:textId="77777777" w:rsidR="00C972E4" w:rsidRDefault="00C972E4">
      <w:r>
        <w:separator/>
      </w:r>
    </w:p>
  </w:footnote>
  <w:footnote w:type="continuationSeparator" w:id="0">
    <w:p w14:paraId="419895DD" w14:textId="77777777" w:rsidR="00C972E4" w:rsidRDefault="00C972E4">
      <w:r>
        <w:continuationSeparator/>
      </w:r>
    </w:p>
  </w:footnote>
  <w:footnote w:id="1">
    <w:p w14:paraId="4924B26F" w14:textId="77777777" w:rsidR="00B1646C" w:rsidRPr="00F132A2" w:rsidRDefault="00B164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E68F3" w:rsidRPr="00F132A2">
        <w:t xml:space="preserve">PARP </w:t>
      </w:r>
      <w:r w:rsidRPr="00F132A2">
        <w:t>„Raport o stanie małych i średnich przedsiębiorstw w Polsce”, Warszawa, czerwiec 2019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B06A" w14:textId="77777777" w:rsidR="00AB5FAF" w:rsidRDefault="00A9527D">
    <w:pPr>
      <w:pBdr>
        <w:top w:val="nil"/>
        <w:left w:val="nil"/>
        <w:bottom w:val="nil"/>
        <w:right w:val="nil"/>
        <w:between w:val="nil"/>
      </w:pBdr>
      <w:spacing w:after="160" w:line="259" w:lineRule="auto"/>
      <w:jc w:val="center"/>
      <w:rPr>
        <w:color w:val="000000"/>
        <w:sz w:val="22"/>
        <w:szCs w:val="22"/>
      </w:rPr>
    </w:pPr>
    <w:r>
      <w:rPr>
        <w:rFonts w:ascii="Cambria" w:eastAsia="Cambria" w:hAnsi="Cambria" w:cs="Cambria"/>
        <w:noProof/>
        <w:color w:val="000000"/>
        <w:sz w:val="72"/>
        <w:szCs w:val="72"/>
      </w:rPr>
      <w:drawing>
        <wp:inline distT="0" distB="0" distL="114300" distR="114300" wp14:anchorId="57A3C2B2" wp14:editId="4070F99C">
          <wp:extent cx="2427605" cy="887095"/>
          <wp:effectExtent l="0" t="0" r="0" b="0"/>
          <wp:docPr id="1" name="image2.jpg" descr="PFK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FK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760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FAF"/>
    <w:rsid w:val="00007E94"/>
    <w:rsid w:val="00011191"/>
    <w:rsid w:val="00012637"/>
    <w:rsid w:val="0001405D"/>
    <w:rsid w:val="00015E90"/>
    <w:rsid w:val="00024132"/>
    <w:rsid w:val="00024369"/>
    <w:rsid w:val="00036BEE"/>
    <w:rsid w:val="00036FE2"/>
    <w:rsid w:val="00043915"/>
    <w:rsid w:val="00044ECD"/>
    <w:rsid w:val="00047A5B"/>
    <w:rsid w:val="000528BE"/>
    <w:rsid w:val="00053ED2"/>
    <w:rsid w:val="000544D3"/>
    <w:rsid w:val="000554FA"/>
    <w:rsid w:val="000625E1"/>
    <w:rsid w:val="0006583B"/>
    <w:rsid w:val="00066E29"/>
    <w:rsid w:val="000700F4"/>
    <w:rsid w:val="00071AF3"/>
    <w:rsid w:val="00071F0D"/>
    <w:rsid w:val="00074D6F"/>
    <w:rsid w:val="00080624"/>
    <w:rsid w:val="00082BA0"/>
    <w:rsid w:val="00084632"/>
    <w:rsid w:val="0009277C"/>
    <w:rsid w:val="000957BC"/>
    <w:rsid w:val="000969BC"/>
    <w:rsid w:val="00097689"/>
    <w:rsid w:val="000A084F"/>
    <w:rsid w:val="000A1F82"/>
    <w:rsid w:val="000A51DC"/>
    <w:rsid w:val="000B138E"/>
    <w:rsid w:val="000B1F85"/>
    <w:rsid w:val="000B4B53"/>
    <w:rsid w:val="000C26BC"/>
    <w:rsid w:val="000C2C50"/>
    <w:rsid w:val="000D5996"/>
    <w:rsid w:val="000D5E95"/>
    <w:rsid w:val="000D7EE2"/>
    <w:rsid w:val="000E38F5"/>
    <w:rsid w:val="000E3FF9"/>
    <w:rsid w:val="000E5B7D"/>
    <w:rsid w:val="000F44EE"/>
    <w:rsid w:val="000F4ECC"/>
    <w:rsid w:val="000F5C7B"/>
    <w:rsid w:val="00100850"/>
    <w:rsid w:val="001142AF"/>
    <w:rsid w:val="00116DF3"/>
    <w:rsid w:val="0012157D"/>
    <w:rsid w:val="00121709"/>
    <w:rsid w:val="001263A8"/>
    <w:rsid w:val="001313B7"/>
    <w:rsid w:val="00140525"/>
    <w:rsid w:val="0014070F"/>
    <w:rsid w:val="001410C5"/>
    <w:rsid w:val="001414E0"/>
    <w:rsid w:val="00142072"/>
    <w:rsid w:val="00146743"/>
    <w:rsid w:val="00150632"/>
    <w:rsid w:val="001549AD"/>
    <w:rsid w:val="001549F3"/>
    <w:rsid w:val="00155EAA"/>
    <w:rsid w:val="001601EE"/>
    <w:rsid w:val="00161EC9"/>
    <w:rsid w:val="00163EBE"/>
    <w:rsid w:val="001703EC"/>
    <w:rsid w:val="00172828"/>
    <w:rsid w:val="0017346E"/>
    <w:rsid w:val="00176B35"/>
    <w:rsid w:val="001830CA"/>
    <w:rsid w:val="0018386F"/>
    <w:rsid w:val="00190E88"/>
    <w:rsid w:val="001918BD"/>
    <w:rsid w:val="00193119"/>
    <w:rsid w:val="001A0386"/>
    <w:rsid w:val="001B1670"/>
    <w:rsid w:val="001C1AE5"/>
    <w:rsid w:val="001C71E2"/>
    <w:rsid w:val="001D2905"/>
    <w:rsid w:val="001D63E1"/>
    <w:rsid w:val="001E5DB2"/>
    <w:rsid w:val="001F73E7"/>
    <w:rsid w:val="00203497"/>
    <w:rsid w:val="002048FF"/>
    <w:rsid w:val="002074EF"/>
    <w:rsid w:val="00212318"/>
    <w:rsid w:val="00220939"/>
    <w:rsid w:val="00221511"/>
    <w:rsid w:val="00224C92"/>
    <w:rsid w:val="00231EF5"/>
    <w:rsid w:val="00236607"/>
    <w:rsid w:val="002430BA"/>
    <w:rsid w:val="00263D0A"/>
    <w:rsid w:val="002717B5"/>
    <w:rsid w:val="0027228A"/>
    <w:rsid w:val="00272779"/>
    <w:rsid w:val="002754AB"/>
    <w:rsid w:val="00281E19"/>
    <w:rsid w:val="00284379"/>
    <w:rsid w:val="00290C47"/>
    <w:rsid w:val="00292DF7"/>
    <w:rsid w:val="00294788"/>
    <w:rsid w:val="00295132"/>
    <w:rsid w:val="00296DD6"/>
    <w:rsid w:val="002A5160"/>
    <w:rsid w:val="002A5DB1"/>
    <w:rsid w:val="002B6388"/>
    <w:rsid w:val="002B6DE4"/>
    <w:rsid w:val="002C199D"/>
    <w:rsid w:val="002C3D4B"/>
    <w:rsid w:val="002D00F7"/>
    <w:rsid w:val="002D4CD4"/>
    <w:rsid w:val="002E4B4C"/>
    <w:rsid w:val="002E7B8A"/>
    <w:rsid w:val="00300B5E"/>
    <w:rsid w:val="00316216"/>
    <w:rsid w:val="00330368"/>
    <w:rsid w:val="003320F8"/>
    <w:rsid w:val="0033249C"/>
    <w:rsid w:val="0033356A"/>
    <w:rsid w:val="00340328"/>
    <w:rsid w:val="003417A0"/>
    <w:rsid w:val="00345E4B"/>
    <w:rsid w:val="00347C94"/>
    <w:rsid w:val="00350E4A"/>
    <w:rsid w:val="00352324"/>
    <w:rsid w:val="00355CAF"/>
    <w:rsid w:val="0037530F"/>
    <w:rsid w:val="003775D7"/>
    <w:rsid w:val="003775E4"/>
    <w:rsid w:val="00380CEF"/>
    <w:rsid w:val="00382FB6"/>
    <w:rsid w:val="00383686"/>
    <w:rsid w:val="0039172A"/>
    <w:rsid w:val="00393359"/>
    <w:rsid w:val="00395CD4"/>
    <w:rsid w:val="00396DA5"/>
    <w:rsid w:val="003A0F28"/>
    <w:rsid w:val="003A30A5"/>
    <w:rsid w:val="003A3242"/>
    <w:rsid w:val="003A7009"/>
    <w:rsid w:val="003B086C"/>
    <w:rsid w:val="003B0E53"/>
    <w:rsid w:val="003B2945"/>
    <w:rsid w:val="003B701A"/>
    <w:rsid w:val="003C0F43"/>
    <w:rsid w:val="003C2752"/>
    <w:rsid w:val="003C3319"/>
    <w:rsid w:val="003C4F38"/>
    <w:rsid w:val="003C7A6D"/>
    <w:rsid w:val="003D0251"/>
    <w:rsid w:val="003D0933"/>
    <w:rsid w:val="003D1F92"/>
    <w:rsid w:val="003D32F6"/>
    <w:rsid w:val="003D3531"/>
    <w:rsid w:val="003D5874"/>
    <w:rsid w:val="003E1501"/>
    <w:rsid w:val="003E1C3C"/>
    <w:rsid w:val="003E407A"/>
    <w:rsid w:val="003F1762"/>
    <w:rsid w:val="003F4134"/>
    <w:rsid w:val="003F433D"/>
    <w:rsid w:val="00400FAB"/>
    <w:rsid w:val="004026AD"/>
    <w:rsid w:val="004033A2"/>
    <w:rsid w:val="004041EB"/>
    <w:rsid w:val="0041031E"/>
    <w:rsid w:val="00411EB6"/>
    <w:rsid w:val="00415E8A"/>
    <w:rsid w:val="00416892"/>
    <w:rsid w:val="00426C12"/>
    <w:rsid w:val="00434A89"/>
    <w:rsid w:val="00437610"/>
    <w:rsid w:val="004402C7"/>
    <w:rsid w:val="004418E2"/>
    <w:rsid w:val="0044387E"/>
    <w:rsid w:val="00444861"/>
    <w:rsid w:val="0045006A"/>
    <w:rsid w:val="0045076E"/>
    <w:rsid w:val="00451362"/>
    <w:rsid w:val="00451A0B"/>
    <w:rsid w:val="004541BD"/>
    <w:rsid w:val="00457F36"/>
    <w:rsid w:val="00461BE5"/>
    <w:rsid w:val="00471570"/>
    <w:rsid w:val="00476A7E"/>
    <w:rsid w:val="00480A69"/>
    <w:rsid w:val="0048184C"/>
    <w:rsid w:val="00486D0A"/>
    <w:rsid w:val="004913A8"/>
    <w:rsid w:val="00496916"/>
    <w:rsid w:val="004A3A6C"/>
    <w:rsid w:val="004A49FF"/>
    <w:rsid w:val="004A4B00"/>
    <w:rsid w:val="004A5FD9"/>
    <w:rsid w:val="004A6BD6"/>
    <w:rsid w:val="004A7E41"/>
    <w:rsid w:val="004B23E6"/>
    <w:rsid w:val="004C02D3"/>
    <w:rsid w:val="004C2C81"/>
    <w:rsid w:val="004C3D9B"/>
    <w:rsid w:val="004C4414"/>
    <w:rsid w:val="004C629F"/>
    <w:rsid w:val="004C6740"/>
    <w:rsid w:val="004D0F9C"/>
    <w:rsid w:val="004D195B"/>
    <w:rsid w:val="004D2370"/>
    <w:rsid w:val="004D2FC2"/>
    <w:rsid w:val="004E22F8"/>
    <w:rsid w:val="004E3567"/>
    <w:rsid w:val="004E5914"/>
    <w:rsid w:val="004E5CAD"/>
    <w:rsid w:val="004E719D"/>
    <w:rsid w:val="004F43EC"/>
    <w:rsid w:val="004F60F4"/>
    <w:rsid w:val="00501059"/>
    <w:rsid w:val="005017D1"/>
    <w:rsid w:val="005069F5"/>
    <w:rsid w:val="0050731B"/>
    <w:rsid w:val="00510688"/>
    <w:rsid w:val="00511753"/>
    <w:rsid w:val="00511FE1"/>
    <w:rsid w:val="00513510"/>
    <w:rsid w:val="005169A8"/>
    <w:rsid w:val="005229FD"/>
    <w:rsid w:val="00525184"/>
    <w:rsid w:val="00543C37"/>
    <w:rsid w:val="00547833"/>
    <w:rsid w:val="005505E2"/>
    <w:rsid w:val="00553A3A"/>
    <w:rsid w:val="00554364"/>
    <w:rsid w:val="005614CE"/>
    <w:rsid w:val="00564B65"/>
    <w:rsid w:val="00566883"/>
    <w:rsid w:val="00572BC4"/>
    <w:rsid w:val="00574F5C"/>
    <w:rsid w:val="0057577E"/>
    <w:rsid w:val="0058240F"/>
    <w:rsid w:val="005833E5"/>
    <w:rsid w:val="00590477"/>
    <w:rsid w:val="00592BBE"/>
    <w:rsid w:val="005A71DF"/>
    <w:rsid w:val="005B0516"/>
    <w:rsid w:val="005B175D"/>
    <w:rsid w:val="005B46D8"/>
    <w:rsid w:val="005B6977"/>
    <w:rsid w:val="005C6A7E"/>
    <w:rsid w:val="005E3C2C"/>
    <w:rsid w:val="00601CCD"/>
    <w:rsid w:val="006021F1"/>
    <w:rsid w:val="00605B04"/>
    <w:rsid w:val="006078B5"/>
    <w:rsid w:val="006266AB"/>
    <w:rsid w:val="006353CB"/>
    <w:rsid w:val="00642415"/>
    <w:rsid w:val="0065121B"/>
    <w:rsid w:val="0065143A"/>
    <w:rsid w:val="00651C73"/>
    <w:rsid w:val="006554F8"/>
    <w:rsid w:val="00657C8A"/>
    <w:rsid w:val="006647B7"/>
    <w:rsid w:val="00676264"/>
    <w:rsid w:val="00690679"/>
    <w:rsid w:val="006964BF"/>
    <w:rsid w:val="006A04C3"/>
    <w:rsid w:val="006A0A45"/>
    <w:rsid w:val="006A3B59"/>
    <w:rsid w:val="006B6732"/>
    <w:rsid w:val="006C0A86"/>
    <w:rsid w:val="006C28AD"/>
    <w:rsid w:val="006C3A74"/>
    <w:rsid w:val="006C7175"/>
    <w:rsid w:val="006D0933"/>
    <w:rsid w:val="006D2750"/>
    <w:rsid w:val="006E19F9"/>
    <w:rsid w:val="006E34B4"/>
    <w:rsid w:val="006E47BC"/>
    <w:rsid w:val="006E49AC"/>
    <w:rsid w:val="006E7BF6"/>
    <w:rsid w:val="006F04A6"/>
    <w:rsid w:val="006F35CD"/>
    <w:rsid w:val="006F3839"/>
    <w:rsid w:val="006F4C13"/>
    <w:rsid w:val="006F4EDB"/>
    <w:rsid w:val="006F6FC4"/>
    <w:rsid w:val="007037F9"/>
    <w:rsid w:val="00713D2E"/>
    <w:rsid w:val="007149FE"/>
    <w:rsid w:val="00720A28"/>
    <w:rsid w:val="0072109B"/>
    <w:rsid w:val="00730D2E"/>
    <w:rsid w:val="0073248E"/>
    <w:rsid w:val="00745305"/>
    <w:rsid w:val="00747E9E"/>
    <w:rsid w:val="007556BD"/>
    <w:rsid w:val="0076188D"/>
    <w:rsid w:val="0077686B"/>
    <w:rsid w:val="0078052B"/>
    <w:rsid w:val="00781300"/>
    <w:rsid w:val="007822FB"/>
    <w:rsid w:val="007835D3"/>
    <w:rsid w:val="007869B8"/>
    <w:rsid w:val="007871BC"/>
    <w:rsid w:val="007933A0"/>
    <w:rsid w:val="007A0184"/>
    <w:rsid w:val="007A0818"/>
    <w:rsid w:val="007A115D"/>
    <w:rsid w:val="007C0128"/>
    <w:rsid w:val="007C2AFF"/>
    <w:rsid w:val="007C398E"/>
    <w:rsid w:val="007C5FAB"/>
    <w:rsid w:val="007C76C6"/>
    <w:rsid w:val="007D10C3"/>
    <w:rsid w:val="007E1646"/>
    <w:rsid w:val="007E1F4E"/>
    <w:rsid w:val="007E2035"/>
    <w:rsid w:val="007E5444"/>
    <w:rsid w:val="007E786D"/>
    <w:rsid w:val="007F0E1A"/>
    <w:rsid w:val="007F5108"/>
    <w:rsid w:val="007F5877"/>
    <w:rsid w:val="008053FD"/>
    <w:rsid w:val="00821355"/>
    <w:rsid w:val="008231C3"/>
    <w:rsid w:val="00824B53"/>
    <w:rsid w:val="00831454"/>
    <w:rsid w:val="00833E28"/>
    <w:rsid w:val="00840E28"/>
    <w:rsid w:val="00842E3A"/>
    <w:rsid w:val="00847362"/>
    <w:rsid w:val="00860AF9"/>
    <w:rsid w:val="00862CA5"/>
    <w:rsid w:val="00864E5C"/>
    <w:rsid w:val="00876507"/>
    <w:rsid w:val="00884769"/>
    <w:rsid w:val="008861CE"/>
    <w:rsid w:val="008947D9"/>
    <w:rsid w:val="008A3234"/>
    <w:rsid w:val="008A3617"/>
    <w:rsid w:val="008A4265"/>
    <w:rsid w:val="008B5097"/>
    <w:rsid w:val="008B7CD7"/>
    <w:rsid w:val="008C2605"/>
    <w:rsid w:val="008C2807"/>
    <w:rsid w:val="008C295E"/>
    <w:rsid w:val="008D7F99"/>
    <w:rsid w:val="008E0B37"/>
    <w:rsid w:val="008E1C02"/>
    <w:rsid w:val="008E51C4"/>
    <w:rsid w:val="008E7898"/>
    <w:rsid w:val="00914B77"/>
    <w:rsid w:val="00917020"/>
    <w:rsid w:val="00917370"/>
    <w:rsid w:val="00917CDA"/>
    <w:rsid w:val="00921DD7"/>
    <w:rsid w:val="00921FF5"/>
    <w:rsid w:val="00934148"/>
    <w:rsid w:val="0094090B"/>
    <w:rsid w:val="00942D4E"/>
    <w:rsid w:val="00943DAC"/>
    <w:rsid w:val="00944B16"/>
    <w:rsid w:val="0095720C"/>
    <w:rsid w:val="00957B25"/>
    <w:rsid w:val="009672DE"/>
    <w:rsid w:val="00967A02"/>
    <w:rsid w:val="00973B17"/>
    <w:rsid w:val="00975A02"/>
    <w:rsid w:val="009778D9"/>
    <w:rsid w:val="00981844"/>
    <w:rsid w:val="00991640"/>
    <w:rsid w:val="00992000"/>
    <w:rsid w:val="009B1275"/>
    <w:rsid w:val="009B157E"/>
    <w:rsid w:val="009B2970"/>
    <w:rsid w:val="009B31DB"/>
    <w:rsid w:val="009B6B4D"/>
    <w:rsid w:val="009C0C73"/>
    <w:rsid w:val="009C4F86"/>
    <w:rsid w:val="009D065B"/>
    <w:rsid w:val="009E00A2"/>
    <w:rsid w:val="009E1B9C"/>
    <w:rsid w:val="009F1046"/>
    <w:rsid w:val="009F5D4E"/>
    <w:rsid w:val="00A059FB"/>
    <w:rsid w:val="00A06087"/>
    <w:rsid w:val="00A14B94"/>
    <w:rsid w:val="00A15D38"/>
    <w:rsid w:val="00A15E2A"/>
    <w:rsid w:val="00A173C7"/>
    <w:rsid w:val="00A2196A"/>
    <w:rsid w:val="00A26C7C"/>
    <w:rsid w:val="00A3049E"/>
    <w:rsid w:val="00A31AD0"/>
    <w:rsid w:val="00A3360F"/>
    <w:rsid w:val="00A34091"/>
    <w:rsid w:val="00A35DFD"/>
    <w:rsid w:val="00A36AD2"/>
    <w:rsid w:val="00A374D6"/>
    <w:rsid w:val="00A37E16"/>
    <w:rsid w:val="00A40EB2"/>
    <w:rsid w:val="00A47783"/>
    <w:rsid w:val="00A5063F"/>
    <w:rsid w:val="00A54B10"/>
    <w:rsid w:val="00A5784A"/>
    <w:rsid w:val="00A668AB"/>
    <w:rsid w:val="00A67514"/>
    <w:rsid w:val="00A700EC"/>
    <w:rsid w:val="00A87A43"/>
    <w:rsid w:val="00A9527D"/>
    <w:rsid w:val="00A96CF5"/>
    <w:rsid w:val="00AA584A"/>
    <w:rsid w:val="00AB08A0"/>
    <w:rsid w:val="00AB31D8"/>
    <w:rsid w:val="00AB5FAF"/>
    <w:rsid w:val="00AB61E4"/>
    <w:rsid w:val="00AB66B9"/>
    <w:rsid w:val="00AB6970"/>
    <w:rsid w:val="00AC2175"/>
    <w:rsid w:val="00AC3119"/>
    <w:rsid w:val="00AC42BD"/>
    <w:rsid w:val="00AC5475"/>
    <w:rsid w:val="00AD2E7B"/>
    <w:rsid w:val="00AD3AEF"/>
    <w:rsid w:val="00AD6FFF"/>
    <w:rsid w:val="00AE1E72"/>
    <w:rsid w:val="00AE26C4"/>
    <w:rsid w:val="00AF34E4"/>
    <w:rsid w:val="00AF61C2"/>
    <w:rsid w:val="00B04F1D"/>
    <w:rsid w:val="00B15109"/>
    <w:rsid w:val="00B1646C"/>
    <w:rsid w:val="00B17C02"/>
    <w:rsid w:val="00B211BC"/>
    <w:rsid w:val="00B30C88"/>
    <w:rsid w:val="00B4351E"/>
    <w:rsid w:val="00B47E89"/>
    <w:rsid w:val="00B52579"/>
    <w:rsid w:val="00B56FA4"/>
    <w:rsid w:val="00B57FE6"/>
    <w:rsid w:val="00B62208"/>
    <w:rsid w:val="00B659FD"/>
    <w:rsid w:val="00B714E2"/>
    <w:rsid w:val="00B738FC"/>
    <w:rsid w:val="00B9427D"/>
    <w:rsid w:val="00B97408"/>
    <w:rsid w:val="00BA75A2"/>
    <w:rsid w:val="00BB0FF4"/>
    <w:rsid w:val="00BB15F4"/>
    <w:rsid w:val="00BB2578"/>
    <w:rsid w:val="00BC4273"/>
    <w:rsid w:val="00BC7E62"/>
    <w:rsid w:val="00BD0305"/>
    <w:rsid w:val="00BD197C"/>
    <w:rsid w:val="00BE1F49"/>
    <w:rsid w:val="00BE2BA9"/>
    <w:rsid w:val="00BE301D"/>
    <w:rsid w:val="00BE5111"/>
    <w:rsid w:val="00BE651D"/>
    <w:rsid w:val="00BE7884"/>
    <w:rsid w:val="00BF52D3"/>
    <w:rsid w:val="00BF70C3"/>
    <w:rsid w:val="00C0019E"/>
    <w:rsid w:val="00C10A95"/>
    <w:rsid w:val="00C12BD0"/>
    <w:rsid w:val="00C15A75"/>
    <w:rsid w:val="00C21E31"/>
    <w:rsid w:val="00C22E7F"/>
    <w:rsid w:val="00C26DE4"/>
    <w:rsid w:val="00C30F5D"/>
    <w:rsid w:val="00C4021D"/>
    <w:rsid w:val="00C40E95"/>
    <w:rsid w:val="00C45392"/>
    <w:rsid w:val="00C52346"/>
    <w:rsid w:val="00C576E1"/>
    <w:rsid w:val="00C60E8C"/>
    <w:rsid w:val="00C61452"/>
    <w:rsid w:val="00C70A4E"/>
    <w:rsid w:val="00C70D47"/>
    <w:rsid w:val="00C71091"/>
    <w:rsid w:val="00C73D84"/>
    <w:rsid w:val="00C75D66"/>
    <w:rsid w:val="00C82445"/>
    <w:rsid w:val="00C83886"/>
    <w:rsid w:val="00C8480A"/>
    <w:rsid w:val="00C972E4"/>
    <w:rsid w:val="00CA152C"/>
    <w:rsid w:val="00CA47B4"/>
    <w:rsid w:val="00CB4D88"/>
    <w:rsid w:val="00CC0BF6"/>
    <w:rsid w:val="00CC1108"/>
    <w:rsid w:val="00CC1515"/>
    <w:rsid w:val="00CC2EF4"/>
    <w:rsid w:val="00CD60F5"/>
    <w:rsid w:val="00CE26BF"/>
    <w:rsid w:val="00CF104D"/>
    <w:rsid w:val="00CF1D7E"/>
    <w:rsid w:val="00CF1EFE"/>
    <w:rsid w:val="00CF66BB"/>
    <w:rsid w:val="00CF6A34"/>
    <w:rsid w:val="00D01242"/>
    <w:rsid w:val="00D06551"/>
    <w:rsid w:val="00D1132F"/>
    <w:rsid w:val="00D154C0"/>
    <w:rsid w:val="00D20AEE"/>
    <w:rsid w:val="00D21F49"/>
    <w:rsid w:val="00D22658"/>
    <w:rsid w:val="00D3078C"/>
    <w:rsid w:val="00D31B56"/>
    <w:rsid w:val="00D47F61"/>
    <w:rsid w:val="00D55434"/>
    <w:rsid w:val="00D6602B"/>
    <w:rsid w:val="00D7113A"/>
    <w:rsid w:val="00D8198A"/>
    <w:rsid w:val="00D90281"/>
    <w:rsid w:val="00D97C65"/>
    <w:rsid w:val="00DB1960"/>
    <w:rsid w:val="00DB6F49"/>
    <w:rsid w:val="00DB6FEA"/>
    <w:rsid w:val="00DD0977"/>
    <w:rsid w:val="00DD20C0"/>
    <w:rsid w:val="00DE123F"/>
    <w:rsid w:val="00DE5F9A"/>
    <w:rsid w:val="00DF2ED0"/>
    <w:rsid w:val="00DF4EB4"/>
    <w:rsid w:val="00E03DE4"/>
    <w:rsid w:val="00E063D2"/>
    <w:rsid w:val="00E121A6"/>
    <w:rsid w:val="00E12419"/>
    <w:rsid w:val="00E134C9"/>
    <w:rsid w:val="00E309C0"/>
    <w:rsid w:val="00E34A31"/>
    <w:rsid w:val="00E35113"/>
    <w:rsid w:val="00E442B5"/>
    <w:rsid w:val="00E45BD2"/>
    <w:rsid w:val="00E47315"/>
    <w:rsid w:val="00E51B29"/>
    <w:rsid w:val="00E53211"/>
    <w:rsid w:val="00E60415"/>
    <w:rsid w:val="00E61C71"/>
    <w:rsid w:val="00E665C2"/>
    <w:rsid w:val="00E76350"/>
    <w:rsid w:val="00E8498C"/>
    <w:rsid w:val="00E87D1F"/>
    <w:rsid w:val="00E90338"/>
    <w:rsid w:val="00EA7228"/>
    <w:rsid w:val="00EB35F8"/>
    <w:rsid w:val="00EB505B"/>
    <w:rsid w:val="00EC0B6E"/>
    <w:rsid w:val="00EC0FA7"/>
    <w:rsid w:val="00EC1E4A"/>
    <w:rsid w:val="00EC7B57"/>
    <w:rsid w:val="00ED0357"/>
    <w:rsid w:val="00ED439F"/>
    <w:rsid w:val="00EE13DD"/>
    <w:rsid w:val="00EE646A"/>
    <w:rsid w:val="00EE65F8"/>
    <w:rsid w:val="00EE68F3"/>
    <w:rsid w:val="00EF2815"/>
    <w:rsid w:val="00F0466D"/>
    <w:rsid w:val="00F055F0"/>
    <w:rsid w:val="00F11F0C"/>
    <w:rsid w:val="00F132A2"/>
    <w:rsid w:val="00F17692"/>
    <w:rsid w:val="00F23055"/>
    <w:rsid w:val="00F45F84"/>
    <w:rsid w:val="00F54814"/>
    <w:rsid w:val="00F55EF8"/>
    <w:rsid w:val="00F56CCE"/>
    <w:rsid w:val="00F6226A"/>
    <w:rsid w:val="00F63880"/>
    <w:rsid w:val="00F659F5"/>
    <w:rsid w:val="00F74890"/>
    <w:rsid w:val="00F84857"/>
    <w:rsid w:val="00F8547C"/>
    <w:rsid w:val="00F8681D"/>
    <w:rsid w:val="00F8718C"/>
    <w:rsid w:val="00F96F40"/>
    <w:rsid w:val="00FA0C0A"/>
    <w:rsid w:val="00FA19DB"/>
    <w:rsid w:val="00FA3EE5"/>
    <w:rsid w:val="00FA7333"/>
    <w:rsid w:val="00FB1EF4"/>
    <w:rsid w:val="00FB25D4"/>
    <w:rsid w:val="00FB5AC1"/>
    <w:rsid w:val="00FC4521"/>
    <w:rsid w:val="00FD1652"/>
    <w:rsid w:val="00FD3173"/>
    <w:rsid w:val="00FD50D0"/>
    <w:rsid w:val="00FD593A"/>
    <w:rsid w:val="00FD7123"/>
    <w:rsid w:val="00FE14DF"/>
    <w:rsid w:val="00FE17D9"/>
    <w:rsid w:val="00FE3CED"/>
    <w:rsid w:val="00FE5DEB"/>
    <w:rsid w:val="00FF070A"/>
    <w:rsid w:val="00FF28A4"/>
    <w:rsid w:val="00FF4672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3911"/>
  <w15:docId w15:val="{70989072-50F1-4F46-8554-2BD36685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1E4"/>
  </w:style>
  <w:style w:type="paragraph" w:styleId="Nagwek1">
    <w:name w:val="heading 1"/>
    <w:basedOn w:val="Normalny"/>
    <w:next w:val="Normalny"/>
    <w:uiPriority w:val="9"/>
    <w:qFormat/>
    <w:rsid w:val="00AB61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AB61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AB61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AB61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AB61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AB61E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AB61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AB61E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AB61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2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8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722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35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351E"/>
  </w:style>
  <w:style w:type="character" w:styleId="Odwoanieprzypisudolnego">
    <w:name w:val="footnote reference"/>
    <w:basedOn w:val="Domylnaczcionkaakapitu"/>
    <w:uiPriority w:val="99"/>
    <w:semiHidden/>
    <w:unhideWhenUsed/>
    <w:rsid w:val="00B4351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351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51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626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765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A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AE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.zebik@goodonep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364EB-C1A2-4580-AD08-921D8951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969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Kalinowska</dc:creator>
  <cp:lastModifiedBy>Martyna</cp:lastModifiedBy>
  <cp:revision>9</cp:revision>
  <cp:lastPrinted>2019-08-22T06:40:00Z</cp:lastPrinted>
  <dcterms:created xsi:type="dcterms:W3CDTF">2019-08-22T08:23:00Z</dcterms:created>
  <dcterms:modified xsi:type="dcterms:W3CDTF">2019-08-22T08:54:00Z</dcterms:modified>
</cp:coreProperties>
</file>