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295852" w:rsidRDefault="006F1306" w:rsidP="006F1306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noProof/>
        </w:rPr>
        <w:drawing>
          <wp:inline distT="0" distB="0" distL="0" distR="0" wp14:anchorId="372CE2B4" wp14:editId="5001E4D6">
            <wp:extent cx="2473569" cy="684312"/>
            <wp:effectExtent l="0" t="0" r="317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4" r="-3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12" cy="68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6626C7">
        <w:rPr>
          <w:rFonts w:ascii="Arial" w:hAnsi="Arial" w:cs="Arial"/>
          <w:color w:val="1C1C1C"/>
          <w:sz w:val="21"/>
          <w:szCs w:val="21"/>
        </w:rPr>
        <w:tab/>
      </w:r>
      <w:r w:rsidR="006626C7">
        <w:rPr>
          <w:rFonts w:ascii="Arial" w:hAnsi="Arial" w:cs="Arial"/>
          <w:color w:val="1C1C1C"/>
          <w:sz w:val="21"/>
          <w:szCs w:val="21"/>
        </w:rPr>
        <w:tab/>
      </w:r>
      <w:r w:rsidR="006626C7">
        <w:rPr>
          <w:rFonts w:ascii="Arial" w:hAnsi="Arial" w:cs="Arial"/>
          <w:color w:val="1C1C1C"/>
          <w:sz w:val="21"/>
          <w:szCs w:val="21"/>
        </w:rPr>
        <w:tab/>
      </w:r>
      <w:r w:rsidR="006626C7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6626C7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6626C7">
        <w:rPr>
          <w:rFonts w:ascii="Arial" w:hAnsi="Arial" w:cs="Arial"/>
          <w:color w:val="1C1C1C"/>
          <w:sz w:val="21"/>
          <w:szCs w:val="21"/>
        </w:rPr>
        <w:t xml:space="preserve">, 26 </w:t>
      </w:r>
      <w:proofErr w:type="spellStart"/>
      <w:r w:rsidR="006626C7">
        <w:rPr>
          <w:rFonts w:ascii="Arial" w:hAnsi="Arial" w:cs="Arial"/>
          <w:color w:val="1C1C1C"/>
          <w:sz w:val="21"/>
          <w:szCs w:val="21"/>
        </w:rPr>
        <w:t>sierpnia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ED26DA" w:rsidRPr="00ED26DA" w:rsidRDefault="00ED26DA" w:rsidP="00ED2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ED26DA">
        <w:rPr>
          <w:rFonts w:ascii="Arial" w:eastAsia="Times New Roman" w:hAnsi="Arial" w:cs="Arial"/>
          <w:b/>
          <w:bCs/>
          <w:i/>
          <w:color w:val="000000"/>
          <w:sz w:val="22"/>
          <w:szCs w:val="22"/>
          <w:bdr w:val="none" w:sz="0" w:space="0" w:color="auto"/>
          <w:lang w:val="pl-PL" w:eastAsia="pl-PL"/>
        </w:rPr>
        <w:t>Catering dla seniora</w:t>
      </w:r>
      <w:r w:rsidRPr="00ED26D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– rusza pierwsza wspólna akcja charytatywna polskiej branży diet pudełkowych </w:t>
      </w:r>
    </w:p>
    <w:p w:rsidR="00ED26DA" w:rsidRPr="00ED26DA" w:rsidRDefault="00ED26DA" w:rsidP="00ED2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ED26DA" w:rsidRPr="00ED26DA" w:rsidRDefault="00ED26DA" w:rsidP="00ED2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ED26D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Codziennie dostarczają swoim klientom zdrowe, zbilansowane posiłki. Teraz będą pomagać także starszym osobom, które znajdują się w trudnej sytuacji życiowej. </w:t>
      </w:r>
      <w:r w:rsidRPr="00ED26D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Catering dla seniora. Podziel się pudełkiem </w:t>
      </w:r>
      <w:r w:rsidRPr="00ED26D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to ogólnopolska akcja społeczna zrzeszająca firmy oferujące catering dietetyczny. Jej pomysłodawcą i koordynatorem jest serwis Cateromarket.pl.</w:t>
      </w:r>
    </w:p>
    <w:p w:rsidR="00ED26DA" w:rsidRPr="00ED26DA" w:rsidRDefault="00ED26DA" w:rsidP="00ED2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ED26DA" w:rsidRPr="00ED26DA" w:rsidRDefault="00ED26DA" w:rsidP="00ED2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 ich usług zwykle korzystają osoby w sile wieku, świadome tego, że zdrowa dieta jak nic innego pozytywnie wpływa na organizm i dobre samopoczucie. Teraz dzięki Akcji zorganizowanej przez Cateromarket.pl dietę pudełkową zupełnie za darmo otrzymają także wybrani seniorzy – samotni, schorowani, będący w złej sytuacji materialnej. Słowem ludzie, dla których catering dietetyczny to szansa na ciepłe posiłki, lepsze zdrowie i porcję codziennego uśmiechu. </w:t>
      </w:r>
    </w:p>
    <w:p w:rsidR="00ED26DA" w:rsidRPr="00ED26DA" w:rsidRDefault="00ED26DA" w:rsidP="00ED2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ED26DA" w:rsidRPr="00ED26DA" w:rsidRDefault="00ED26DA" w:rsidP="00ED2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ED26D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Nasze społeczeństwo się starzeje, a wielu seniorów zmaga się z problemami finansowymi, nie stać ich na leki czy jedzenie – niektórzy od tygodni nie jedli ciepłego posiłku. Firmy cateringowe mają duże zasoby do tego, by dzielić się swoimi posiłkami. Nie chodzi tu o zwykłe obiady, ale dietę pudełkową, czyli pięć zdrowych, zbilansowanych dań, gotowanych z dobrej jakości produktów, każdego ranka dostarczanych pod drzwi domu czy mieszkania starszych ludzi. Wierzymy, że w ten sposób jesteśmy w stanie poprawić stan ich zdrowia i sprawić, by poczuli się ważni i mniej samotni </w:t>
      </w:r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tłumaczy Łukasz </w:t>
      </w:r>
      <w:proofErr w:type="spellStart"/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Sot</w:t>
      </w:r>
      <w:proofErr w:type="spellEnd"/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, współwłaściciel Cateromarket.pl.  </w:t>
      </w:r>
    </w:p>
    <w:p w:rsidR="00ED26DA" w:rsidRPr="00ED26DA" w:rsidRDefault="00ED26DA" w:rsidP="00ED2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ED26DA" w:rsidRPr="00ED26DA" w:rsidRDefault="00ED26DA" w:rsidP="00ED2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Do tej pory do Akcji przyłączyło się </w:t>
      </w:r>
      <w:r w:rsidR="00663D22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dwanaście</w:t>
      </w:r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firm z całej Polski, a wśród nich: </w:t>
      </w:r>
      <w:proofErr w:type="spellStart"/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Dietific</w:t>
      </w:r>
      <w:proofErr w:type="spellEnd"/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Przełom w Odżywianiu, Zdrowy Smak, Kapitan Cook, Fit King, Vita </w:t>
      </w:r>
      <w:r w:rsidR="00663D22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Diet</w:t>
      </w:r>
      <w:bookmarkStart w:id="0" w:name="_GoBack"/>
      <w:bookmarkEnd w:id="0"/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Kukuła </w:t>
      </w:r>
      <w:proofErr w:type="spellStart"/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Healthy</w:t>
      </w:r>
      <w:proofErr w:type="spellEnd"/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Food, Fit Papu, </w:t>
      </w:r>
      <w:proofErr w:type="spellStart"/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Fresh</w:t>
      </w:r>
      <w:proofErr w:type="spellEnd"/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="00663D22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Catering, </w:t>
      </w:r>
      <w:proofErr w:type="spellStart"/>
      <w:r w:rsidR="00663D22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Mixer</w:t>
      </w:r>
      <w:proofErr w:type="spellEnd"/>
      <w:r w:rsidR="00663D22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in the Box, Torebka w </w:t>
      </w:r>
      <w:proofErr w:type="spellStart"/>
      <w:r w:rsidR="00663D22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Cukierce</w:t>
      </w:r>
      <w:proofErr w:type="spellEnd"/>
      <w:r w:rsidR="00663D22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oraz Fit </w:t>
      </w:r>
      <w:proofErr w:type="spellStart"/>
      <w:r w:rsidR="00663D22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Apetit</w:t>
      </w:r>
      <w:proofErr w:type="spellEnd"/>
      <w:r w:rsidR="00663D22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.</w:t>
      </w:r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Każda z nich wzięła pod opiekę przynajmniej jednego seniora ze swojej okolicy i teraz przez określony czas będzie dostarczać mu posiłki. </w:t>
      </w:r>
    </w:p>
    <w:p w:rsidR="00ED26DA" w:rsidRPr="00ED26DA" w:rsidRDefault="00ED26DA" w:rsidP="00ED2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ED26DA" w:rsidRPr="00ED26DA" w:rsidRDefault="00ED26DA" w:rsidP="00ED2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ED26D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Choć dziś catering dietetyczny to już nie tylko pomysł na zdrowe odżywianie, ale element modnego </w:t>
      </w:r>
      <w:proofErr w:type="spellStart"/>
      <w:r w:rsidRPr="00ED26D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lifestylu</w:t>
      </w:r>
      <w:proofErr w:type="spellEnd"/>
      <w:r w:rsidRPr="00ED26D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, to dla nas ciągle jest to przede wszystkim odpowiedź na potrzeby tych najbardziej wymagających żywieniowo osób </w:t>
      </w:r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tłumaczy dr Krystyna Pogoń, kierownik Zespołu Dietetycznego i właściciel </w:t>
      </w:r>
      <w:proofErr w:type="spellStart"/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Dietific</w:t>
      </w:r>
      <w:proofErr w:type="spellEnd"/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firmy, która jako jedna z pierwszych zgłosiła chęć dzielenia się pudełkami. – </w:t>
      </w:r>
      <w:r w:rsidRPr="00ED26D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Catering dietetyczny to wręcz idealny sposób na odżywianie dla seniorów, którzy szczególnie potrzebują wartościowej i zbilansowanej diety, a z racji uwarunkowań zdrowotnych i życiowych, samodzielne przygotowywanie posiłków jest dla nich trudne.</w:t>
      </w:r>
    </w:p>
    <w:p w:rsidR="00ED26DA" w:rsidRPr="00ED26DA" w:rsidRDefault="00ED26DA" w:rsidP="00ED2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ED26DA" w:rsidRPr="00ED26DA" w:rsidRDefault="00ED26DA" w:rsidP="00ED2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dr w:val="none" w:sz="0" w:space="0" w:color="auto"/>
          <w:lang w:val="pl-PL"/>
        </w:rPr>
      </w:pPr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Dr Krystyna Pogoń zwraca także uwagę, że dla wielu osób starszych barierą przed korzystaniem z cateringu jest jego wysoka jak na portfele emerytów cena: – </w:t>
      </w:r>
      <w:r w:rsidRPr="00ED26D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Przystępując do Akcji chcemy pokazać, że to dobre rozwiązanie i zachęcić młodsze pokolenie, żeby oprócz własnej diety, zamówili ją także dla rodziców czy dziadków i w ten sposób wspólnie zadbali o ich zdrowie.</w:t>
      </w:r>
    </w:p>
    <w:p w:rsidR="00ED26DA" w:rsidRPr="00ED26DA" w:rsidRDefault="00ED26DA" w:rsidP="00ED2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ED26DA" w:rsidRPr="00ED26DA" w:rsidRDefault="00ED26DA" w:rsidP="00ED2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Informacji na temat przebiegu</w:t>
      </w:r>
      <w:r w:rsidRPr="00ED26D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ED26DA"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/>
          <w:lang w:val="pl-PL" w:eastAsia="pl-PL"/>
        </w:rPr>
        <w:t>akcji</w:t>
      </w:r>
      <w:r w:rsidRPr="00ED26D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Catering dla seniora. Podziel się pudełkiem</w:t>
      </w:r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można szukać na Facebooku </w:t>
      </w:r>
      <w:proofErr w:type="spellStart"/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Cateromarket</w:t>
      </w:r>
      <w:proofErr w:type="spellEnd"/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.</w:t>
      </w:r>
    </w:p>
    <w:p w:rsidR="00ED26DA" w:rsidRPr="00ED26DA" w:rsidRDefault="00ED26DA" w:rsidP="00ED2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ED26DA" w:rsidRPr="00ED26DA" w:rsidRDefault="00ED26DA" w:rsidP="00ED2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</w:t>
      </w:r>
      <w:r w:rsidRPr="00ED26D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Naszym celem jest, aby dostarczana pomoc była długofalowa i systematyczna, dlatego gorąco zachęcamy kolejne firmy do przyłączania się do tej Akcji. Wspólnymi siłami jesteśmy w stanie odmienić codzienność setek osób. Ale nawet jeśli dzięki naszej inicjatywie uda się pomóc kilkunastu potrzebującym seniorom – z satysfakcją i dumą ogłosimy, że było warto </w:t>
      </w:r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podsumowuje Łukasz </w:t>
      </w:r>
      <w:proofErr w:type="spellStart"/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Sot</w:t>
      </w:r>
      <w:proofErr w:type="spellEnd"/>
      <w:r w:rsidRPr="00ED26D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 Cateromarket.pl.  </w:t>
      </w:r>
    </w:p>
    <w:p w:rsidR="00EC1666" w:rsidRPr="00EC1666" w:rsidRDefault="00EC1666" w:rsidP="00663EBF">
      <w:pPr>
        <w:pStyle w:val="Tre"/>
        <w:suppressAutoHyphens/>
        <w:rPr>
          <w:b/>
        </w:rPr>
      </w:pPr>
    </w:p>
    <w:sectPr w:rsidR="00EC1666" w:rsidRPr="00EC1666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3F" w:rsidRDefault="00EB163F">
      <w:r>
        <w:separator/>
      </w:r>
    </w:p>
  </w:endnote>
  <w:endnote w:type="continuationSeparator" w:id="0">
    <w:p w:rsidR="00EB163F" w:rsidRDefault="00EB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3F" w:rsidRDefault="00EB163F">
      <w:r>
        <w:separator/>
      </w:r>
    </w:p>
  </w:footnote>
  <w:footnote w:type="continuationSeparator" w:id="0">
    <w:p w:rsidR="00EB163F" w:rsidRDefault="00EB1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42951"/>
    <w:rsid w:val="000C00E7"/>
    <w:rsid w:val="00153F57"/>
    <w:rsid w:val="001601CB"/>
    <w:rsid w:val="002826EC"/>
    <w:rsid w:val="00295852"/>
    <w:rsid w:val="003B0B80"/>
    <w:rsid w:val="00436D47"/>
    <w:rsid w:val="004440A9"/>
    <w:rsid w:val="004D2D56"/>
    <w:rsid w:val="005377E7"/>
    <w:rsid w:val="005677E3"/>
    <w:rsid w:val="005A5CDE"/>
    <w:rsid w:val="00617D70"/>
    <w:rsid w:val="006626C7"/>
    <w:rsid w:val="00663D22"/>
    <w:rsid w:val="00663EBF"/>
    <w:rsid w:val="00686BFF"/>
    <w:rsid w:val="0068749B"/>
    <w:rsid w:val="006A7E56"/>
    <w:rsid w:val="006C3CB7"/>
    <w:rsid w:val="006F1306"/>
    <w:rsid w:val="00714F38"/>
    <w:rsid w:val="00843262"/>
    <w:rsid w:val="008C097C"/>
    <w:rsid w:val="008C213A"/>
    <w:rsid w:val="0093544F"/>
    <w:rsid w:val="0095158E"/>
    <w:rsid w:val="00980080"/>
    <w:rsid w:val="009F00BD"/>
    <w:rsid w:val="009F56CC"/>
    <w:rsid w:val="00A0000C"/>
    <w:rsid w:val="00B14465"/>
    <w:rsid w:val="00CC2E57"/>
    <w:rsid w:val="00EB163F"/>
    <w:rsid w:val="00EC1666"/>
    <w:rsid w:val="00ED26DA"/>
    <w:rsid w:val="00ED71CA"/>
    <w:rsid w:val="00F9420D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23</cp:revision>
  <cp:lastPrinted>2019-08-26T06:50:00Z</cp:lastPrinted>
  <dcterms:created xsi:type="dcterms:W3CDTF">2019-07-16T12:09:00Z</dcterms:created>
  <dcterms:modified xsi:type="dcterms:W3CDTF">2019-08-26T07:16:00Z</dcterms:modified>
</cp:coreProperties>
</file>