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EB79" w14:textId="34675BF1" w:rsidR="00524EEB" w:rsidRDefault="00524EEB" w:rsidP="00524EEB">
      <w:pPr>
        <w:rPr>
          <w:b/>
          <w:bCs/>
        </w:rPr>
      </w:pPr>
      <w:r>
        <w:rPr>
          <w:noProof/>
        </w:rPr>
        <w:drawing>
          <wp:inline distT="0" distB="0" distL="0" distR="0" wp14:anchorId="2573BDB9" wp14:editId="154485C6">
            <wp:extent cx="1134110" cy="646430"/>
            <wp:effectExtent l="0" t="0" r="889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2B6F2D" w14:textId="424A19B4" w:rsidR="00524EEB" w:rsidRPr="00524EEB" w:rsidRDefault="00524EEB" w:rsidP="00630A0A">
      <w:pPr>
        <w:jc w:val="center"/>
      </w:pPr>
    </w:p>
    <w:p w14:paraId="6654F29A" w14:textId="5A3553F2" w:rsidR="00524EEB" w:rsidRPr="00524EEB" w:rsidRDefault="00524EEB" w:rsidP="00524EEB">
      <w:pPr>
        <w:jc w:val="right"/>
      </w:pPr>
      <w:r w:rsidRPr="00524EEB">
        <w:t>Warszawa</w:t>
      </w:r>
      <w:r w:rsidR="00314C13">
        <w:t>,</w:t>
      </w:r>
      <w:r w:rsidRPr="00524EEB">
        <w:t xml:space="preserve"> </w:t>
      </w:r>
      <w:r w:rsidR="00FF2AF3">
        <w:t>26</w:t>
      </w:r>
      <w:r w:rsidRPr="00524EEB">
        <w:t xml:space="preserve"> sierpni</w:t>
      </w:r>
      <w:r>
        <w:t>a</w:t>
      </w:r>
      <w:r w:rsidRPr="00524EEB">
        <w:t xml:space="preserve"> 2019</w:t>
      </w:r>
      <w:r>
        <w:t xml:space="preserve"> r.</w:t>
      </w:r>
    </w:p>
    <w:p w14:paraId="63EBF54E" w14:textId="33104B4C" w:rsidR="00524EEB" w:rsidRPr="00524EEB" w:rsidRDefault="00524EEB" w:rsidP="00524EEB">
      <w:pPr>
        <w:jc w:val="right"/>
      </w:pPr>
      <w:r w:rsidRPr="00524EEB">
        <w:t>Informacja prasowa</w:t>
      </w:r>
    </w:p>
    <w:p w14:paraId="6E2E98BC" w14:textId="54C318E3" w:rsidR="00524EEB" w:rsidRDefault="00524EEB" w:rsidP="00B11E1B">
      <w:pPr>
        <w:spacing w:before="240" w:after="120" w:line="360" w:lineRule="auto"/>
        <w:jc w:val="center"/>
        <w:rPr>
          <w:b/>
          <w:bCs/>
        </w:rPr>
      </w:pPr>
    </w:p>
    <w:p w14:paraId="32E46B4A" w14:textId="2B030DF0" w:rsidR="00AD7D3B" w:rsidRDefault="00B82D9C" w:rsidP="00B82D9C">
      <w:pPr>
        <w:spacing w:after="0" w:line="360" w:lineRule="auto"/>
        <w:jc w:val="center"/>
        <w:rPr>
          <w:b/>
          <w:bCs/>
        </w:rPr>
      </w:pPr>
      <w:r w:rsidRPr="00B82D9C">
        <w:rPr>
          <w:b/>
          <w:bCs/>
        </w:rPr>
        <w:t>Cukiernicze dekoracje, które z powodzeniem wykonasz w domu</w:t>
      </w:r>
    </w:p>
    <w:p w14:paraId="0A4145B7" w14:textId="77777777" w:rsidR="00B82D9C" w:rsidRDefault="00B82D9C" w:rsidP="00653EF3">
      <w:pPr>
        <w:spacing w:after="0" w:line="360" w:lineRule="auto"/>
        <w:jc w:val="both"/>
        <w:rPr>
          <w:b/>
          <w:bCs/>
        </w:rPr>
      </w:pPr>
    </w:p>
    <w:p w14:paraId="16927F1D" w14:textId="6510C8F3" w:rsidR="00126C51" w:rsidRDefault="00126C51" w:rsidP="00126C51">
      <w:pPr>
        <w:spacing w:after="0" w:line="360" w:lineRule="auto"/>
        <w:jc w:val="both"/>
        <w:rPr>
          <w:b/>
          <w:bCs/>
        </w:rPr>
      </w:pPr>
      <w:r w:rsidRPr="00126C51">
        <w:rPr>
          <w:b/>
          <w:bCs/>
        </w:rPr>
        <w:t xml:space="preserve">Lubisz </w:t>
      </w:r>
      <w:r w:rsidR="003A2B17">
        <w:rPr>
          <w:b/>
          <w:bCs/>
        </w:rPr>
        <w:t>tworzyć</w:t>
      </w:r>
      <w:r w:rsidRPr="00126C51">
        <w:rPr>
          <w:b/>
          <w:bCs/>
        </w:rPr>
        <w:t xml:space="preserve"> słodkości i jesteś w tym naprawdę do</w:t>
      </w:r>
      <w:r>
        <w:rPr>
          <w:b/>
          <w:bCs/>
        </w:rPr>
        <w:t>bry</w:t>
      </w:r>
      <w:r w:rsidRPr="00126C51">
        <w:rPr>
          <w:b/>
          <w:bCs/>
        </w:rPr>
        <w:t xml:space="preserve">? A może po prostu lubisz eksperymentować i masz głowę pełną przeróżnych pomysłów? Jeśli czas w kuchni nie jest dla Ciebie czasem straconym, a dodatkowo </w:t>
      </w:r>
      <w:r w:rsidR="003A2B17">
        <w:rPr>
          <w:b/>
          <w:bCs/>
        </w:rPr>
        <w:t>masz w sobie odrobinę z artysty</w:t>
      </w:r>
      <w:r w:rsidRPr="00126C51">
        <w:rPr>
          <w:b/>
          <w:bCs/>
        </w:rPr>
        <w:t>, to z pewnością zainteresuje Cię, w jaki sposób możesz stworzyć kreatywne i proste w wykonaniu dekoracje</w:t>
      </w:r>
      <w:r w:rsidR="003A2B17">
        <w:rPr>
          <w:b/>
          <w:bCs/>
        </w:rPr>
        <w:t xml:space="preserve"> do domowych wypieków.</w:t>
      </w:r>
      <w:r w:rsidRPr="00126C51">
        <w:rPr>
          <w:b/>
          <w:bCs/>
        </w:rPr>
        <w:t xml:space="preserve"> </w:t>
      </w:r>
      <w:r>
        <w:rPr>
          <w:b/>
          <w:bCs/>
        </w:rPr>
        <w:t>Efekt „wow” gwarantowany!</w:t>
      </w:r>
    </w:p>
    <w:p w14:paraId="0F1E2531" w14:textId="77777777" w:rsidR="00126C51" w:rsidRPr="00126C51" w:rsidRDefault="00126C51" w:rsidP="00126C51">
      <w:pPr>
        <w:spacing w:after="0" w:line="360" w:lineRule="auto"/>
        <w:jc w:val="both"/>
        <w:rPr>
          <w:b/>
          <w:bCs/>
        </w:rPr>
      </w:pPr>
    </w:p>
    <w:p w14:paraId="0D234784" w14:textId="4AE79B14" w:rsidR="00126C51" w:rsidRDefault="00370CF5" w:rsidP="00126C51">
      <w:pPr>
        <w:spacing w:after="0" w:line="360" w:lineRule="auto"/>
        <w:jc w:val="both"/>
      </w:pPr>
      <w:r>
        <w:t>Obecnie</w:t>
      </w:r>
      <w:bookmarkStart w:id="0" w:name="_GoBack"/>
      <w:bookmarkEnd w:id="0"/>
      <w:r w:rsidR="00126C51" w:rsidRPr="00126C51">
        <w:t xml:space="preserve"> mamy wiele możliwości - narzędzi i przepisów – z</w:t>
      </w:r>
      <w:r w:rsidR="00126C51">
        <w:t>a pomocą których możemy realizować się w kuchni i wdrażać w życie nawet najbardziej szalone pomysły</w:t>
      </w:r>
      <w:r w:rsidR="00126C51" w:rsidRPr="00126C51">
        <w:t>.</w:t>
      </w:r>
      <w:r w:rsidR="00126C51">
        <w:t xml:space="preserve"> Bawić można się nie tylko recepturą, ale też aspektem wizualnym potrawy. Nie bez powodu mówi się, że „je się oczami”. P</w:t>
      </w:r>
      <w:r w:rsidR="00126C51" w:rsidRPr="00126C51">
        <w:t>ierwsze, co przykuwa naszą uwagę</w:t>
      </w:r>
      <w:r w:rsidR="00126C51">
        <w:t xml:space="preserve"> poza zapachem,</w:t>
      </w:r>
      <w:r w:rsidR="00126C51" w:rsidRPr="00126C51">
        <w:t xml:space="preserve"> jest </w:t>
      </w:r>
      <w:r w:rsidR="00126C51">
        <w:t xml:space="preserve">właśnie </w:t>
      </w:r>
      <w:r w:rsidR="00126C51" w:rsidRPr="00126C51">
        <w:t xml:space="preserve">wygląd. Jeśli coś </w:t>
      </w:r>
      <w:r w:rsidR="00126C51">
        <w:t>wyśmienicie się prezentuje,</w:t>
      </w:r>
      <w:r w:rsidR="00126C51" w:rsidRPr="00126C51">
        <w:t xml:space="preserve"> to z reguły uważamy to za smaczne i z chę</w:t>
      </w:r>
      <w:r w:rsidR="00126C51">
        <w:t>tniej</w:t>
      </w:r>
      <w:r w:rsidR="00126C51" w:rsidRPr="00126C51">
        <w:t xml:space="preserve"> zabieramy się do jedzenia.</w:t>
      </w:r>
      <w:r w:rsidR="00126C51">
        <w:t xml:space="preserve"> Właśnie dlatego przygotowując deser, warto pomyśleć o efektownej dekoracji, której przygotowanie nie musi zająć wiele czasu. </w:t>
      </w:r>
    </w:p>
    <w:p w14:paraId="26DAD782" w14:textId="3EF6CA69" w:rsidR="00126C51" w:rsidRPr="00126C51" w:rsidRDefault="00126C51" w:rsidP="00126C51">
      <w:pPr>
        <w:spacing w:after="0" w:line="360" w:lineRule="auto"/>
        <w:jc w:val="both"/>
      </w:pPr>
    </w:p>
    <w:p w14:paraId="1D7B4D79" w14:textId="767B3EBB" w:rsidR="00126C51" w:rsidRDefault="001B69C6" w:rsidP="00126C51">
      <w:pPr>
        <w:spacing w:after="0"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6A5E33" wp14:editId="12354D0C">
            <wp:simplePos x="0" y="0"/>
            <wp:positionH relativeFrom="margin">
              <wp:align>right</wp:align>
            </wp:positionH>
            <wp:positionV relativeFrom="paragraph">
              <wp:posOffset>53975</wp:posOffset>
            </wp:positionV>
            <wp:extent cx="2700000" cy="1800000"/>
            <wp:effectExtent l="0" t="0" r="5715" b="0"/>
            <wp:wrapTight wrapText="bothSides">
              <wp:wrapPolygon edited="0">
                <wp:start x="0" y="0"/>
                <wp:lineTo x="0" y="21265"/>
                <wp:lineTo x="21493" y="21265"/>
                <wp:lineTo x="2149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C51" w:rsidRPr="00126C51">
        <w:t xml:space="preserve">Dobrze jest trochę poeksperymentować w kuchni. </w:t>
      </w:r>
      <w:r w:rsidR="006D0165">
        <w:t>Jest t</w:t>
      </w:r>
      <w:r w:rsidR="00126C51" w:rsidRPr="00126C51">
        <w:t xml:space="preserve">o idealny sposób na wydobycie z nas wewnętrznego dziecka, </w:t>
      </w:r>
      <w:r w:rsidR="006D0165">
        <w:t>lub… aktywizacji naszych pociech w obowiązki domowe</w:t>
      </w:r>
      <w:r w:rsidR="00126C51" w:rsidRPr="00126C51">
        <w:t xml:space="preserve">. Jeśli chcesz zaskoczyć znajomych lub swoje dzieci, to na pewno zainteresuje Cię pomysł z wykorzystaniem zwykłego dmuchanego balona. Brzmi nieco tajemniczo? Jest to bardzo łatwy </w:t>
      </w:r>
      <w:r w:rsidR="006D0165">
        <w:t xml:space="preserve">sposób </w:t>
      </w:r>
      <w:r w:rsidR="00126C51">
        <w:t>na stworzenie słodkiej formy do podania</w:t>
      </w:r>
      <w:r w:rsidR="00126C51" w:rsidRPr="00126C51">
        <w:t xml:space="preserve"> deseru. Wystarczy zamoczyć nadmuchany balonik w wystudzonej czekoladowej polewie Delecta i poczekać, aż zastygnie. </w:t>
      </w:r>
      <w:r w:rsidR="0077586F" w:rsidRPr="0077586F">
        <w:t xml:space="preserve">Czekolada musi dokładnie pokrywać powierzchnię balonika. Przygotowane „formy” kładziemy na papierze do pieczenia. </w:t>
      </w:r>
      <w:r w:rsidR="006D0165">
        <w:t xml:space="preserve">Gdy wyschną, </w:t>
      </w:r>
      <w:r w:rsidR="00126C51" w:rsidRPr="00126C51">
        <w:t>przekuwamy balon</w:t>
      </w:r>
      <w:r w:rsidR="0077586F">
        <w:t xml:space="preserve"> i </w:t>
      </w:r>
      <w:r w:rsidR="0077586F">
        <w:lastRenderedPageBreak/>
        <w:t>delikatnie go wyjmujemy. V</w:t>
      </w:r>
      <w:r w:rsidR="00126C51" w:rsidRPr="00126C51">
        <w:t>oil</w:t>
      </w:r>
      <w:r w:rsidR="006D0165" w:rsidRPr="006D0165">
        <w:t>à</w:t>
      </w:r>
      <w:r w:rsidR="00126C51" w:rsidRPr="00126C51">
        <w:t xml:space="preserve">! Mamy gotowe czekoladowe </w:t>
      </w:r>
      <w:r w:rsidR="0077586F">
        <w:t>miseczki</w:t>
      </w:r>
      <w:r w:rsidR="00126C51" w:rsidRPr="00126C51">
        <w:t xml:space="preserve">, do których możemy włożyć wszystko, </w:t>
      </w:r>
      <w:r w:rsidR="00727B42">
        <w:t>na co mamy ochotę</w:t>
      </w:r>
      <w:r w:rsidR="00126C51" w:rsidRPr="00126C51">
        <w:t xml:space="preserve">! Owoce z bitą śmietaną, </w:t>
      </w:r>
      <w:r w:rsidR="0077586F">
        <w:t xml:space="preserve">a </w:t>
      </w:r>
      <w:r w:rsidR="00126C51" w:rsidRPr="00126C51">
        <w:t>może jakieś lody? Wedle życzenia</w:t>
      </w:r>
      <w:r w:rsidR="0077586F">
        <w:t>!</w:t>
      </w:r>
      <w:r w:rsidR="00126C51" w:rsidRPr="00126C51">
        <w:t xml:space="preserve"> </w:t>
      </w:r>
      <w:r w:rsidR="00126C51" w:rsidRPr="00126C51">
        <w:rPr>
          <w:rFonts w:ascii="Segoe UI Emoji" w:hAnsi="Segoe UI Emoji" w:cs="Segoe UI Emoji"/>
        </w:rPr>
        <w:t>😊</w:t>
      </w:r>
      <w:r w:rsidR="00126C51" w:rsidRPr="00126C51">
        <w:t xml:space="preserve"> </w:t>
      </w:r>
    </w:p>
    <w:p w14:paraId="3AFD3B62" w14:textId="4CBEC175" w:rsidR="0077586F" w:rsidRPr="00126C51" w:rsidRDefault="001B69C6" w:rsidP="00126C51">
      <w:pPr>
        <w:spacing w:after="0"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D07C45" wp14:editId="4D1075AB">
            <wp:simplePos x="0" y="0"/>
            <wp:positionH relativeFrom="margin">
              <wp:align>left</wp:align>
            </wp:positionH>
            <wp:positionV relativeFrom="paragraph">
              <wp:posOffset>266065</wp:posOffset>
            </wp:positionV>
            <wp:extent cx="2700000" cy="1800000"/>
            <wp:effectExtent l="0" t="0" r="5715" b="0"/>
            <wp:wrapTight wrapText="bothSides">
              <wp:wrapPolygon edited="0">
                <wp:start x="0" y="0"/>
                <wp:lineTo x="0" y="21265"/>
                <wp:lineTo x="21493" y="21265"/>
                <wp:lineTo x="2149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93BC4" w14:textId="05814EF5" w:rsidR="0077586F" w:rsidRDefault="0077586F" w:rsidP="0077586F">
      <w:pPr>
        <w:spacing w:after="0" w:line="360" w:lineRule="auto"/>
        <w:jc w:val="both"/>
      </w:pPr>
      <w:r>
        <w:t>Wiele d</w:t>
      </w:r>
      <w:r w:rsidR="00126C51" w:rsidRPr="00126C51">
        <w:t>zieci uwielbia</w:t>
      </w:r>
      <w:r>
        <w:t xml:space="preserve"> bawić się plasteliną. Kolejna propozycja z pewnością przypadnie do gustu opiekunom małych artystów. </w:t>
      </w:r>
      <w:r w:rsidR="006D0165">
        <w:t>Wszak m</w:t>
      </w:r>
      <w:r w:rsidR="00126C51" w:rsidRPr="00126C51">
        <w:t xml:space="preserve">asa cukrowa to świetny </w:t>
      </w:r>
      <w:r w:rsidR="006D0165">
        <w:t>materiał do</w:t>
      </w:r>
      <w:r w:rsidR="00126C51" w:rsidRPr="00126C51">
        <w:t xml:space="preserve"> </w:t>
      </w:r>
      <w:r>
        <w:t>stworzeni</w:t>
      </w:r>
      <w:r w:rsidR="006D0165">
        <w:t>a</w:t>
      </w:r>
      <w:r>
        <w:t xml:space="preserve"> deserowych dekoracji</w:t>
      </w:r>
      <w:r w:rsidR="00126C51" w:rsidRPr="00126C51">
        <w:t xml:space="preserve">, a w dodatku </w:t>
      </w:r>
      <w:r>
        <w:t>niezła</w:t>
      </w:r>
      <w:r w:rsidR="00126C51" w:rsidRPr="00126C51">
        <w:t xml:space="preserve"> zabawa dla </w:t>
      </w:r>
      <w:r>
        <w:t>dużych i małych</w:t>
      </w:r>
      <w:r w:rsidR="00126C51" w:rsidRPr="00126C51">
        <w:t xml:space="preserve">. </w:t>
      </w:r>
      <w:r>
        <w:t>Do jej p</w:t>
      </w:r>
      <w:r w:rsidRPr="0077586F">
        <w:t>rzygotow</w:t>
      </w:r>
      <w:r>
        <w:t>ania potrzebujemy</w:t>
      </w:r>
      <w:r w:rsidRPr="0077586F">
        <w:t>: 30 g masła, 80 g wody, 1/2 szklanki mąki, 30 g cukru pudru. Wodę zagotowujemy z tłuszczem</w:t>
      </w:r>
      <w:r>
        <w:t xml:space="preserve">, następnie zaś dodajemy mąkę i gotujemy przez chwilę - podobnie jak ciasto na ptysie. Gdy wystygnie, dodajemy cukier puder i zagniatamy do uzyskania konsystencji plasteliny. </w:t>
      </w:r>
      <w:r w:rsidRPr="0077586F">
        <w:t xml:space="preserve">Masę cukrową </w:t>
      </w:r>
      <w:r>
        <w:t>możemy z</w:t>
      </w:r>
      <w:r w:rsidRPr="0077586F">
        <w:t>a</w:t>
      </w:r>
      <w:r>
        <w:t>ba</w:t>
      </w:r>
      <w:r w:rsidRPr="0077586F">
        <w:t>rwi</w:t>
      </w:r>
      <w:r>
        <w:t>ć na</w:t>
      </w:r>
      <w:r w:rsidRPr="0077586F">
        <w:t xml:space="preserve"> pożądany kolor: na żółto - kurkumą, na czerwono/różowo - sokiem z buraka, na zielono - zielonym jęczmieniem.</w:t>
      </w:r>
      <w:r>
        <w:t xml:space="preserve"> Z pewnością dzieci będą miały niezłą zabawę przy tworzeniu jadalnych ludzików. </w:t>
      </w:r>
    </w:p>
    <w:p w14:paraId="2B54003E" w14:textId="77777777" w:rsidR="0077586F" w:rsidRDefault="0077586F" w:rsidP="00126C51">
      <w:pPr>
        <w:spacing w:after="0" w:line="360" w:lineRule="auto"/>
        <w:jc w:val="both"/>
      </w:pPr>
    </w:p>
    <w:p w14:paraId="1E57EF7B" w14:textId="452AEAD1" w:rsidR="00126C51" w:rsidRDefault="001B69C6" w:rsidP="00126C51">
      <w:pPr>
        <w:spacing w:after="0" w:line="360" w:lineRule="auto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1A240D7" wp14:editId="1A7F2035">
            <wp:simplePos x="0" y="0"/>
            <wp:positionH relativeFrom="margin">
              <wp:align>right</wp:align>
            </wp:positionH>
            <wp:positionV relativeFrom="paragraph">
              <wp:posOffset>37465</wp:posOffset>
            </wp:positionV>
            <wp:extent cx="2699385" cy="1799590"/>
            <wp:effectExtent l="0" t="0" r="5715" b="0"/>
            <wp:wrapTight wrapText="bothSides">
              <wp:wrapPolygon edited="0">
                <wp:start x="0" y="0"/>
                <wp:lineTo x="0" y="21265"/>
                <wp:lineTo x="21493" y="21265"/>
                <wp:lineTo x="21493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5A4">
        <w:t>Kolejna dekoracja</w:t>
      </w:r>
      <w:r w:rsidR="00126C51" w:rsidRPr="00126C51">
        <w:t>, któr</w:t>
      </w:r>
      <w:r w:rsidR="00F245A4">
        <w:t>a</w:t>
      </w:r>
      <w:r w:rsidR="00126C51" w:rsidRPr="00126C51">
        <w:t xml:space="preserve"> nie wymaga od nas wielu składników, a przede wszystkim nie pochłania mnóstwa czasu</w:t>
      </w:r>
      <w:r w:rsidR="00F245A4">
        <w:t xml:space="preserve"> to</w:t>
      </w:r>
      <w:r w:rsidR="00126C51" w:rsidRPr="00126C51">
        <w:t xml:space="preserve"> „plaster miodu”. Dzieciaki z pewnością będą chciały uczestniczyć w przygotowaniach!</w:t>
      </w:r>
      <w:r w:rsidR="00F245A4">
        <w:t xml:space="preserve"> Co ciekawe, do stworzenia jej wystarczy jedynie </w:t>
      </w:r>
      <w:r w:rsidR="00126C51" w:rsidRPr="00126C51">
        <w:t>polewa gorzkiej czekolady Delecta oraz folia bąbelkowa! Podgrzaną w gorącej wodzie polewę rozprowadzamy po folii, a gdy nasza czekolada zastygnie, przykładamy do boku tortu i wstawiamy do lodówki. Po zastygnięciu masa sama odchodzi od folii</w:t>
      </w:r>
      <w:r w:rsidR="00F245A4">
        <w:t>,</w:t>
      </w:r>
      <w:r w:rsidR="00126C51" w:rsidRPr="00126C51">
        <w:t xml:space="preserve"> pozostawia</w:t>
      </w:r>
      <w:r w:rsidR="00F245A4">
        <w:t>jąc</w:t>
      </w:r>
      <w:r w:rsidR="00126C51" w:rsidRPr="00126C51">
        <w:t xml:space="preserve"> piękny wzór łudząco podobny do wspomnianego plastra miodu! </w:t>
      </w:r>
    </w:p>
    <w:p w14:paraId="3C59409A" w14:textId="77777777" w:rsidR="00126C51" w:rsidRPr="00126C51" w:rsidRDefault="00126C51" w:rsidP="00126C51">
      <w:pPr>
        <w:spacing w:after="0" w:line="360" w:lineRule="auto"/>
        <w:jc w:val="both"/>
      </w:pPr>
    </w:p>
    <w:p w14:paraId="70773137" w14:textId="47101D13" w:rsidR="007761B4" w:rsidRDefault="00126C51" w:rsidP="00126C51">
      <w:pPr>
        <w:spacing w:after="0" w:line="360" w:lineRule="auto"/>
        <w:jc w:val="both"/>
      </w:pPr>
      <w:r w:rsidRPr="00126C51">
        <w:t>Warto niekiedy urozmaicić nasze desery, a uśmiech dziecka będzie bezcenny przy każdych słodkich przygotowaniach. Do dzieła!</w:t>
      </w:r>
    </w:p>
    <w:p w14:paraId="50384688" w14:textId="77777777" w:rsidR="00126C51" w:rsidRPr="00126C51" w:rsidRDefault="00126C51" w:rsidP="00126C51">
      <w:pPr>
        <w:spacing w:after="0" w:line="360" w:lineRule="auto"/>
        <w:jc w:val="both"/>
      </w:pPr>
    </w:p>
    <w:p w14:paraId="0AA26C8B" w14:textId="02C3F808" w:rsidR="00F245A4" w:rsidRDefault="00524EEB" w:rsidP="00653EF3">
      <w:pPr>
        <w:spacing w:after="0" w:line="360" w:lineRule="auto"/>
        <w:jc w:val="both"/>
      </w:pPr>
      <w:r w:rsidRPr="00CA0C2E">
        <w:rPr>
          <w:rFonts w:cstheme="minorHAnsi"/>
          <w:bCs/>
        </w:rPr>
        <w:t xml:space="preserve">Jeśli jesteście ciekawi </w:t>
      </w:r>
      <w:r>
        <w:rPr>
          <w:rFonts w:cstheme="minorHAnsi"/>
          <w:bCs/>
        </w:rPr>
        <w:t xml:space="preserve">innych </w:t>
      </w:r>
      <w:r w:rsidR="007761B4">
        <w:rPr>
          <w:rFonts w:cstheme="minorHAnsi"/>
          <w:bCs/>
        </w:rPr>
        <w:t xml:space="preserve">domowych </w:t>
      </w:r>
      <w:r w:rsidR="00F245A4">
        <w:rPr>
          <w:rFonts w:cstheme="minorHAnsi"/>
          <w:bCs/>
        </w:rPr>
        <w:t>sposobów na ozdobienie deserów</w:t>
      </w:r>
      <w:r w:rsidRPr="00CA0C2E">
        <w:rPr>
          <w:rFonts w:cstheme="minorHAnsi"/>
          <w:bCs/>
        </w:rPr>
        <w:t xml:space="preserve">, to </w:t>
      </w:r>
      <w:r>
        <w:rPr>
          <w:rFonts w:cstheme="minorHAnsi"/>
          <w:bCs/>
        </w:rPr>
        <w:t>koniecznie zajrzyjcie</w:t>
      </w:r>
      <w:r w:rsidRPr="00CA0C2E">
        <w:rPr>
          <w:rFonts w:cstheme="minorHAnsi"/>
          <w:bCs/>
        </w:rPr>
        <w:t xml:space="preserve"> na</w:t>
      </w:r>
      <w:r w:rsidR="00653EF3">
        <w:rPr>
          <w:rFonts w:cstheme="minorHAnsi"/>
          <w:bCs/>
        </w:rPr>
        <w:t xml:space="preserve"> </w:t>
      </w:r>
      <w:hyperlink r:id="rId11" w:history="1">
        <w:r w:rsidR="00F245A4" w:rsidRPr="007F6A69">
          <w:rPr>
            <w:rStyle w:val="Hipercze"/>
          </w:rPr>
          <w:t>https://delektujemy.pl/dekoracje/</w:t>
        </w:r>
      </w:hyperlink>
      <w:r w:rsidR="00F245A4">
        <w:t>.</w:t>
      </w:r>
    </w:p>
    <w:p w14:paraId="2AB81EBC" w14:textId="77777777" w:rsidR="00F245A4" w:rsidRPr="00AE54FC" w:rsidRDefault="00F245A4" w:rsidP="00653EF3">
      <w:pPr>
        <w:spacing w:after="0" w:line="360" w:lineRule="auto"/>
        <w:jc w:val="both"/>
        <w:rPr>
          <w:bCs/>
        </w:rPr>
      </w:pPr>
    </w:p>
    <w:p w14:paraId="17FD65EA" w14:textId="77777777" w:rsidR="00524EEB" w:rsidRPr="00EE5A7A" w:rsidRDefault="00524EEB" w:rsidP="00524EEB">
      <w:pPr>
        <w:shd w:val="clear" w:color="auto" w:fill="FF1E2F"/>
        <w:spacing w:after="0" w:line="360" w:lineRule="auto"/>
        <w:rPr>
          <w:rFonts w:cstheme="minorHAnsi"/>
          <w:b/>
          <w:color w:val="FFFFFF" w:themeColor="background1"/>
          <w:sz w:val="18"/>
          <w:szCs w:val="18"/>
        </w:rPr>
      </w:pPr>
      <w:r w:rsidRPr="00EE5A7A">
        <w:rPr>
          <w:rFonts w:cstheme="minorHAnsi"/>
          <w:b/>
          <w:color w:val="FFFFFF" w:themeColor="background1"/>
          <w:sz w:val="18"/>
          <w:szCs w:val="18"/>
          <w:highlight w:val="red"/>
        </w:rPr>
        <w:t>Dodatkowe informacje:</w:t>
      </w:r>
      <w:r w:rsidRPr="00EE5A7A">
        <w:rPr>
          <w:rFonts w:cstheme="minorHAnsi"/>
          <w:b/>
          <w:color w:val="FFFFFF" w:themeColor="background1"/>
          <w:sz w:val="18"/>
          <w:szCs w:val="18"/>
        </w:rPr>
        <w:t xml:space="preserve"> </w:t>
      </w:r>
    </w:p>
    <w:p w14:paraId="6F3B8A9C" w14:textId="77777777" w:rsidR="00524EEB" w:rsidRDefault="00524EEB" w:rsidP="00524EEB">
      <w:pPr>
        <w:spacing w:after="0"/>
        <w:jc w:val="both"/>
        <w:rPr>
          <w:rFonts w:cstheme="minorHAnsi"/>
          <w:sz w:val="18"/>
          <w:szCs w:val="18"/>
        </w:rPr>
      </w:pPr>
    </w:p>
    <w:p w14:paraId="2D3E7508" w14:textId="6A95DB31" w:rsidR="00653EF3" w:rsidRDefault="00653EF3" w:rsidP="00653EF3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653EF3">
        <w:rPr>
          <w:rFonts w:cstheme="minorHAnsi"/>
          <w:sz w:val="18"/>
          <w:szCs w:val="18"/>
        </w:rPr>
        <w:t>Delecta to marka spożywcza z wieloletnią tradycją, ciesząca się zaufaniem konsumentów, ceniona za szczerość, autentyczność i wysoką jakość oferowanych produktów. Choć firma w zeszłym roku obchodziła 25-lecie swojego istnienia, to jej tradycja sięga aż 1816 roku. Marka oferuje konsumentom szeroki wybór deserów, mieszanek, przypraw oraz dodatków do domowego wypieku ciast. W portfelu producenta znaleźć można również markę Anatol – niskoprzetworzoną, zbożową kawę ekspresową w saszetkach, a także zupy w proszku, w tradycyjnych polskich smakach. Firma stale rozszerza swój asortyment, dopasowując go do dynamicznie zmieniających się upodobań klientów. Dbałość o doskonały smak oraz czysty skład, to motto, przyświecające wszystkim produktom marki. Delecta od 2015 roku wchodzi w skład grupy kapitałowej Bakalland.</w:t>
      </w:r>
    </w:p>
    <w:p w14:paraId="1206C6A3" w14:textId="77777777" w:rsidR="00653EF3" w:rsidRPr="00653EF3" w:rsidRDefault="00653EF3" w:rsidP="00653E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14:paraId="501C6C2D" w14:textId="522D8BD2" w:rsidR="00653EF3" w:rsidRDefault="00653EF3" w:rsidP="00653EF3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653EF3">
        <w:rPr>
          <w:rFonts w:cstheme="minorHAnsi"/>
          <w:sz w:val="18"/>
          <w:szCs w:val="18"/>
        </w:rPr>
        <w:t xml:space="preserve">Więcej informacji na stronie: www.delecta.pl   </w:t>
      </w:r>
    </w:p>
    <w:p w14:paraId="3859DD91" w14:textId="77777777" w:rsidR="00653EF3" w:rsidRPr="00653EF3" w:rsidRDefault="00653EF3" w:rsidP="00653E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14:paraId="29D6B433" w14:textId="77777777" w:rsidR="00653EF3" w:rsidRDefault="00653EF3" w:rsidP="00653EF3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653EF3">
        <w:rPr>
          <w:rFonts w:cstheme="minorHAnsi"/>
          <w:sz w:val="18"/>
          <w:szCs w:val="18"/>
        </w:rPr>
        <w:t xml:space="preserve">Ciekawe przepisy na ciasta i desery można znaleźć tutaj: </w:t>
      </w:r>
      <w:hyperlink r:id="rId12" w:history="1">
        <w:r w:rsidRPr="00F35052">
          <w:rPr>
            <w:rStyle w:val="Hipercze"/>
            <w:rFonts w:cstheme="minorHAnsi"/>
            <w:sz w:val="18"/>
            <w:szCs w:val="18"/>
          </w:rPr>
          <w:t>www.delektujemy.pl</w:t>
        </w:r>
      </w:hyperlink>
      <w:r w:rsidRPr="00653EF3">
        <w:rPr>
          <w:rFonts w:cstheme="minorHAnsi"/>
          <w:sz w:val="18"/>
          <w:szCs w:val="18"/>
        </w:rPr>
        <w:t xml:space="preserve"> </w:t>
      </w:r>
    </w:p>
    <w:p w14:paraId="36D15AFD" w14:textId="0CB228DF" w:rsidR="00524EEB" w:rsidRPr="00653EF3" w:rsidRDefault="00524EEB" w:rsidP="00653EF3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D31527">
        <w:rPr>
          <w:rFonts w:ascii="Calibri" w:hAnsi="Calibri"/>
          <w:color w:val="FF0000"/>
          <w:lang w:val="en-US"/>
        </w:rPr>
        <w:t>_________________________________________________________________________________</w:t>
      </w:r>
    </w:p>
    <w:p w14:paraId="189C7C6C" w14:textId="77777777" w:rsidR="00524EEB" w:rsidRDefault="00524EEB" w:rsidP="00524EEB">
      <w:pPr>
        <w:spacing w:after="0" w:line="360" w:lineRule="auto"/>
        <w:jc w:val="both"/>
        <w:rPr>
          <w:rFonts w:cstheme="minorHAnsi"/>
          <w:lang w:val="en-US"/>
        </w:rPr>
      </w:pPr>
    </w:p>
    <w:p w14:paraId="465DECE9" w14:textId="77777777" w:rsidR="00524EEB" w:rsidRPr="00EE5A7A" w:rsidRDefault="00524EEB" w:rsidP="00524EEB">
      <w:pPr>
        <w:spacing w:after="0" w:line="360" w:lineRule="auto"/>
        <w:jc w:val="both"/>
        <w:rPr>
          <w:rFonts w:cstheme="minorHAnsi"/>
          <w:b/>
          <w:lang w:val="x-none"/>
        </w:rPr>
      </w:pPr>
      <w:r w:rsidRPr="00D31527">
        <w:rPr>
          <w:rFonts w:cstheme="minorHAnsi"/>
          <w:b/>
          <w:lang w:val="en-US"/>
        </w:rPr>
        <w:t>Kontakt dla mediów</w:t>
      </w:r>
      <w:r w:rsidRPr="00EE5A7A">
        <w:rPr>
          <w:rFonts w:cstheme="minorHAnsi"/>
          <w:b/>
          <w:lang w:val="x-none"/>
        </w:rPr>
        <w:t>:</w:t>
      </w:r>
    </w:p>
    <w:p w14:paraId="1C5690E5" w14:textId="77777777" w:rsidR="00524EEB" w:rsidRPr="00394B61" w:rsidRDefault="00524EEB" w:rsidP="00524EEB">
      <w:pPr>
        <w:spacing w:after="0" w:line="360" w:lineRule="auto"/>
        <w:jc w:val="both"/>
        <w:rPr>
          <w:rFonts w:cstheme="minorHAnsi"/>
          <w:lang w:val="x-none"/>
        </w:rPr>
      </w:pPr>
      <w:r w:rsidRPr="00394B61">
        <w:rPr>
          <w:rFonts w:cstheme="minorHAnsi"/>
          <w:lang w:val="x-none"/>
        </w:rPr>
        <w:t>38PR</w:t>
      </w:r>
      <w:r w:rsidRPr="00D31527">
        <w:rPr>
          <w:rFonts w:cstheme="minorHAnsi"/>
          <w:lang w:val="en-US"/>
        </w:rPr>
        <w:t xml:space="preserve"> </w:t>
      </w:r>
      <w:r w:rsidRPr="00394B61">
        <w:rPr>
          <w:rFonts w:cstheme="minorHAnsi"/>
          <w:lang w:val="x-none"/>
        </w:rPr>
        <w:t>&amp;</w:t>
      </w:r>
      <w:r w:rsidRPr="00D31527">
        <w:rPr>
          <w:rFonts w:cstheme="minorHAnsi"/>
          <w:lang w:val="en-US"/>
        </w:rPr>
        <w:t xml:space="preserve"> </w:t>
      </w:r>
      <w:r w:rsidRPr="00394B61">
        <w:rPr>
          <w:rFonts w:cstheme="minorHAnsi"/>
          <w:lang w:val="x-none"/>
        </w:rPr>
        <w:t>Content Communication</w:t>
      </w:r>
    </w:p>
    <w:p w14:paraId="40016A66" w14:textId="77777777" w:rsidR="00524EEB" w:rsidRPr="00394B61" w:rsidRDefault="00524EEB" w:rsidP="00524EEB">
      <w:pPr>
        <w:spacing w:after="0" w:line="360" w:lineRule="auto"/>
        <w:jc w:val="both"/>
        <w:rPr>
          <w:rFonts w:cstheme="minorHAnsi"/>
        </w:rPr>
      </w:pPr>
      <w:r w:rsidRPr="00394B61">
        <w:rPr>
          <w:rFonts w:cstheme="minorHAnsi"/>
        </w:rPr>
        <w:t>Magdalena Galant</w:t>
      </w:r>
    </w:p>
    <w:p w14:paraId="115B904B" w14:textId="77777777" w:rsidR="00524EEB" w:rsidRPr="00394B61" w:rsidRDefault="00524EEB" w:rsidP="00524EEB">
      <w:pPr>
        <w:autoSpaceDE w:val="0"/>
        <w:autoSpaceDN w:val="0"/>
        <w:spacing w:after="0" w:line="276" w:lineRule="auto"/>
        <w:ind w:right="-250"/>
        <w:rPr>
          <w:rFonts w:cstheme="minorHAnsi"/>
          <w:color w:val="000000"/>
        </w:rPr>
      </w:pPr>
      <w:r w:rsidRPr="00394B61">
        <w:rPr>
          <w:rFonts w:cstheme="minorHAnsi"/>
          <w:color w:val="000000"/>
        </w:rPr>
        <w:t>512 084 442</w:t>
      </w:r>
    </w:p>
    <w:p w14:paraId="00BB3A6F" w14:textId="77777777" w:rsidR="00524EEB" w:rsidRDefault="008B1348" w:rsidP="00524EEB">
      <w:pPr>
        <w:spacing w:after="0" w:line="360" w:lineRule="auto"/>
        <w:jc w:val="both"/>
        <w:rPr>
          <w:rStyle w:val="Hipercze"/>
          <w:rFonts w:cstheme="minorHAnsi"/>
        </w:rPr>
      </w:pPr>
      <w:hyperlink r:id="rId13" w:history="1">
        <w:r w:rsidR="00524EEB" w:rsidRPr="00394B61">
          <w:rPr>
            <w:rStyle w:val="Hipercze"/>
            <w:rFonts w:cstheme="minorHAnsi"/>
          </w:rPr>
          <w:t>magdalena.galant@38pr.pl</w:t>
        </w:r>
      </w:hyperlink>
    </w:p>
    <w:p w14:paraId="29BD55BE" w14:textId="77777777" w:rsidR="00524EEB" w:rsidRDefault="00524EEB" w:rsidP="00524EEB">
      <w:pPr>
        <w:spacing w:after="0" w:line="360" w:lineRule="auto"/>
        <w:jc w:val="both"/>
        <w:rPr>
          <w:rFonts w:cstheme="minorHAnsi"/>
        </w:rPr>
      </w:pPr>
    </w:p>
    <w:p w14:paraId="5F8F3450" w14:textId="77777777" w:rsidR="00524EEB" w:rsidRDefault="00524EEB" w:rsidP="00524EEB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Katarzyna Pasikowska</w:t>
      </w:r>
    </w:p>
    <w:p w14:paraId="13D6C1B0" w14:textId="77777777" w:rsidR="00524EEB" w:rsidRDefault="00524EEB" w:rsidP="00524EEB">
      <w:pPr>
        <w:spacing w:after="0" w:line="360" w:lineRule="auto"/>
        <w:jc w:val="both"/>
        <w:rPr>
          <w:rFonts w:cstheme="minorHAnsi"/>
        </w:rPr>
      </w:pPr>
      <w:r w:rsidRPr="00B47100">
        <w:rPr>
          <w:rFonts w:cstheme="minorHAnsi"/>
        </w:rPr>
        <w:t>509 454</w:t>
      </w:r>
      <w:r>
        <w:rPr>
          <w:rFonts w:cstheme="minorHAnsi"/>
        </w:rPr>
        <w:t> </w:t>
      </w:r>
      <w:r w:rsidRPr="00B47100">
        <w:rPr>
          <w:rFonts w:cstheme="minorHAnsi"/>
        </w:rPr>
        <w:t xml:space="preserve">006 </w:t>
      </w:r>
    </w:p>
    <w:p w14:paraId="30D125D9" w14:textId="77777777" w:rsidR="00524EEB" w:rsidRDefault="008B1348" w:rsidP="00524EEB">
      <w:pPr>
        <w:spacing w:after="0" w:line="360" w:lineRule="auto"/>
        <w:jc w:val="both"/>
        <w:rPr>
          <w:rFonts w:cstheme="minorHAnsi"/>
        </w:rPr>
      </w:pPr>
      <w:hyperlink r:id="rId14" w:history="1">
        <w:r w:rsidR="00524EEB" w:rsidRPr="00092615">
          <w:rPr>
            <w:rStyle w:val="Hipercze"/>
            <w:rFonts w:cstheme="minorHAnsi"/>
          </w:rPr>
          <w:t>katarzyna.pasikowska@38pr.pl</w:t>
        </w:r>
      </w:hyperlink>
    </w:p>
    <w:p w14:paraId="62A5D66A" w14:textId="77777777" w:rsidR="00524EEB" w:rsidRPr="00437BAF" w:rsidRDefault="00524EEB" w:rsidP="00437BAF">
      <w:pPr>
        <w:jc w:val="both"/>
      </w:pPr>
    </w:p>
    <w:p w14:paraId="1D10B81C" w14:textId="77777777" w:rsidR="005C783F" w:rsidRPr="00630A0A" w:rsidRDefault="005C783F" w:rsidP="00630A0A">
      <w:pPr>
        <w:jc w:val="both"/>
        <w:rPr>
          <w:b/>
          <w:bCs/>
        </w:rPr>
      </w:pPr>
    </w:p>
    <w:sectPr w:rsidR="005C783F" w:rsidRPr="00630A0A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25C23" w14:textId="77777777" w:rsidR="008B1348" w:rsidRDefault="008B1348" w:rsidP="00524EEB">
      <w:pPr>
        <w:spacing w:after="0" w:line="240" w:lineRule="auto"/>
      </w:pPr>
      <w:r>
        <w:separator/>
      </w:r>
    </w:p>
  </w:endnote>
  <w:endnote w:type="continuationSeparator" w:id="0">
    <w:p w14:paraId="2FFF8479" w14:textId="77777777" w:rsidR="008B1348" w:rsidRDefault="008B1348" w:rsidP="0052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09002" w14:textId="77777777" w:rsidR="00FF2AF3" w:rsidRDefault="00FF2AF3" w:rsidP="00524EEB">
    <w:pPr>
      <w:pStyle w:val="Stopka"/>
      <w:jc w:val="center"/>
    </w:pPr>
    <w:r>
      <w:rPr>
        <w:noProof/>
      </w:rPr>
      <w:drawing>
        <wp:inline distT="0" distB="0" distL="0" distR="0" wp14:anchorId="2424B857" wp14:editId="2FC0AF9B">
          <wp:extent cx="396303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303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87D24" w14:textId="77777777" w:rsidR="008B1348" w:rsidRDefault="008B1348" w:rsidP="00524EEB">
      <w:pPr>
        <w:spacing w:after="0" w:line="240" w:lineRule="auto"/>
      </w:pPr>
      <w:r>
        <w:separator/>
      </w:r>
    </w:p>
  </w:footnote>
  <w:footnote w:type="continuationSeparator" w:id="0">
    <w:p w14:paraId="411C9B26" w14:textId="77777777" w:rsidR="008B1348" w:rsidRDefault="008B1348" w:rsidP="00524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E74"/>
    <w:multiLevelType w:val="hybridMultilevel"/>
    <w:tmpl w:val="5686C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F382A"/>
    <w:multiLevelType w:val="multilevel"/>
    <w:tmpl w:val="C82E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4040CC"/>
    <w:multiLevelType w:val="multilevel"/>
    <w:tmpl w:val="1D56F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0A"/>
    <w:rsid w:val="00034C5A"/>
    <w:rsid w:val="00126091"/>
    <w:rsid w:val="00126C51"/>
    <w:rsid w:val="001B69C6"/>
    <w:rsid w:val="001C1529"/>
    <w:rsid w:val="001D74EF"/>
    <w:rsid w:val="0020448B"/>
    <w:rsid w:val="0022796B"/>
    <w:rsid w:val="00243E81"/>
    <w:rsid w:val="00314C13"/>
    <w:rsid w:val="00370CF5"/>
    <w:rsid w:val="003A2B17"/>
    <w:rsid w:val="004066C4"/>
    <w:rsid w:val="00406BE5"/>
    <w:rsid w:val="00437BAF"/>
    <w:rsid w:val="00496CA2"/>
    <w:rsid w:val="004F58B7"/>
    <w:rsid w:val="00524EEB"/>
    <w:rsid w:val="0054046C"/>
    <w:rsid w:val="00550E47"/>
    <w:rsid w:val="005622E8"/>
    <w:rsid w:val="0059445C"/>
    <w:rsid w:val="005C3B29"/>
    <w:rsid w:val="005C783F"/>
    <w:rsid w:val="00630A0A"/>
    <w:rsid w:val="00644CBC"/>
    <w:rsid w:val="00653EF3"/>
    <w:rsid w:val="006723B1"/>
    <w:rsid w:val="00697BD9"/>
    <w:rsid w:val="006C7320"/>
    <w:rsid w:val="006D0165"/>
    <w:rsid w:val="006D4453"/>
    <w:rsid w:val="00727B42"/>
    <w:rsid w:val="0077586F"/>
    <w:rsid w:val="007761B4"/>
    <w:rsid w:val="00795B22"/>
    <w:rsid w:val="007F5E2F"/>
    <w:rsid w:val="00805A20"/>
    <w:rsid w:val="008143CA"/>
    <w:rsid w:val="00815DF4"/>
    <w:rsid w:val="00851989"/>
    <w:rsid w:val="00861163"/>
    <w:rsid w:val="008A2A8D"/>
    <w:rsid w:val="008B1348"/>
    <w:rsid w:val="008B1D14"/>
    <w:rsid w:val="008B209B"/>
    <w:rsid w:val="008B262F"/>
    <w:rsid w:val="008F1C58"/>
    <w:rsid w:val="008F730D"/>
    <w:rsid w:val="00976A47"/>
    <w:rsid w:val="009D771D"/>
    <w:rsid w:val="00A0181A"/>
    <w:rsid w:val="00A72655"/>
    <w:rsid w:val="00A94B06"/>
    <w:rsid w:val="00AD1935"/>
    <w:rsid w:val="00AD7D3B"/>
    <w:rsid w:val="00AE3DC4"/>
    <w:rsid w:val="00AF55D9"/>
    <w:rsid w:val="00B11E1B"/>
    <w:rsid w:val="00B542C5"/>
    <w:rsid w:val="00B82D9C"/>
    <w:rsid w:val="00BD3A0C"/>
    <w:rsid w:val="00BE4038"/>
    <w:rsid w:val="00C23DC9"/>
    <w:rsid w:val="00CB09AF"/>
    <w:rsid w:val="00CB4BA6"/>
    <w:rsid w:val="00CE5F38"/>
    <w:rsid w:val="00D118B0"/>
    <w:rsid w:val="00D522BC"/>
    <w:rsid w:val="00D96B8D"/>
    <w:rsid w:val="00D97D4F"/>
    <w:rsid w:val="00E61EFB"/>
    <w:rsid w:val="00ED744C"/>
    <w:rsid w:val="00F245A4"/>
    <w:rsid w:val="00F82C6E"/>
    <w:rsid w:val="00F92C84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88A9"/>
  <w15:chartTrackingRefBased/>
  <w15:docId w15:val="{289622D1-AC07-4718-B0BF-FCC77AA2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4C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4C5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7B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EEB"/>
  </w:style>
  <w:style w:type="paragraph" w:styleId="Stopka">
    <w:name w:val="footer"/>
    <w:basedOn w:val="Normalny"/>
    <w:link w:val="StopkaZnak"/>
    <w:uiPriority w:val="99"/>
    <w:unhideWhenUsed/>
    <w:rsid w:val="0052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gdalena.galant@38pr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delektujemy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lektujemy.pl/dekoracj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katarzyna.pasikowska@38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703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Sęk, Joanna</dc:creator>
  <cp:keywords/>
  <dc:description/>
  <cp:lastModifiedBy>Pasikowska, Katarzyna</cp:lastModifiedBy>
  <cp:revision>40</cp:revision>
  <dcterms:created xsi:type="dcterms:W3CDTF">2019-08-05T09:07:00Z</dcterms:created>
  <dcterms:modified xsi:type="dcterms:W3CDTF">2019-08-26T07:18:00Z</dcterms:modified>
</cp:coreProperties>
</file>