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E749" w14:textId="77777777" w:rsidR="008D520F" w:rsidRPr="006B2D63" w:rsidRDefault="008D520F" w:rsidP="006B2D63">
      <w:pPr>
        <w:spacing w:after="0" w:line="240" w:lineRule="auto"/>
        <w:jc w:val="right"/>
        <w:rPr>
          <w:rFonts w:ascii="Vinci Sans" w:eastAsiaTheme="minorHAnsi" w:hAnsi="Vinci Sans" w:cs="Arial"/>
          <w:color w:val="000000"/>
          <w:sz w:val="20"/>
          <w:szCs w:val="20"/>
          <w:lang w:eastAsia="en-GB"/>
        </w:rPr>
      </w:pPr>
      <w:proofErr w:type="spellStart"/>
      <w:r w:rsidRPr="006B2D63">
        <w:rPr>
          <w:rFonts w:ascii="Vinci Sans" w:eastAsiaTheme="minorHAnsi" w:hAnsi="Vinci Sans" w:cs="Arial"/>
          <w:color w:val="000000"/>
          <w:sz w:val="20"/>
          <w:szCs w:val="20"/>
          <w:lang w:eastAsia="en-GB"/>
        </w:rPr>
        <w:t>Press</w:t>
      </w:r>
      <w:proofErr w:type="spellEnd"/>
      <w:r w:rsidRPr="006B2D63">
        <w:rPr>
          <w:rFonts w:ascii="Vinci Sans" w:eastAsiaTheme="minorHAnsi" w:hAnsi="Vinci Sans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6B2D63">
        <w:rPr>
          <w:rFonts w:ascii="Vinci Sans" w:eastAsiaTheme="minorHAnsi" w:hAnsi="Vinci Sans" w:cs="Arial"/>
          <w:color w:val="000000"/>
          <w:sz w:val="20"/>
          <w:szCs w:val="20"/>
          <w:lang w:eastAsia="en-GB"/>
        </w:rPr>
        <w:t>Release</w:t>
      </w:r>
      <w:proofErr w:type="spellEnd"/>
    </w:p>
    <w:p w14:paraId="3B508076" w14:textId="77777777" w:rsidR="00646D85" w:rsidRPr="006B2D63" w:rsidRDefault="00646D85" w:rsidP="006B2D63">
      <w:pPr>
        <w:tabs>
          <w:tab w:val="left" w:pos="0"/>
        </w:tabs>
        <w:spacing w:after="0"/>
        <w:jc w:val="both"/>
        <w:rPr>
          <w:rFonts w:ascii="Vinci Sans" w:eastAsiaTheme="minorHAnsi" w:hAnsi="Vinci Sans" w:cstheme="minorBidi"/>
          <w:b/>
          <w:color w:val="005EB8"/>
          <w:sz w:val="20"/>
          <w:szCs w:val="20"/>
          <w:u w:val="single"/>
        </w:rPr>
      </w:pPr>
    </w:p>
    <w:p w14:paraId="1A5CF767" w14:textId="77777777" w:rsidR="000F5ACA" w:rsidRDefault="000F5ACA" w:rsidP="000F5ACA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32"/>
          <w:szCs w:val="32"/>
        </w:rPr>
      </w:pPr>
    </w:p>
    <w:p w14:paraId="5E3FB384" w14:textId="77777777" w:rsidR="001C6EEB" w:rsidRDefault="00D255D1" w:rsidP="005E77DB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</w:pPr>
      <w:bookmarkStart w:id="0" w:name="_GoBack"/>
      <w:proofErr w:type="spellStart"/>
      <w:r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>Axians</w:t>
      </w:r>
      <w:proofErr w:type="spellEnd"/>
      <w:r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 xml:space="preserve"> transforma experiência digital </w:t>
      </w:r>
    </w:p>
    <w:p w14:paraId="66F794A2" w14:textId="049ABD77" w:rsidR="769034AB" w:rsidRDefault="769034AB" w:rsidP="769034AB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</w:pPr>
      <w:r w:rsidRPr="769034AB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>do transporte fluvial no Tejo</w:t>
      </w:r>
    </w:p>
    <w:bookmarkEnd w:id="0"/>
    <w:p w14:paraId="3ECF773F" w14:textId="2DD26E9A" w:rsidR="00A57D1D" w:rsidRPr="00712918" w:rsidRDefault="00A40730" w:rsidP="6075C5F7">
      <w:pPr>
        <w:spacing w:after="0" w:line="360" w:lineRule="auto"/>
        <w:jc w:val="center"/>
        <w:rPr>
          <w:rFonts w:ascii="Vinci Sans" w:eastAsia="Arial" w:hAnsi="Vinci Sans" w:cs="Arial"/>
          <w:b/>
          <w:bCs/>
        </w:rPr>
      </w:pPr>
      <w:r>
        <w:rPr>
          <w:rFonts w:ascii="Vinci Sans" w:eastAsia="Arial" w:hAnsi="Vinci Sans" w:cs="Arial"/>
          <w:b/>
          <w:bCs/>
        </w:rPr>
        <w:t xml:space="preserve">A partir de agora a </w:t>
      </w:r>
      <w:r w:rsidR="6075C5F7" w:rsidRPr="6075C5F7">
        <w:rPr>
          <w:rFonts w:ascii="Vinci Sans" w:eastAsia="Arial" w:hAnsi="Vinci Sans" w:cs="Arial"/>
          <w:b/>
          <w:bCs/>
        </w:rPr>
        <w:t xml:space="preserve">TTSL – Transtejo </w:t>
      </w:r>
      <w:proofErr w:type="spellStart"/>
      <w:r w:rsidR="6075C5F7" w:rsidRPr="6075C5F7">
        <w:rPr>
          <w:rFonts w:ascii="Vinci Sans" w:eastAsia="Arial" w:hAnsi="Vinci Sans" w:cs="Arial"/>
          <w:b/>
          <w:bCs/>
        </w:rPr>
        <w:t>Soflusa</w:t>
      </w:r>
      <w:proofErr w:type="spellEnd"/>
      <w:r w:rsidR="6075C5F7" w:rsidRPr="6075C5F7">
        <w:rPr>
          <w:rFonts w:ascii="Vinci Sans" w:eastAsia="Arial" w:hAnsi="Vinci Sans" w:cs="Arial"/>
          <w:b/>
          <w:bCs/>
        </w:rPr>
        <w:t xml:space="preserve"> </w:t>
      </w:r>
      <w:r>
        <w:rPr>
          <w:rFonts w:ascii="Vinci Sans" w:eastAsia="Arial" w:hAnsi="Vinci Sans" w:cs="Arial"/>
          <w:b/>
          <w:bCs/>
        </w:rPr>
        <w:t xml:space="preserve">passa a </w:t>
      </w:r>
      <w:r w:rsidR="6075C5F7" w:rsidRPr="6075C5F7">
        <w:rPr>
          <w:rFonts w:ascii="Vinci Sans" w:eastAsia="Arial" w:hAnsi="Vinci Sans" w:cs="Arial"/>
          <w:b/>
          <w:bCs/>
        </w:rPr>
        <w:t>disponibiliza</w:t>
      </w:r>
      <w:r>
        <w:rPr>
          <w:rFonts w:ascii="Vinci Sans" w:eastAsia="Arial" w:hAnsi="Vinci Sans" w:cs="Arial"/>
          <w:b/>
          <w:bCs/>
        </w:rPr>
        <w:t>r</w:t>
      </w:r>
      <w:r w:rsidR="6075C5F7" w:rsidRPr="6075C5F7">
        <w:rPr>
          <w:rFonts w:ascii="Vinci Sans" w:eastAsia="Arial" w:hAnsi="Vinci Sans" w:cs="Arial"/>
          <w:b/>
          <w:bCs/>
        </w:rPr>
        <w:t xml:space="preserve"> Wi-Fi gratuito</w:t>
      </w:r>
      <w:r w:rsidR="00D255D1">
        <w:br/>
      </w:r>
      <w:r w:rsidR="6075C5F7" w:rsidRPr="6075C5F7">
        <w:rPr>
          <w:rFonts w:ascii="Vinci Sans" w:eastAsia="Arial" w:hAnsi="Vinci Sans" w:cs="Arial"/>
          <w:b/>
          <w:bCs/>
        </w:rPr>
        <w:t>e uma nova APP aos seus passageiros.</w:t>
      </w:r>
    </w:p>
    <w:p w14:paraId="02CCA6FA" w14:textId="77777777" w:rsidR="000F5ACA" w:rsidRPr="000F5ACA" w:rsidRDefault="000F5ACA" w:rsidP="000F5ACA">
      <w:pPr>
        <w:pStyle w:val="PargrafodaLista"/>
        <w:spacing w:after="0" w:line="240" w:lineRule="auto"/>
        <w:ind w:left="360"/>
        <w:rPr>
          <w:rFonts w:ascii="Vinci Sans" w:hAnsi="Vinci Sans"/>
        </w:rPr>
      </w:pPr>
    </w:p>
    <w:p w14:paraId="002E64F8" w14:textId="77777777" w:rsidR="0008433B" w:rsidRPr="000F5ACA" w:rsidRDefault="0008433B" w:rsidP="006B2D63">
      <w:pPr>
        <w:tabs>
          <w:tab w:val="left" w:pos="0"/>
        </w:tabs>
        <w:spacing w:after="0" w:line="240" w:lineRule="auto"/>
        <w:jc w:val="both"/>
        <w:rPr>
          <w:rFonts w:ascii="Vinci Sans" w:hAnsi="Vinci Sans" w:cs="Arial"/>
        </w:rPr>
      </w:pPr>
    </w:p>
    <w:p w14:paraId="3BB3DF4A" w14:textId="5B68C18E" w:rsidR="00D255D1" w:rsidRDefault="6075C5F7" w:rsidP="6075C5F7">
      <w:pPr>
        <w:spacing w:line="360" w:lineRule="auto"/>
        <w:jc w:val="both"/>
        <w:rPr>
          <w:rFonts w:ascii="Vinci Sans" w:hAnsi="Vinci Sans" w:cs="Arial"/>
          <w:sz w:val="20"/>
          <w:szCs w:val="20"/>
          <w:highlight w:val="yellow"/>
        </w:rPr>
      </w:pPr>
      <w:r w:rsidRPr="6075C5F7">
        <w:rPr>
          <w:rFonts w:ascii="Vinci Sans" w:hAnsi="Vinci Sans" w:cs="Arial"/>
          <w:b/>
          <w:bCs/>
          <w:color w:val="005EB8"/>
          <w:sz w:val="20"/>
          <w:szCs w:val="20"/>
        </w:rPr>
        <w:t>Lisboa, 2 de setembro de 2019</w:t>
      </w:r>
      <w:r w:rsidRPr="6075C5F7">
        <w:rPr>
          <w:rFonts w:ascii="Vinci Sans" w:hAnsi="Vinci Sans" w:cs="Arial"/>
          <w:sz w:val="20"/>
          <w:szCs w:val="20"/>
        </w:rPr>
        <w:t xml:space="preserve"> –</w:t>
      </w:r>
      <w:r w:rsidR="00A40730">
        <w:rPr>
          <w:rFonts w:ascii="Vinci Sans" w:hAnsi="Vinci Sans" w:cs="Arial"/>
          <w:sz w:val="20"/>
          <w:szCs w:val="20"/>
        </w:rPr>
        <w:t xml:space="preserve"> A </w:t>
      </w:r>
      <w:r w:rsidRPr="6075C5F7">
        <w:rPr>
          <w:rFonts w:ascii="Vinci Sans" w:hAnsi="Vinci Sans" w:cs="Arial"/>
          <w:sz w:val="20"/>
          <w:szCs w:val="20"/>
        </w:rPr>
        <w:t xml:space="preserve">TTSL </w:t>
      </w:r>
      <w:r w:rsidR="00A40730">
        <w:rPr>
          <w:rFonts w:ascii="Vinci Sans" w:hAnsi="Vinci Sans" w:cs="Arial"/>
          <w:sz w:val="20"/>
          <w:szCs w:val="20"/>
        </w:rPr>
        <w:t>passou agora a disponibilizar</w:t>
      </w:r>
      <w:r w:rsidRPr="6075C5F7">
        <w:rPr>
          <w:rFonts w:ascii="Vinci Sans" w:hAnsi="Vinci Sans" w:cs="Arial"/>
          <w:sz w:val="20"/>
          <w:szCs w:val="20"/>
        </w:rPr>
        <w:t xml:space="preserve"> Wi-Fi gratuito nos seus navios catamarã e nos terminais e estações, bem como uma nova APP, que permite, aos utilizadores, um melhor planeamento das suas viagens.  Para usufruírem do Wi-Fi gratuito, os utilizadores têm apenas de ligar os dispositivos móveis à rede TTSL, sem preencher formulários ou criar </w:t>
      </w:r>
      <w:r w:rsidRPr="6075C5F7">
        <w:rPr>
          <w:rFonts w:ascii="Vinci Sans" w:hAnsi="Vinci Sans" w:cs="Arial"/>
          <w:i/>
          <w:iCs/>
          <w:sz w:val="20"/>
          <w:szCs w:val="20"/>
        </w:rPr>
        <w:t>passwords</w:t>
      </w:r>
      <w:r w:rsidRPr="6075C5F7">
        <w:rPr>
          <w:rFonts w:ascii="Vinci Sans" w:hAnsi="Vinci Sans" w:cs="Arial"/>
          <w:sz w:val="20"/>
          <w:szCs w:val="20"/>
        </w:rPr>
        <w:t xml:space="preserve">. </w:t>
      </w:r>
    </w:p>
    <w:p w14:paraId="0EE42EA7" w14:textId="762F420B" w:rsidR="003E66A2" w:rsidRDefault="005A7E31" w:rsidP="000F5ACA">
      <w:pPr>
        <w:spacing w:line="360" w:lineRule="auto"/>
        <w:jc w:val="both"/>
        <w:rPr>
          <w:rFonts w:ascii="Vinci Sans" w:hAnsi="Vinci Sans" w:cs="Arial"/>
          <w:sz w:val="20"/>
          <w:szCs w:val="20"/>
        </w:rPr>
      </w:pPr>
      <w:r>
        <w:rPr>
          <w:rFonts w:ascii="Vinci Sans" w:hAnsi="Vinci Sans" w:cs="Arial"/>
          <w:sz w:val="20"/>
          <w:szCs w:val="20"/>
        </w:rPr>
        <w:t>A</w:t>
      </w:r>
      <w:r w:rsidR="00D255D1" w:rsidRPr="00B85BF4">
        <w:rPr>
          <w:rFonts w:ascii="Vinci Sans" w:hAnsi="Vinci Sans" w:cs="Arial"/>
          <w:sz w:val="20"/>
          <w:szCs w:val="20"/>
        </w:rPr>
        <w:t xml:space="preserve"> A</w:t>
      </w:r>
      <w:r>
        <w:rPr>
          <w:rFonts w:ascii="Vinci Sans" w:hAnsi="Vinci Sans" w:cs="Arial"/>
          <w:sz w:val="20"/>
          <w:szCs w:val="20"/>
        </w:rPr>
        <w:t xml:space="preserve">PP </w:t>
      </w:r>
      <w:r w:rsidR="00D255D1">
        <w:rPr>
          <w:rFonts w:ascii="Vinci Sans" w:hAnsi="Vinci Sans" w:cs="Arial"/>
          <w:sz w:val="20"/>
          <w:szCs w:val="20"/>
        </w:rPr>
        <w:t>TTSL, já</w:t>
      </w:r>
      <w:r w:rsidR="00872E02">
        <w:rPr>
          <w:rFonts w:ascii="Vinci Sans" w:hAnsi="Vinci Sans" w:cs="Arial"/>
          <w:sz w:val="20"/>
          <w:szCs w:val="20"/>
        </w:rPr>
        <w:t xml:space="preserve"> está</w:t>
      </w:r>
      <w:r>
        <w:rPr>
          <w:rFonts w:ascii="Vinci Sans" w:hAnsi="Vinci Sans" w:cs="Arial"/>
          <w:sz w:val="20"/>
          <w:szCs w:val="20"/>
        </w:rPr>
        <w:t xml:space="preserve"> </w:t>
      </w:r>
      <w:r w:rsidR="00D255D1">
        <w:rPr>
          <w:rFonts w:ascii="Vinci Sans" w:hAnsi="Vinci Sans" w:cs="Arial"/>
          <w:sz w:val="20"/>
          <w:szCs w:val="20"/>
        </w:rPr>
        <w:t>disponível para IOS e Android</w:t>
      </w:r>
      <w:r>
        <w:rPr>
          <w:rFonts w:ascii="Vinci Sans" w:hAnsi="Vinci Sans" w:cs="Arial"/>
          <w:sz w:val="20"/>
          <w:szCs w:val="20"/>
        </w:rPr>
        <w:t>,</w:t>
      </w:r>
      <w:r w:rsidR="00D255D1">
        <w:rPr>
          <w:rFonts w:ascii="Vinci Sans" w:hAnsi="Vinci Sans" w:cs="Arial"/>
          <w:sz w:val="20"/>
          <w:szCs w:val="20"/>
        </w:rPr>
        <w:t xml:space="preserve"> </w:t>
      </w:r>
      <w:r w:rsidR="00872E02">
        <w:rPr>
          <w:rFonts w:ascii="Vinci Sans" w:hAnsi="Vinci Sans" w:cs="Arial"/>
          <w:sz w:val="20"/>
          <w:szCs w:val="20"/>
        </w:rPr>
        <w:t xml:space="preserve">e </w:t>
      </w:r>
      <w:r w:rsidR="00D255D1">
        <w:rPr>
          <w:rFonts w:ascii="Vinci Sans" w:hAnsi="Vinci Sans" w:cs="Arial"/>
          <w:sz w:val="20"/>
          <w:szCs w:val="20"/>
        </w:rPr>
        <w:t>permite aos utilizadores planear</w:t>
      </w:r>
      <w:r w:rsidR="00516B66">
        <w:rPr>
          <w:rFonts w:ascii="Vinci Sans" w:hAnsi="Vinci Sans" w:cs="Arial"/>
          <w:sz w:val="20"/>
          <w:szCs w:val="20"/>
        </w:rPr>
        <w:t>em</w:t>
      </w:r>
      <w:r w:rsidR="00D255D1">
        <w:rPr>
          <w:rFonts w:ascii="Vinci Sans" w:hAnsi="Vinci Sans" w:cs="Arial"/>
          <w:sz w:val="20"/>
          <w:szCs w:val="20"/>
        </w:rPr>
        <w:t xml:space="preserve"> viagens</w:t>
      </w:r>
      <w:r>
        <w:rPr>
          <w:rFonts w:ascii="Vinci Sans" w:hAnsi="Vinci Sans" w:cs="Arial"/>
          <w:sz w:val="20"/>
          <w:szCs w:val="20"/>
        </w:rPr>
        <w:t>, em tempo real</w:t>
      </w:r>
      <w:r w:rsidR="00D255D1">
        <w:rPr>
          <w:rFonts w:ascii="Vinci Sans" w:hAnsi="Vinci Sans" w:cs="Arial"/>
          <w:sz w:val="20"/>
          <w:szCs w:val="20"/>
        </w:rPr>
        <w:t>, consultar</w:t>
      </w:r>
      <w:r w:rsidR="00516B66">
        <w:rPr>
          <w:rFonts w:ascii="Vinci Sans" w:hAnsi="Vinci Sans" w:cs="Arial"/>
          <w:sz w:val="20"/>
          <w:szCs w:val="20"/>
        </w:rPr>
        <w:t>em</w:t>
      </w:r>
      <w:r w:rsidR="00D255D1">
        <w:rPr>
          <w:rFonts w:ascii="Vinci Sans" w:hAnsi="Vinci Sans" w:cs="Arial"/>
          <w:sz w:val="20"/>
          <w:szCs w:val="20"/>
        </w:rPr>
        <w:t xml:space="preserve"> informação de tarifário</w:t>
      </w:r>
      <w:r w:rsidR="00516B66">
        <w:rPr>
          <w:rFonts w:ascii="Vinci Sans" w:hAnsi="Vinci Sans" w:cs="Arial"/>
          <w:sz w:val="20"/>
          <w:szCs w:val="20"/>
        </w:rPr>
        <w:t>s</w:t>
      </w:r>
      <w:r w:rsidR="00D255D1">
        <w:rPr>
          <w:rFonts w:ascii="Vinci Sans" w:hAnsi="Vinci Sans" w:cs="Arial"/>
          <w:sz w:val="20"/>
          <w:szCs w:val="20"/>
        </w:rPr>
        <w:t xml:space="preserve"> e horários</w:t>
      </w:r>
      <w:r>
        <w:rPr>
          <w:rFonts w:ascii="Vinci Sans" w:hAnsi="Vinci Sans" w:cs="Arial"/>
          <w:sz w:val="20"/>
          <w:szCs w:val="20"/>
        </w:rPr>
        <w:t xml:space="preserve">, </w:t>
      </w:r>
      <w:r w:rsidR="00D255D1">
        <w:rPr>
          <w:rFonts w:ascii="Vinci Sans" w:hAnsi="Vinci Sans" w:cs="Arial"/>
          <w:sz w:val="20"/>
          <w:szCs w:val="20"/>
        </w:rPr>
        <w:t xml:space="preserve">assim </w:t>
      </w:r>
      <w:r w:rsidR="00872E02">
        <w:rPr>
          <w:rFonts w:ascii="Vinci Sans" w:hAnsi="Vinci Sans" w:cs="Arial"/>
          <w:sz w:val="20"/>
          <w:szCs w:val="20"/>
        </w:rPr>
        <w:t xml:space="preserve">como </w:t>
      </w:r>
      <w:r>
        <w:rPr>
          <w:rFonts w:ascii="Vinci Sans" w:hAnsi="Vinci Sans" w:cs="Arial"/>
          <w:sz w:val="20"/>
          <w:szCs w:val="20"/>
        </w:rPr>
        <w:t>consultarem avisos de alterações de serviço.</w:t>
      </w:r>
    </w:p>
    <w:p w14:paraId="62DE7BC0" w14:textId="30D61B58" w:rsidR="00396CDE" w:rsidRDefault="0092799F" w:rsidP="000F5ACA">
      <w:pPr>
        <w:spacing w:line="360" w:lineRule="auto"/>
        <w:jc w:val="both"/>
        <w:rPr>
          <w:rFonts w:ascii="Vinci Sans" w:hAnsi="Vinci Sans" w:cs="Arial"/>
          <w:sz w:val="20"/>
          <w:szCs w:val="20"/>
        </w:rPr>
      </w:pPr>
      <w:r>
        <w:rPr>
          <w:rFonts w:ascii="Vinci Sans" w:hAnsi="Vinci Sans" w:cs="Arial"/>
          <w:sz w:val="20"/>
          <w:szCs w:val="20"/>
        </w:rPr>
        <w:t xml:space="preserve">A </w:t>
      </w:r>
      <w:r w:rsidR="00D50545">
        <w:rPr>
          <w:rFonts w:ascii="Vinci Sans" w:hAnsi="Vinci Sans" w:cs="Arial"/>
          <w:sz w:val="20"/>
          <w:szCs w:val="20"/>
        </w:rPr>
        <w:t>solução</w:t>
      </w:r>
      <w:r>
        <w:rPr>
          <w:rFonts w:ascii="Vinci Sans" w:hAnsi="Vinci Sans" w:cs="Arial"/>
          <w:sz w:val="20"/>
          <w:szCs w:val="20"/>
        </w:rPr>
        <w:t xml:space="preserve"> tecnológica que suporta este</w:t>
      </w:r>
      <w:r w:rsidR="00D255D1">
        <w:rPr>
          <w:rFonts w:ascii="Vinci Sans" w:hAnsi="Vinci Sans" w:cs="Arial"/>
          <w:sz w:val="20"/>
          <w:szCs w:val="20"/>
        </w:rPr>
        <w:t>s</w:t>
      </w:r>
      <w:r>
        <w:rPr>
          <w:rFonts w:ascii="Vinci Sans" w:hAnsi="Vinci Sans" w:cs="Arial"/>
          <w:sz w:val="20"/>
          <w:szCs w:val="20"/>
        </w:rPr>
        <w:t xml:space="preserve"> serviço</w:t>
      </w:r>
      <w:r w:rsidR="00D255D1">
        <w:rPr>
          <w:rFonts w:ascii="Vinci Sans" w:hAnsi="Vinci Sans" w:cs="Arial"/>
          <w:sz w:val="20"/>
          <w:szCs w:val="20"/>
        </w:rPr>
        <w:t>s</w:t>
      </w:r>
      <w:r w:rsidR="00396CDE">
        <w:rPr>
          <w:rFonts w:ascii="Vinci Sans" w:hAnsi="Vinci Sans" w:cs="Arial"/>
          <w:sz w:val="20"/>
          <w:szCs w:val="20"/>
        </w:rPr>
        <w:t xml:space="preserve"> foi </w:t>
      </w:r>
      <w:r w:rsidR="00D50545">
        <w:rPr>
          <w:rFonts w:ascii="Vinci Sans" w:hAnsi="Vinci Sans" w:cs="Arial"/>
          <w:sz w:val="20"/>
          <w:szCs w:val="20"/>
        </w:rPr>
        <w:t>desenhada e implementada</w:t>
      </w:r>
      <w:r w:rsidR="00396CDE">
        <w:rPr>
          <w:rFonts w:ascii="Vinci Sans" w:hAnsi="Vinci Sans" w:cs="Arial"/>
          <w:sz w:val="20"/>
          <w:szCs w:val="20"/>
        </w:rPr>
        <w:t xml:space="preserve"> pela </w:t>
      </w:r>
      <w:proofErr w:type="spellStart"/>
      <w:r w:rsidR="00396CDE">
        <w:rPr>
          <w:rFonts w:ascii="Vinci Sans" w:hAnsi="Vinci Sans" w:cs="Arial"/>
          <w:sz w:val="20"/>
          <w:szCs w:val="20"/>
        </w:rPr>
        <w:t>Axians</w:t>
      </w:r>
      <w:proofErr w:type="spellEnd"/>
      <w:r w:rsidR="00396CDE">
        <w:rPr>
          <w:rFonts w:ascii="Vinci Sans" w:hAnsi="Vinci Sans" w:cs="Arial"/>
          <w:sz w:val="20"/>
          <w:szCs w:val="20"/>
        </w:rPr>
        <w:t xml:space="preserve"> Portugal</w:t>
      </w:r>
      <w:r w:rsidR="005A7E31">
        <w:rPr>
          <w:rFonts w:ascii="Vinci Sans" w:hAnsi="Vinci Sans" w:cs="Arial"/>
          <w:sz w:val="20"/>
          <w:szCs w:val="20"/>
        </w:rPr>
        <w:t>.</w:t>
      </w:r>
      <w:r w:rsidR="00D255D1">
        <w:rPr>
          <w:rFonts w:ascii="Vinci Sans" w:hAnsi="Vinci Sans" w:cs="Arial"/>
          <w:sz w:val="20"/>
          <w:szCs w:val="20"/>
        </w:rPr>
        <w:t xml:space="preserve"> </w:t>
      </w:r>
      <w:r w:rsidR="005A7E31">
        <w:rPr>
          <w:rFonts w:ascii="Vinci Sans" w:hAnsi="Vinci Sans" w:cs="Arial"/>
          <w:sz w:val="20"/>
          <w:szCs w:val="20"/>
        </w:rPr>
        <w:t>N</w:t>
      </w:r>
      <w:r w:rsidR="00D255D1">
        <w:rPr>
          <w:rFonts w:ascii="Vinci Sans" w:hAnsi="Vinci Sans" w:cs="Arial"/>
          <w:sz w:val="20"/>
          <w:szCs w:val="20"/>
        </w:rPr>
        <w:t>o caso da rede W</w:t>
      </w:r>
      <w:r w:rsidR="005A7E31">
        <w:rPr>
          <w:rFonts w:ascii="Vinci Sans" w:hAnsi="Vinci Sans" w:cs="Arial"/>
          <w:sz w:val="20"/>
          <w:szCs w:val="20"/>
        </w:rPr>
        <w:t>i</w:t>
      </w:r>
      <w:r w:rsidR="00D255D1">
        <w:rPr>
          <w:rFonts w:ascii="Vinci Sans" w:hAnsi="Vinci Sans" w:cs="Arial"/>
          <w:sz w:val="20"/>
          <w:szCs w:val="20"/>
        </w:rPr>
        <w:t>-F</w:t>
      </w:r>
      <w:r w:rsidR="005A7E31">
        <w:rPr>
          <w:rFonts w:ascii="Vinci Sans" w:hAnsi="Vinci Sans" w:cs="Arial"/>
          <w:sz w:val="20"/>
          <w:szCs w:val="20"/>
        </w:rPr>
        <w:t>i</w:t>
      </w:r>
      <w:r w:rsidR="00D255D1">
        <w:rPr>
          <w:rFonts w:ascii="Vinci Sans" w:hAnsi="Vinci Sans" w:cs="Arial"/>
          <w:sz w:val="20"/>
          <w:szCs w:val="20"/>
        </w:rPr>
        <w:t xml:space="preserve">, </w:t>
      </w:r>
      <w:r w:rsidR="005A7E31">
        <w:rPr>
          <w:rFonts w:ascii="Vinci Sans" w:hAnsi="Vinci Sans" w:cs="Arial"/>
          <w:sz w:val="20"/>
          <w:szCs w:val="20"/>
        </w:rPr>
        <w:t xml:space="preserve">que </w:t>
      </w:r>
      <w:r w:rsidR="00D255D1">
        <w:rPr>
          <w:rFonts w:ascii="Vinci Sans" w:hAnsi="Vinci Sans" w:cs="Arial"/>
          <w:sz w:val="20"/>
          <w:szCs w:val="20"/>
        </w:rPr>
        <w:t>está presente</w:t>
      </w:r>
      <w:r w:rsidR="0054711C">
        <w:rPr>
          <w:rFonts w:ascii="Vinci Sans" w:hAnsi="Vinci Sans" w:cs="Arial"/>
          <w:sz w:val="20"/>
          <w:szCs w:val="20"/>
        </w:rPr>
        <w:t xml:space="preserve"> </w:t>
      </w:r>
      <w:r w:rsidR="00E95EF4">
        <w:rPr>
          <w:rFonts w:ascii="Vinci Sans" w:hAnsi="Vinci Sans" w:cs="Arial"/>
          <w:sz w:val="20"/>
          <w:szCs w:val="20"/>
        </w:rPr>
        <w:t xml:space="preserve">em </w:t>
      </w:r>
      <w:r w:rsidR="005A7E31">
        <w:rPr>
          <w:rFonts w:ascii="Vinci Sans" w:hAnsi="Vinci Sans" w:cs="Arial"/>
          <w:sz w:val="20"/>
          <w:szCs w:val="20"/>
        </w:rPr>
        <w:t>todos os terminais e estações</w:t>
      </w:r>
      <w:r w:rsidR="00396CDE">
        <w:rPr>
          <w:rFonts w:ascii="Vinci Sans" w:hAnsi="Vinci Sans" w:cs="Arial"/>
          <w:sz w:val="20"/>
          <w:szCs w:val="20"/>
        </w:rPr>
        <w:t xml:space="preserve"> – </w:t>
      </w:r>
      <w:r w:rsidR="005A7E31">
        <w:rPr>
          <w:rFonts w:ascii="Vinci Sans" w:hAnsi="Vinci Sans" w:cs="Arial"/>
          <w:sz w:val="20"/>
          <w:szCs w:val="20"/>
        </w:rPr>
        <w:t xml:space="preserve">Barreiro, Belém, Cacilhas, </w:t>
      </w:r>
      <w:r w:rsidR="00396CDE">
        <w:rPr>
          <w:rFonts w:ascii="Vinci Sans" w:hAnsi="Vinci Sans" w:cs="Arial"/>
          <w:sz w:val="20"/>
          <w:szCs w:val="20"/>
        </w:rPr>
        <w:t>Cais do Sodré,</w:t>
      </w:r>
      <w:r w:rsidR="005A7E31">
        <w:rPr>
          <w:rFonts w:ascii="Vinci Sans" w:hAnsi="Vinci Sans" w:cs="Arial"/>
          <w:sz w:val="20"/>
          <w:szCs w:val="20"/>
        </w:rPr>
        <w:t xml:space="preserve"> Montijo, Porto Brandão, Seixal, Terreiro do Paço e Trafaria </w:t>
      </w:r>
      <w:r w:rsidR="0054711C">
        <w:rPr>
          <w:rFonts w:ascii="Vinci Sans" w:hAnsi="Vinci Sans" w:cs="Arial"/>
          <w:sz w:val="20"/>
          <w:szCs w:val="20"/>
        </w:rPr>
        <w:t xml:space="preserve">– </w:t>
      </w:r>
      <w:r w:rsidR="00E95EF4">
        <w:rPr>
          <w:rFonts w:ascii="Vinci Sans" w:hAnsi="Vinci Sans" w:cs="Arial"/>
          <w:sz w:val="20"/>
          <w:szCs w:val="20"/>
        </w:rPr>
        <w:t xml:space="preserve">e </w:t>
      </w:r>
      <w:r w:rsidR="00D255D1">
        <w:rPr>
          <w:rFonts w:ascii="Vinci Sans" w:hAnsi="Vinci Sans" w:cs="Arial"/>
          <w:sz w:val="20"/>
          <w:szCs w:val="20"/>
        </w:rPr>
        <w:t xml:space="preserve">em </w:t>
      </w:r>
      <w:r w:rsidR="00E95EF4">
        <w:rPr>
          <w:rFonts w:ascii="Vinci Sans" w:hAnsi="Vinci Sans" w:cs="Arial"/>
          <w:sz w:val="20"/>
          <w:szCs w:val="20"/>
        </w:rPr>
        <w:t>15</w:t>
      </w:r>
      <w:r w:rsidR="005A7E31">
        <w:rPr>
          <w:rFonts w:ascii="Vinci Sans" w:hAnsi="Vinci Sans" w:cs="Arial"/>
          <w:sz w:val="20"/>
          <w:szCs w:val="20"/>
        </w:rPr>
        <w:t xml:space="preserve"> navios catamarã</w:t>
      </w:r>
      <w:r w:rsidR="005417BA">
        <w:rPr>
          <w:rFonts w:ascii="Vinci Sans" w:hAnsi="Vinci Sans" w:cs="Arial"/>
          <w:sz w:val="20"/>
          <w:szCs w:val="20"/>
        </w:rPr>
        <w:t>,</w:t>
      </w:r>
      <w:r w:rsidR="00E95EF4">
        <w:rPr>
          <w:rFonts w:ascii="Vinci Sans" w:hAnsi="Vinci Sans" w:cs="Arial"/>
          <w:sz w:val="20"/>
          <w:szCs w:val="20"/>
        </w:rPr>
        <w:t xml:space="preserve"> </w:t>
      </w:r>
      <w:bookmarkStart w:id="1" w:name="_Hlk18076660"/>
      <w:r w:rsidR="005A7E31">
        <w:rPr>
          <w:rFonts w:ascii="Vinci Sans" w:hAnsi="Vinci Sans" w:cs="Arial"/>
          <w:sz w:val="20"/>
          <w:szCs w:val="20"/>
        </w:rPr>
        <w:t xml:space="preserve">foi desenvolvida com recurso </w:t>
      </w:r>
      <w:r w:rsidR="00D255D1">
        <w:rPr>
          <w:rFonts w:ascii="Vinci Sans" w:hAnsi="Vinci Sans" w:cs="Arial"/>
          <w:sz w:val="20"/>
          <w:szCs w:val="20"/>
        </w:rPr>
        <w:t>a</w:t>
      </w:r>
      <w:r w:rsidR="003E66A2">
        <w:rPr>
          <w:rFonts w:ascii="Vinci Sans" w:hAnsi="Vinci Sans" w:cs="Arial"/>
          <w:sz w:val="20"/>
          <w:szCs w:val="20"/>
        </w:rPr>
        <w:t xml:space="preserve"> tecnologia </w:t>
      </w:r>
      <w:r w:rsidR="0054711C">
        <w:rPr>
          <w:rFonts w:ascii="Vinci Sans" w:hAnsi="Vinci Sans" w:cs="Arial"/>
          <w:sz w:val="20"/>
          <w:szCs w:val="20"/>
        </w:rPr>
        <w:t>Cisco</w:t>
      </w:r>
      <w:bookmarkEnd w:id="1"/>
      <w:r w:rsidR="003E66A2">
        <w:rPr>
          <w:rFonts w:ascii="Vinci Sans" w:hAnsi="Vinci Sans" w:cs="Arial"/>
          <w:sz w:val="20"/>
          <w:szCs w:val="20"/>
        </w:rPr>
        <w:t xml:space="preserve">, </w:t>
      </w:r>
      <w:r w:rsidR="00E95EF4">
        <w:rPr>
          <w:rFonts w:ascii="Vinci Sans" w:hAnsi="Vinci Sans" w:cs="Arial"/>
          <w:sz w:val="20"/>
          <w:szCs w:val="20"/>
        </w:rPr>
        <w:t xml:space="preserve">estando preparada para ser </w:t>
      </w:r>
      <w:r w:rsidR="00D21467">
        <w:rPr>
          <w:rFonts w:ascii="Vinci Sans" w:hAnsi="Vinci Sans" w:cs="Arial"/>
          <w:sz w:val="20"/>
          <w:szCs w:val="20"/>
        </w:rPr>
        <w:t>utilizada</w:t>
      </w:r>
      <w:r w:rsidR="005A7E31">
        <w:rPr>
          <w:rFonts w:ascii="Vinci Sans" w:hAnsi="Vinci Sans" w:cs="Arial"/>
          <w:sz w:val="20"/>
          <w:szCs w:val="20"/>
        </w:rPr>
        <w:t>, diariamente, por</w:t>
      </w:r>
      <w:r w:rsidR="00D21467">
        <w:rPr>
          <w:rFonts w:ascii="Vinci Sans" w:hAnsi="Vinci Sans" w:cs="Arial"/>
          <w:sz w:val="20"/>
          <w:szCs w:val="20"/>
        </w:rPr>
        <w:t xml:space="preserve"> </w:t>
      </w:r>
      <w:r w:rsidR="005A7E31">
        <w:rPr>
          <w:rFonts w:ascii="Vinci Sans" w:hAnsi="Vinci Sans" w:cs="Arial"/>
          <w:sz w:val="20"/>
          <w:szCs w:val="20"/>
        </w:rPr>
        <w:t>mais de 30 mil passageiros.</w:t>
      </w:r>
    </w:p>
    <w:p w14:paraId="0C3E6273" w14:textId="69DD9A94" w:rsidR="00396CDE" w:rsidRDefault="004B5959" w:rsidP="000F5ACA">
      <w:pPr>
        <w:spacing w:line="360" w:lineRule="auto"/>
        <w:jc w:val="both"/>
        <w:rPr>
          <w:rFonts w:ascii="Vinci Sans" w:hAnsi="Vinci Sans" w:cs="Arial"/>
          <w:sz w:val="20"/>
          <w:szCs w:val="20"/>
        </w:rPr>
      </w:pPr>
      <w:r>
        <w:rPr>
          <w:rFonts w:ascii="Vinci Sans" w:hAnsi="Vinci Sans" w:cs="Arial"/>
          <w:sz w:val="20"/>
          <w:szCs w:val="20"/>
        </w:rPr>
        <w:t>“</w:t>
      </w:r>
      <w:r w:rsidRPr="005417BA">
        <w:rPr>
          <w:rFonts w:ascii="Vinci Sans" w:hAnsi="Vinci Sans" w:cs="Arial"/>
          <w:i/>
          <w:sz w:val="20"/>
          <w:szCs w:val="20"/>
        </w:rPr>
        <w:t>É</w:t>
      </w:r>
      <w:r w:rsidR="00396CDE" w:rsidRPr="005417BA">
        <w:rPr>
          <w:rFonts w:ascii="Vinci Sans" w:hAnsi="Vinci Sans" w:cs="Arial"/>
          <w:i/>
          <w:sz w:val="20"/>
          <w:szCs w:val="20"/>
        </w:rPr>
        <w:t xml:space="preserve"> com grande</w:t>
      </w:r>
      <w:r w:rsidRPr="005417BA">
        <w:rPr>
          <w:rFonts w:ascii="Vinci Sans" w:hAnsi="Vinci Sans" w:cs="Arial"/>
          <w:i/>
          <w:sz w:val="20"/>
          <w:szCs w:val="20"/>
        </w:rPr>
        <w:t xml:space="preserve"> satisfação que</w:t>
      </w:r>
      <w:r w:rsidR="00396CDE" w:rsidRPr="005417BA">
        <w:rPr>
          <w:rFonts w:ascii="Vinci Sans" w:hAnsi="Vinci Sans" w:cs="Arial"/>
          <w:i/>
          <w:sz w:val="20"/>
          <w:szCs w:val="20"/>
        </w:rPr>
        <w:t xml:space="preserve"> anun</w:t>
      </w:r>
      <w:r w:rsidRPr="005417BA">
        <w:rPr>
          <w:rFonts w:ascii="Vinci Sans" w:hAnsi="Vinci Sans" w:cs="Arial"/>
          <w:i/>
          <w:sz w:val="20"/>
          <w:szCs w:val="20"/>
        </w:rPr>
        <w:t>ciamos este</w:t>
      </w:r>
      <w:r w:rsidR="0021271C" w:rsidRPr="005417BA">
        <w:rPr>
          <w:rFonts w:ascii="Vinci Sans" w:hAnsi="Vinci Sans" w:cs="Arial"/>
          <w:i/>
          <w:sz w:val="20"/>
          <w:szCs w:val="20"/>
        </w:rPr>
        <w:t>s</w:t>
      </w:r>
      <w:r w:rsidRPr="005417BA">
        <w:rPr>
          <w:rFonts w:ascii="Vinci Sans" w:hAnsi="Vinci Sans" w:cs="Arial"/>
          <w:i/>
          <w:sz w:val="20"/>
          <w:szCs w:val="20"/>
        </w:rPr>
        <w:t xml:space="preserve"> novo</w:t>
      </w:r>
      <w:r w:rsidR="0021271C" w:rsidRPr="005417BA">
        <w:rPr>
          <w:rFonts w:ascii="Vinci Sans" w:hAnsi="Vinci Sans" w:cs="Arial"/>
          <w:i/>
          <w:sz w:val="20"/>
          <w:szCs w:val="20"/>
        </w:rPr>
        <w:t>s</w:t>
      </w:r>
      <w:r w:rsidRPr="005417BA">
        <w:rPr>
          <w:rFonts w:ascii="Vinci Sans" w:hAnsi="Vinci Sans" w:cs="Arial"/>
          <w:i/>
          <w:sz w:val="20"/>
          <w:szCs w:val="20"/>
        </w:rPr>
        <w:t xml:space="preserve"> serviço</w:t>
      </w:r>
      <w:r w:rsidR="0021271C" w:rsidRPr="005417BA">
        <w:rPr>
          <w:rFonts w:ascii="Vinci Sans" w:hAnsi="Vinci Sans" w:cs="Arial"/>
          <w:i/>
          <w:sz w:val="20"/>
          <w:szCs w:val="20"/>
        </w:rPr>
        <w:t>s</w:t>
      </w:r>
      <w:r w:rsidRPr="005417BA">
        <w:rPr>
          <w:rFonts w:ascii="Vinci Sans" w:hAnsi="Vinci Sans" w:cs="Arial"/>
          <w:i/>
          <w:sz w:val="20"/>
          <w:szCs w:val="20"/>
        </w:rPr>
        <w:t>, que, para além de trazer</w:t>
      </w:r>
      <w:r w:rsidR="00D255D1" w:rsidRPr="005417BA">
        <w:rPr>
          <w:rFonts w:ascii="Vinci Sans" w:hAnsi="Vinci Sans" w:cs="Arial"/>
          <w:i/>
          <w:sz w:val="20"/>
          <w:szCs w:val="20"/>
        </w:rPr>
        <w:t>em</w:t>
      </w:r>
      <w:r w:rsidRPr="005417BA">
        <w:rPr>
          <w:rFonts w:ascii="Vinci Sans" w:hAnsi="Vinci Sans" w:cs="Arial"/>
          <w:i/>
          <w:sz w:val="20"/>
          <w:szCs w:val="20"/>
        </w:rPr>
        <w:t xml:space="preserve"> maior comodidade a todos </w:t>
      </w:r>
      <w:r w:rsidR="00B85BF4" w:rsidRPr="005417BA">
        <w:rPr>
          <w:rFonts w:ascii="Vinci Sans" w:hAnsi="Vinci Sans" w:cs="Arial"/>
          <w:i/>
          <w:sz w:val="20"/>
          <w:szCs w:val="20"/>
        </w:rPr>
        <w:t>os que</w:t>
      </w:r>
      <w:r w:rsidRPr="005417BA">
        <w:rPr>
          <w:rFonts w:ascii="Vinci Sans" w:hAnsi="Vinci Sans" w:cs="Arial"/>
          <w:i/>
          <w:sz w:val="20"/>
          <w:szCs w:val="20"/>
        </w:rPr>
        <w:t xml:space="preserve"> diariamente cruzam o Rio Tejo </w:t>
      </w:r>
      <w:r w:rsidR="005A7E31">
        <w:rPr>
          <w:rFonts w:ascii="Vinci Sans" w:hAnsi="Vinci Sans" w:cs="Arial"/>
          <w:i/>
          <w:sz w:val="20"/>
          <w:szCs w:val="20"/>
        </w:rPr>
        <w:t>nos nossos navios</w:t>
      </w:r>
      <w:r w:rsidRPr="005417BA">
        <w:rPr>
          <w:rFonts w:ascii="Vinci Sans" w:hAnsi="Vinci Sans" w:cs="Arial"/>
          <w:i/>
          <w:sz w:val="20"/>
          <w:szCs w:val="20"/>
        </w:rPr>
        <w:t>, representa</w:t>
      </w:r>
      <w:r w:rsidR="00512643" w:rsidRPr="005417BA">
        <w:rPr>
          <w:rFonts w:ascii="Vinci Sans" w:hAnsi="Vinci Sans" w:cs="Arial"/>
          <w:i/>
          <w:sz w:val="20"/>
          <w:szCs w:val="20"/>
        </w:rPr>
        <w:t>m</w:t>
      </w:r>
      <w:r w:rsidRPr="005417BA">
        <w:rPr>
          <w:rFonts w:ascii="Vinci Sans" w:hAnsi="Vinci Sans" w:cs="Arial"/>
          <w:i/>
          <w:sz w:val="20"/>
          <w:szCs w:val="20"/>
        </w:rPr>
        <w:t xml:space="preserve"> um importante incentivo para</w:t>
      </w:r>
      <w:r w:rsidR="005A7E31">
        <w:rPr>
          <w:rFonts w:ascii="Vinci Sans" w:hAnsi="Vinci Sans" w:cs="Arial"/>
          <w:i/>
          <w:sz w:val="20"/>
          <w:szCs w:val="20"/>
        </w:rPr>
        <w:t xml:space="preserve"> que</w:t>
      </w:r>
      <w:r w:rsidRPr="005417BA">
        <w:rPr>
          <w:rFonts w:ascii="Vinci Sans" w:hAnsi="Vinci Sans" w:cs="Arial"/>
          <w:i/>
          <w:sz w:val="20"/>
          <w:szCs w:val="20"/>
        </w:rPr>
        <w:t xml:space="preserve"> os cidadãos da Grande Lisboa privilegi</w:t>
      </w:r>
      <w:r w:rsidR="005A7E31">
        <w:rPr>
          <w:rFonts w:ascii="Vinci Sans" w:hAnsi="Vinci Sans" w:cs="Arial"/>
          <w:i/>
          <w:sz w:val="20"/>
          <w:szCs w:val="20"/>
        </w:rPr>
        <w:t>em</w:t>
      </w:r>
      <w:r w:rsidRPr="005417BA">
        <w:rPr>
          <w:rFonts w:ascii="Vinci Sans" w:hAnsi="Vinci Sans" w:cs="Arial"/>
          <w:i/>
          <w:sz w:val="20"/>
          <w:szCs w:val="20"/>
        </w:rPr>
        <w:t xml:space="preserve"> o transporte público</w:t>
      </w:r>
      <w:r w:rsidR="005A7E31">
        <w:rPr>
          <w:rFonts w:ascii="Vinci Sans" w:hAnsi="Vinci Sans" w:cs="Arial"/>
          <w:i/>
          <w:sz w:val="20"/>
          <w:szCs w:val="20"/>
        </w:rPr>
        <w:t xml:space="preserve"> fluvial</w:t>
      </w:r>
      <w:r w:rsidRPr="005417BA">
        <w:rPr>
          <w:rFonts w:ascii="Vinci Sans" w:hAnsi="Vinci Sans" w:cs="Arial"/>
          <w:i/>
          <w:sz w:val="20"/>
          <w:szCs w:val="20"/>
        </w:rPr>
        <w:t xml:space="preserve"> nas suas </w:t>
      </w:r>
      <w:r w:rsidR="005A7E31">
        <w:rPr>
          <w:rFonts w:ascii="Vinci Sans" w:hAnsi="Vinci Sans" w:cs="Arial"/>
          <w:i/>
          <w:sz w:val="20"/>
          <w:szCs w:val="20"/>
        </w:rPr>
        <w:t>deslocações</w:t>
      </w:r>
      <w:r w:rsidRPr="005417BA">
        <w:rPr>
          <w:rFonts w:ascii="Vinci Sans" w:hAnsi="Vinci Sans" w:cs="Arial"/>
          <w:i/>
          <w:sz w:val="20"/>
          <w:szCs w:val="20"/>
        </w:rPr>
        <w:t xml:space="preserve"> de</w:t>
      </w:r>
      <w:r w:rsidRPr="004B5959">
        <w:rPr>
          <w:rFonts w:ascii="Vinci Sans" w:hAnsi="Vinci Sans" w:cs="Arial"/>
          <w:i/>
          <w:sz w:val="20"/>
          <w:szCs w:val="20"/>
        </w:rPr>
        <w:t xml:space="preserve"> e para </w:t>
      </w:r>
      <w:r w:rsidR="00FE2C3A">
        <w:rPr>
          <w:rFonts w:ascii="Vinci Sans" w:hAnsi="Vinci Sans" w:cs="Arial"/>
          <w:i/>
          <w:sz w:val="20"/>
          <w:szCs w:val="20"/>
        </w:rPr>
        <w:t>a Capital</w:t>
      </w:r>
      <w:r>
        <w:rPr>
          <w:rFonts w:ascii="Vinci Sans" w:hAnsi="Vinci Sans" w:cs="Arial"/>
          <w:sz w:val="20"/>
          <w:szCs w:val="20"/>
        </w:rPr>
        <w:t xml:space="preserve">”, </w:t>
      </w:r>
      <w:r w:rsidRPr="005A7E31">
        <w:rPr>
          <w:rFonts w:ascii="Vinci Sans" w:hAnsi="Vinci Sans" w:cs="Arial"/>
          <w:sz w:val="20"/>
          <w:szCs w:val="20"/>
        </w:rPr>
        <w:t xml:space="preserve">afirma </w:t>
      </w:r>
      <w:r w:rsidR="005A7E31" w:rsidRPr="005A7E31">
        <w:rPr>
          <w:rFonts w:ascii="Vinci Sans" w:hAnsi="Vinci Sans" w:cs="Arial"/>
          <w:b/>
          <w:sz w:val="20"/>
          <w:szCs w:val="20"/>
        </w:rPr>
        <w:t>Marina Ferreira</w:t>
      </w:r>
      <w:r w:rsidR="005A7E31" w:rsidRPr="005A7E31">
        <w:rPr>
          <w:rFonts w:ascii="Vinci Sans" w:hAnsi="Vinci Sans" w:cs="Arial"/>
          <w:sz w:val="20"/>
          <w:szCs w:val="20"/>
        </w:rPr>
        <w:t>, Presidente</w:t>
      </w:r>
      <w:r w:rsidRPr="005A7E31">
        <w:rPr>
          <w:rFonts w:ascii="Vinci Sans" w:hAnsi="Vinci Sans" w:cs="Arial"/>
          <w:sz w:val="20"/>
          <w:szCs w:val="20"/>
        </w:rPr>
        <w:t xml:space="preserve"> </w:t>
      </w:r>
      <w:r w:rsidR="005A7E31" w:rsidRPr="005A7E31">
        <w:rPr>
          <w:rFonts w:ascii="Vinci Sans" w:hAnsi="Vinci Sans" w:cs="Arial"/>
          <w:sz w:val="20"/>
          <w:szCs w:val="20"/>
        </w:rPr>
        <w:t xml:space="preserve">do Conselho de Administração </w:t>
      </w:r>
      <w:r w:rsidRPr="005A7E31">
        <w:rPr>
          <w:rFonts w:ascii="Vinci Sans" w:hAnsi="Vinci Sans" w:cs="Arial"/>
          <w:sz w:val="20"/>
          <w:szCs w:val="20"/>
        </w:rPr>
        <w:t>da T</w:t>
      </w:r>
      <w:r w:rsidR="005A7E31" w:rsidRPr="005A7E31">
        <w:rPr>
          <w:rFonts w:ascii="Vinci Sans" w:hAnsi="Vinci Sans" w:cs="Arial"/>
          <w:sz w:val="20"/>
          <w:szCs w:val="20"/>
        </w:rPr>
        <w:t>TSL</w:t>
      </w:r>
      <w:r w:rsidRPr="005A7E31">
        <w:rPr>
          <w:rFonts w:ascii="Vinci Sans" w:hAnsi="Vinci Sans" w:cs="Arial"/>
          <w:sz w:val="20"/>
          <w:szCs w:val="20"/>
        </w:rPr>
        <w:t>.</w:t>
      </w:r>
    </w:p>
    <w:p w14:paraId="50538641" w14:textId="527E161D" w:rsidR="0092799F" w:rsidRDefault="00A57D1D" w:rsidP="000F5ACA">
      <w:pPr>
        <w:spacing w:line="360" w:lineRule="auto"/>
        <w:jc w:val="both"/>
        <w:rPr>
          <w:rFonts w:ascii="Vinci Sans" w:hAnsi="Vinci Sans" w:cs="Arial"/>
          <w:sz w:val="20"/>
          <w:szCs w:val="20"/>
        </w:rPr>
      </w:pPr>
      <w:r>
        <w:rPr>
          <w:rFonts w:ascii="Vinci Sans" w:hAnsi="Vinci Sans" w:cs="Arial"/>
          <w:sz w:val="20"/>
          <w:szCs w:val="20"/>
        </w:rPr>
        <w:t>P</w:t>
      </w:r>
      <w:r w:rsidR="0092799F">
        <w:rPr>
          <w:rFonts w:ascii="Vinci Sans" w:hAnsi="Vinci Sans" w:cs="Arial"/>
          <w:sz w:val="20"/>
          <w:szCs w:val="20"/>
        </w:rPr>
        <w:t xml:space="preserve">ara além do benefício </w:t>
      </w:r>
      <w:r w:rsidR="0054711C">
        <w:rPr>
          <w:rFonts w:ascii="Vinci Sans" w:hAnsi="Vinci Sans" w:cs="Arial"/>
          <w:sz w:val="20"/>
          <w:szCs w:val="20"/>
        </w:rPr>
        <w:t xml:space="preserve">imediato </w:t>
      </w:r>
      <w:r w:rsidR="0092799F">
        <w:rPr>
          <w:rFonts w:ascii="Vinci Sans" w:hAnsi="Vinci Sans" w:cs="Arial"/>
          <w:sz w:val="20"/>
          <w:szCs w:val="20"/>
        </w:rPr>
        <w:t xml:space="preserve">oferecido aos utilizadores, a </w:t>
      </w:r>
      <w:r w:rsidR="0056799B">
        <w:rPr>
          <w:rFonts w:ascii="Vinci Sans" w:hAnsi="Vinci Sans" w:cs="Arial"/>
          <w:sz w:val="20"/>
          <w:szCs w:val="20"/>
        </w:rPr>
        <w:t>solução</w:t>
      </w:r>
      <w:r w:rsidR="0092799F">
        <w:rPr>
          <w:rFonts w:ascii="Vinci Sans" w:hAnsi="Vinci Sans" w:cs="Arial"/>
          <w:sz w:val="20"/>
          <w:szCs w:val="20"/>
        </w:rPr>
        <w:t xml:space="preserve"> d</w:t>
      </w:r>
      <w:r w:rsidR="0055171B">
        <w:rPr>
          <w:rFonts w:ascii="Vinci Sans" w:hAnsi="Vinci Sans" w:cs="Arial"/>
          <w:sz w:val="20"/>
          <w:szCs w:val="20"/>
        </w:rPr>
        <w:t>e</w:t>
      </w:r>
      <w:r w:rsidR="00D21467">
        <w:rPr>
          <w:rFonts w:ascii="Vinci Sans" w:hAnsi="Vinci Sans" w:cs="Arial"/>
          <w:sz w:val="20"/>
          <w:szCs w:val="20"/>
        </w:rPr>
        <w:t xml:space="preserve"> W</w:t>
      </w:r>
      <w:r w:rsidR="005A7E31">
        <w:rPr>
          <w:rFonts w:ascii="Vinci Sans" w:hAnsi="Vinci Sans" w:cs="Arial"/>
          <w:sz w:val="20"/>
          <w:szCs w:val="20"/>
        </w:rPr>
        <w:t>i</w:t>
      </w:r>
      <w:r w:rsidR="00D21467">
        <w:rPr>
          <w:rFonts w:ascii="Vinci Sans" w:hAnsi="Vinci Sans" w:cs="Arial"/>
          <w:sz w:val="20"/>
          <w:szCs w:val="20"/>
        </w:rPr>
        <w:t>-F</w:t>
      </w:r>
      <w:r w:rsidR="005A7E31">
        <w:rPr>
          <w:rFonts w:ascii="Vinci Sans" w:hAnsi="Vinci Sans" w:cs="Arial"/>
          <w:sz w:val="20"/>
          <w:szCs w:val="20"/>
        </w:rPr>
        <w:t>i</w:t>
      </w:r>
      <w:r w:rsidR="00D21467">
        <w:rPr>
          <w:rFonts w:ascii="Vinci Sans" w:hAnsi="Vinci Sans" w:cs="Arial"/>
          <w:sz w:val="20"/>
          <w:szCs w:val="20"/>
        </w:rPr>
        <w:t xml:space="preserve"> gratuit</w:t>
      </w:r>
      <w:r w:rsidR="005A7E31">
        <w:rPr>
          <w:rFonts w:ascii="Vinci Sans" w:hAnsi="Vinci Sans" w:cs="Arial"/>
          <w:sz w:val="20"/>
          <w:szCs w:val="20"/>
        </w:rPr>
        <w:t>o</w:t>
      </w:r>
      <w:r w:rsidR="0092799F">
        <w:rPr>
          <w:rFonts w:ascii="Vinci Sans" w:hAnsi="Vinci Sans" w:cs="Arial"/>
          <w:sz w:val="20"/>
          <w:szCs w:val="20"/>
        </w:rPr>
        <w:t xml:space="preserve"> </w:t>
      </w:r>
      <w:r w:rsidR="005A7E31">
        <w:rPr>
          <w:rFonts w:ascii="Vinci Sans" w:hAnsi="Vinci Sans" w:cs="Arial"/>
          <w:sz w:val="20"/>
          <w:szCs w:val="20"/>
        </w:rPr>
        <w:t>TTSL</w:t>
      </w:r>
      <w:r w:rsidR="0092799F">
        <w:rPr>
          <w:rFonts w:ascii="Vinci Sans" w:hAnsi="Vinci Sans" w:cs="Arial"/>
          <w:sz w:val="20"/>
          <w:szCs w:val="20"/>
        </w:rPr>
        <w:t xml:space="preserve"> vai permitir à empresa ter acesso a informaçã</w:t>
      </w:r>
      <w:r w:rsidR="005A7E31">
        <w:rPr>
          <w:rFonts w:ascii="Vinci Sans" w:hAnsi="Vinci Sans" w:cs="Arial"/>
          <w:sz w:val="20"/>
          <w:szCs w:val="20"/>
        </w:rPr>
        <w:t>o</w:t>
      </w:r>
      <w:r w:rsidR="0054711C">
        <w:rPr>
          <w:rFonts w:ascii="Vinci Sans" w:hAnsi="Vinci Sans" w:cs="Arial"/>
          <w:sz w:val="20"/>
          <w:szCs w:val="20"/>
        </w:rPr>
        <w:t xml:space="preserve"> (</w:t>
      </w:r>
      <w:r w:rsidR="00316F63" w:rsidRPr="00316F63">
        <w:rPr>
          <w:rFonts w:ascii="Vinci Sans" w:hAnsi="Vinci Sans" w:cs="Arial"/>
          <w:sz w:val="20"/>
          <w:szCs w:val="20"/>
        </w:rPr>
        <w:t>em total segurança e anonimato</w:t>
      </w:r>
      <w:r w:rsidR="0054711C">
        <w:rPr>
          <w:rFonts w:ascii="Vinci Sans" w:hAnsi="Vinci Sans" w:cs="Arial"/>
          <w:sz w:val="20"/>
          <w:szCs w:val="20"/>
        </w:rPr>
        <w:t xml:space="preserve">) </w:t>
      </w:r>
      <w:r w:rsidR="0092799F">
        <w:rPr>
          <w:rFonts w:ascii="Vinci Sans" w:hAnsi="Vinci Sans" w:cs="Arial"/>
          <w:sz w:val="20"/>
          <w:szCs w:val="20"/>
        </w:rPr>
        <w:t xml:space="preserve">sobre a utilização dos </w:t>
      </w:r>
      <w:r w:rsidR="005A7E31">
        <w:rPr>
          <w:rFonts w:ascii="Vinci Sans" w:hAnsi="Vinci Sans" w:cs="Arial"/>
          <w:sz w:val="20"/>
          <w:szCs w:val="20"/>
        </w:rPr>
        <w:t xml:space="preserve">seus </w:t>
      </w:r>
      <w:r w:rsidR="003B63EA">
        <w:rPr>
          <w:rFonts w:ascii="Vinci Sans" w:hAnsi="Vinci Sans" w:cs="Arial"/>
          <w:sz w:val="20"/>
          <w:szCs w:val="20"/>
        </w:rPr>
        <w:t>navios</w:t>
      </w:r>
      <w:r w:rsidR="0092799F">
        <w:rPr>
          <w:rFonts w:ascii="Vinci Sans" w:hAnsi="Vinci Sans" w:cs="Arial"/>
          <w:sz w:val="20"/>
          <w:szCs w:val="20"/>
        </w:rPr>
        <w:t xml:space="preserve"> e terminais – </w:t>
      </w:r>
      <w:r w:rsidR="005A7E31">
        <w:rPr>
          <w:rFonts w:ascii="Vinci Sans" w:hAnsi="Vinci Sans" w:cs="Arial"/>
          <w:sz w:val="20"/>
          <w:szCs w:val="20"/>
        </w:rPr>
        <w:t>ligações fluviais</w:t>
      </w:r>
      <w:r w:rsidR="0092799F">
        <w:rPr>
          <w:rFonts w:ascii="Vinci Sans" w:hAnsi="Vinci Sans" w:cs="Arial"/>
          <w:sz w:val="20"/>
          <w:szCs w:val="20"/>
        </w:rPr>
        <w:t xml:space="preserve"> mais utilizadas, </w:t>
      </w:r>
      <w:r w:rsidR="00EA2A22">
        <w:rPr>
          <w:rFonts w:ascii="Vinci Sans" w:hAnsi="Vinci Sans" w:cs="Arial"/>
          <w:sz w:val="20"/>
          <w:szCs w:val="20"/>
        </w:rPr>
        <w:t>horários de ponta</w:t>
      </w:r>
      <w:r w:rsidR="0092799F">
        <w:rPr>
          <w:rFonts w:ascii="Vinci Sans" w:hAnsi="Vinci Sans" w:cs="Arial"/>
          <w:sz w:val="20"/>
          <w:szCs w:val="20"/>
        </w:rPr>
        <w:t xml:space="preserve">, </w:t>
      </w:r>
      <w:r w:rsidR="0054711C">
        <w:rPr>
          <w:rFonts w:ascii="Vinci Sans" w:hAnsi="Vinci Sans" w:cs="Arial"/>
          <w:sz w:val="20"/>
          <w:szCs w:val="20"/>
        </w:rPr>
        <w:t>entre outros</w:t>
      </w:r>
      <w:r w:rsidR="0092799F">
        <w:rPr>
          <w:rFonts w:ascii="Vinci Sans" w:hAnsi="Vinci Sans" w:cs="Arial"/>
          <w:sz w:val="20"/>
          <w:szCs w:val="20"/>
        </w:rPr>
        <w:t xml:space="preserve"> –</w:t>
      </w:r>
      <w:r w:rsidR="00D21467">
        <w:rPr>
          <w:rFonts w:ascii="Vinci Sans" w:hAnsi="Vinci Sans" w:cs="Arial"/>
          <w:sz w:val="20"/>
          <w:szCs w:val="20"/>
        </w:rPr>
        <w:t>,</w:t>
      </w:r>
      <w:r w:rsidR="0092799F">
        <w:rPr>
          <w:rFonts w:ascii="Vinci Sans" w:hAnsi="Vinci Sans" w:cs="Arial"/>
          <w:sz w:val="20"/>
          <w:szCs w:val="20"/>
        </w:rPr>
        <w:t xml:space="preserve"> </w:t>
      </w:r>
      <w:r w:rsidR="00EA2A22">
        <w:rPr>
          <w:rFonts w:ascii="Vinci Sans" w:hAnsi="Vinci Sans" w:cs="Arial"/>
          <w:sz w:val="20"/>
          <w:szCs w:val="20"/>
        </w:rPr>
        <w:t>a qual</w:t>
      </w:r>
      <w:r w:rsidR="00D21467">
        <w:rPr>
          <w:rFonts w:ascii="Vinci Sans" w:hAnsi="Vinci Sans" w:cs="Arial"/>
          <w:sz w:val="20"/>
          <w:szCs w:val="20"/>
        </w:rPr>
        <w:t xml:space="preserve"> poderá ser </w:t>
      </w:r>
      <w:r w:rsidR="004837C3">
        <w:rPr>
          <w:rFonts w:ascii="Vinci Sans" w:hAnsi="Vinci Sans" w:cs="Arial"/>
          <w:sz w:val="20"/>
          <w:szCs w:val="20"/>
        </w:rPr>
        <w:t>utilizada</w:t>
      </w:r>
      <w:r w:rsidR="00D21467">
        <w:rPr>
          <w:rFonts w:ascii="Vinci Sans" w:hAnsi="Vinci Sans" w:cs="Arial"/>
          <w:sz w:val="20"/>
          <w:szCs w:val="20"/>
        </w:rPr>
        <w:t xml:space="preserve"> para identificar oportunidades de melhoria do se</w:t>
      </w:r>
      <w:r w:rsidR="0054711C">
        <w:rPr>
          <w:rFonts w:ascii="Vinci Sans" w:hAnsi="Vinci Sans" w:cs="Arial"/>
          <w:sz w:val="20"/>
          <w:szCs w:val="20"/>
        </w:rPr>
        <w:t>rviço</w:t>
      </w:r>
      <w:r w:rsidR="00EA2A22">
        <w:rPr>
          <w:rFonts w:ascii="Vinci Sans" w:hAnsi="Vinci Sans" w:cs="Arial"/>
          <w:sz w:val="20"/>
          <w:szCs w:val="20"/>
        </w:rPr>
        <w:t>.</w:t>
      </w:r>
      <w:r w:rsidR="0054711C">
        <w:rPr>
          <w:rFonts w:ascii="Vinci Sans" w:hAnsi="Vinci Sans" w:cs="Arial"/>
          <w:sz w:val="20"/>
          <w:szCs w:val="20"/>
        </w:rPr>
        <w:t xml:space="preserve"> </w:t>
      </w:r>
    </w:p>
    <w:p w14:paraId="2F525976" w14:textId="5EA03DA3" w:rsidR="00FC4D96" w:rsidRDefault="008469CB" w:rsidP="000F5ACA">
      <w:pPr>
        <w:spacing w:line="360" w:lineRule="auto"/>
        <w:jc w:val="both"/>
        <w:rPr>
          <w:rFonts w:ascii="Vinci Sans" w:hAnsi="Vinci Sans" w:cs="Arial"/>
          <w:i/>
          <w:sz w:val="20"/>
          <w:szCs w:val="20"/>
        </w:rPr>
      </w:pPr>
      <w:r w:rsidRPr="0054711C">
        <w:rPr>
          <w:rFonts w:ascii="Vinci Sans" w:hAnsi="Vinci Sans" w:cs="Arial"/>
          <w:b/>
          <w:sz w:val="20"/>
          <w:szCs w:val="20"/>
        </w:rPr>
        <w:t>Pedro Faustino</w:t>
      </w:r>
      <w:r w:rsidRPr="0007304F">
        <w:rPr>
          <w:rFonts w:ascii="Vinci Sans" w:hAnsi="Vinci Sans" w:cs="Arial"/>
          <w:sz w:val="20"/>
          <w:szCs w:val="20"/>
        </w:rPr>
        <w:t>, Diretor Executivo</w:t>
      </w:r>
      <w:r w:rsidR="0092799F" w:rsidRPr="0007304F">
        <w:rPr>
          <w:rFonts w:ascii="Vinci Sans" w:hAnsi="Vinci Sans" w:cs="Arial"/>
          <w:sz w:val="20"/>
          <w:szCs w:val="20"/>
        </w:rPr>
        <w:t xml:space="preserve"> </w:t>
      </w:r>
      <w:r w:rsidR="004B5959" w:rsidRPr="0007304F">
        <w:rPr>
          <w:rFonts w:ascii="Vinci Sans" w:hAnsi="Vinci Sans" w:cs="Arial"/>
          <w:sz w:val="20"/>
          <w:szCs w:val="20"/>
        </w:rPr>
        <w:t xml:space="preserve">da </w:t>
      </w:r>
      <w:proofErr w:type="spellStart"/>
      <w:r w:rsidR="004B5959" w:rsidRPr="0007304F">
        <w:rPr>
          <w:rFonts w:ascii="Vinci Sans" w:hAnsi="Vinci Sans" w:cs="Arial"/>
          <w:sz w:val="20"/>
          <w:szCs w:val="20"/>
        </w:rPr>
        <w:t>Axians</w:t>
      </w:r>
      <w:proofErr w:type="spellEnd"/>
      <w:r w:rsidR="004B5959" w:rsidRPr="0007304F">
        <w:rPr>
          <w:rFonts w:ascii="Vinci Sans" w:hAnsi="Vinci Sans" w:cs="Arial"/>
          <w:sz w:val="20"/>
          <w:szCs w:val="20"/>
        </w:rPr>
        <w:t xml:space="preserve"> Portugal, revela que “</w:t>
      </w:r>
      <w:r w:rsidR="004B5959" w:rsidRPr="004837C3">
        <w:rPr>
          <w:rFonts w:ascii="Vinci Sans" w:hAnsi="Vinci Sans" w:cs="Arial"/>
          <w:i/>
          <w:sz w:val="20"/>
          <w:szCs w:val="20"/>
        </w:rPr>
        <w:t>a apresentação deste</w:t>
      </w:r>
      <w:r w:rsidR="0021271C" w:rsidRPr="004837C3">
        <w:rPr>
          <w:rFonts w:ascii="Vinci Sans" w:hAnsi="Vinci Sans" w:cs="Arial"/>
          <w:i/>
          <w:sz w:val="20"/>
          <w:szCs w:val="20"/>
        </w:rPr>
        <w:t>s</w:t>
      </w:r>
      <w:r w:rsidR="004B5959" w:rsidRPr="004837C3">
        <w:rPr>
          <w:rFonts w:ascii="Vinci Sans" w:hAnsi="Vinci Sans" w:cs="Arial"/>
          <w:i/>
          <w:sz w:val="20"/>
          <w:szCs w:val="20"/>
        </w:rPr>
        <w:t xml:space="preserve"> novo</w:t>
      </w:r>
      <w:r w:rsidR="0021271C" w:rsidRPr="004837C3">
        <w:rPr>
          <w:rFonts w:ascii="Vinci Sans" w:hAnsi="Vinci Sans" w:cs="Arial"/>
          <w:i/>
          <w:sz w:val="20"/>
          <w:szCs w:val="20"/>
        </w:rPr>
        <w:t xml:space="preserve">s </w:t>
      </w:r>
      <w:r w:rsidR="004B5959" w:rsidRPr="004837C3">
        <w:rPr>
          <w:rFonts w:ascii="Vinci Sans" w:hAnsi="Vinci Sans" w:cs="Arial"/>
          <w:i/>
          <w:sz w:val="20"/>
          <w:szCs w:val="20"/>
        </w:rPr>
        <w:t>serviço</w:t>
      </w:r>
      <w:r w:rsidR="0021271C" w:rsidRPr="004837C3">
        <w:rPr>
          <w:rFonts w:ascii="Vinci Sans" w:hAnsi="Vinci Sans" w:cs="Arial"/>
          <w:i/>
          <w:sz w:val="20"/>
          <w:szCs w:val="20"/>
        </w:rPr>
        <w:t>s</w:t>
      </w:r>
      <w:r w:rsidR="004B5959" w:rsidRPr="004837C3">
        <w:rPr>
          <w:rFonts w:ascii="Vinci Sans" w:hAnsi="Vinci Sans" w:cs="Arial"/>
          <w:i/>
          <w:sz w:val="20"/>
          <w:szCs w:val="20"/>
        </w:rPr>
        <w:t xml:space="preserve"> da</w:t>
      </w:r>
      <w:r w:rsidR="004B5959" w:rsidRPr="0007304F">
        <w:rPr>
          <w:rFonts w:ascii="Vinci Sans" w:hAnsi="Vinci Sans" w:cs="Arial"/>
          <w:i/>
          <w:sz w:val="20"/>
          <w:szCs w:val="20"/>
        </w:rPr>
        <w:t xml:space="preserve"> T</w:t>
      </w:r>
      <w:r w:rsidR="00EA2A22">
        <w:rPr>
          <w:rFonts w:ascii="Vinci Sans" w:hAnsi="Vinci Sans" w:cs="Arial"/>
          <w:i/>
          <w:sz w:val="20"/>
          <w:szCs w:val="20"/>
        </w:rPr>
        <w:t>TSL</w:t>
      </w:r>
      <w:r w:rsidR="004B5959" w:rsidRPr="0007304F">
        <w:rPr>
          <w:rFonts w:ascii="Vinci Sans" w:hAnsi="Vinci Sans" w:cs="Arial"/>
          <w:i/>
          <w:sz w:val="20"/>
          <w:szCs w:val="20"/>
        </w:rPr>
        <w:t xml:space="preserve"> representa o concretizar de um ambicioso projeto, fazendo com que as pessoas que cruzam o </w:t>
      </w:r>
      <w:r w:rsidR="0092799F" w:rsidRPr="0007304F">
        <w:rPr>
          <w:rFonts w:ascii="Vinci Sans" w:hAnsi="Vinci Sans" w:cs="Arial"/>
          <w:i/>
          <w:sz w:val="20"/>
          <w:szCs w:val="20"/>
        </w:rPr>
        <w:t>Tejo</w:t>
      </w:r>
      <w:r w:rsidR="00EA2A22">
        <w:rPr>
          <w:rFonts w:ascii="Vinci Sans" w:hAnsi="Vinci Sans" w:cs="Arial"/>
          <w:i/>
          <w:sz w:val="20"/>
          <w:szCs w:val="20"/>
        </w:rPr>
        <w:t>,</w:t>
      </w:r>
      <w:r w:rsidR="0092799F" w:rsidRPr="0007304F">
        <w:rPr>
          <w:rFonts w:ascii="Vinci Sans" w:hAnsi="Vinci Sans" w:cs="Arial"/>
          <w:i/>
          <w:sz w:val="20"/>
          <w:szCs w:val="20"/>
        </w:rPr>
        <w:t xml:space="preserve"> </w:t>
      </w:r>
      <w:r w:rsidR="004B5959" w:rsidRPr="0007304F">
        <w:rPr>
          <w:rFonts w:ascii="Vinci Sans" w:hAnsi="Vinci Sans" w:cs="Arial"/>
          <w:i/>
          <w:sz w:val="20"/>
          <w:szCs w:val="20"/>
        </w:rPr>
        <w:t>todos os dias</w:t>
      </w:r>
      <w:r w:rsidR="00EA2A22">
        <w:rPr>
          <w:rFonts w:ascii="Vinci Sans" w:hAnsi="Vinci Sans" w:cs="Arial"/>
          <w:i/>
          <w:sz w:val="20"/>
          <w:szCs w:val="20"/>
        </w:rPr>
        <w:t>,</w:t>
      </w:r>
      <w:r w:rsidR="004B5959" w:rsidRPr="0007304F">
        <w:rPr>
          <w:rFonts w:ascii="Vinci Sans" w:hAnsi="Vinci Sans" w:cs="Arial"/>
          <w:i/>
          <w:sz w:val="20"/>
          <w:szCs w:val="20"/>
        </w:rPr>
        <w:t xml:space="preserve"> possam continuar a utilizar as suas plataformas </w:t>
      </w:r>
      <w:r w:rsidR="00F114A1" w:rsidRPr="0007304F">
        <w:rPr>
          <w:rFonts w:ascii="Vinci Sans" w:hAnsi="Vinci Sans" w:cs="Arial"/>
          <w:i/>
          <w:sz w:val="20"/>
          <w:szCs w:val="20"/>
        </w:rPr>
        <w:t>digitais</w:t>
      </w:r>
      <w:r w:rsidR="0092799F" w:rsidRPr="0007304F">
        <w:rPr>
          <w:rFonts w:ascii="Vinci Sans" w:hAnsi="Vinci Sans" w:cs="Arial"/>
          <w:i/>
          <w:sz w:val="20"/>
          <w:szCs w:val="20"/>
        </w:rPr>
        <w:t>, de forma gratuita, independentemente de se encontrarem em terra ou sobre o rio.</w:t>
      </w:r>
      <w:r w:rsidR="00F114A1" w:rsidRPr="0007304F">
        <w:rPr>
          <w:rFonts w:ascii="Vinci Sans" w:hAnsi="Vinci Sans" w:cs="Arial"/>
          <w:i/>
          <w:sz w:val="20"/>
          <w:szCs w:val="20"/>
        </w:rPr>
        <w:t xml:space="preserve"> Isto abre um enorme leque de </w:t>
      </w:r>
      <w:r w:rsidR="003D1B7C">
        <w:rPr>
          <w:rFonts w:ascii="Vinci Sans" w:hAnsi="Vinci Sans" w:cs="Arial"/>
          <w:i/>
          <w:sz w:val="20"/>
          <w:szCs w:val="20"/>
        </w:rPr>
        <w:t>possibilidades à</w:t>
      </w:r>
      <w:r w:rsidR="00F114A1" w:rsidRPr="0007304F">
        <w:rPr>
          <w:rFonts w:ascii="Vinci Sans" w:hAnsi="Vinci Sans" w:cs="Arial"/>
          <w:i/>
          <w:sz w:val="20"/>
          <w:szCs w:val="20"/>
        </w:rPr>
        <w:t xml:space="preserve"> </w:t>
      </w:r>
      <w:r w:rsidR="00EA2A22">
        <w:rPr>
          <w:rFonts w:ascii="Vinci Sans" w:hAnsi="Vinci Sans" w:cs="Arial"/>
          <w:i/>
          <w:sz w:val="20"/>
          <w:szCs w:val="20"/>
        </w:rPr>
        <w:t>TTSL</w:t>
      </w:r>
      <w:r w:rsidR="00F114A1" w:rsidRPr="0007304F">
        <w:rPr>
          <w:rFonts w:ascii="Vinci Sans" w:hAnsi="Vinci Sans" w:cs="Arial"/>
          <w:i/>
          <w:sz w:val="20"/>
          <w:szCs w:val="20"/>
        </w:rPr>
        <w:t xml:space="preserve">, </w:t>
      </w:r>
      <w:r w:rsidR="00EA2A22">
        <w:rPr>
          <w:rFonts w:ascii="Vinci Sans" w:hAnsi="Vinci Sans" w:cs="Arial"/>
          <w:i/>
          <w:sz w:val="20"/>
          <w:szCs w:val="20"/>
        </w:rPr>
        <w:t>permitindo,</w:t>
      </w:r>
      <w:r w:rsidR="00F114A1" w:rsidRPr="0007304F">
        <w:rPr>
          <w:rFonts w:ascii="Vinci Sans" w:hAnsi="Vinci Sans" w:cs="Arial"/>
          <w:i/>
          <w:sz w:val="20"/>
          <w:szCs w:val="20"/>
        </w:rPr>
        <w:t xml:space="preserve"> num futuro muito próximo</w:t>
      </w:r>
      <w:r w:rsidR="00EA2A22">
        <w:rPr>
          <w:rFonts w:ascii="Vinci Sans" w:hAnsi="Vinci Sans" w:cs="Arial"/>
          <w:i/>
          <w:sz w:val="20"/>
          <w:szCs w:val="20"/>
        </w:rPr>
        <w:t>,</w:t>
      </w:r>
      <w:r w:rsidR="00F114A1" w:rsidRPr="0007304F">
        <w:rPr>
          <w:rFonts w:ascii="Vinci Sans" w:hAnsi="Vinci Sans" w:cs="Arial"/>
          <w:i/>
          <w:sz w:val="20"/>
          <w:szCs w:val="20"/>
        </w:rPr>
        <w:t xml:space="preserve"> transformar</w:t>
      </w:r>
      <w:r w:rsidR="00EA2A22">
        <w:rPr>
          <w:rFonts w:ascii="Vinci Sans" w:hAnsi="Vinci Sans" w:cs="Arial"/>
          <w:i/>
          <w:sz w:val="20"/>
          <w:szCs w:val="20"/>
        </w:rPr>
        <w:t>,</w:t>
      </w:r>
      <w:r w:rsidR="00F114A1" w:rsidRPr="0007304F">
        <w:rPr>
          <w:rFonts w:ascii="Vinci Sans" w:hAnsi="Vinci Sans" w:cs="Arial"/>
          <w:i/>
          <w:sz w:val="20"/>
          <w:szCs w:val="20"/>
        </w:rPr>
        <w:t xml:space="preserve"> de forma muito inovadora</w:t>
      </w:r>
      <w:r w:rsidR="00EA2A22">
        <w:rPr>
          <w:rFonts w:ascii="Vinci Sans" w:hAnsi="Vinci Sans" w:cs="Arial"/>
          <w:i/>
          <w:sz w:val="20"/>
          <w:szCs w:val="20"/>
        </w:rPr>
        <w:t>,</w:t>
      </w:r>
      <w:r w:rsidR="00F114A1" w:rsidRPr="0007304F">
        <w:rPr>
          <w:rFonts w:ascii="Vinci Sans" w:hAnsi="Vinci Sans" w:cs="Arial"/>
          <w:i/>
          <w:sz w:val="20"/>
          <w:szCs w:val="20"/>
        </w:rPr>
        <w:t xml:space="preserve"> a experiência dos seus passageiros</w:t>
      </w:r>
      <w:r w:rsidR="004B5959" w:rsidRPr="0007304F">
        <w:rPr>
          <w:rFonts w:ascii="Vinci Sans" w:hAnsi="Vinci Sans" w:cs="Arial"/>
          <w:i/>
          <w:sz w:val="20"/>
          <w:szCs w:val="20"/>
        </w:rPr>
        <w:t>”</w:t>
      </w:r>
      <w:r w:rsidR="0007304F" w:rsidRPr="0007304F">
        <w:rPr>
          <w:rFonts w:ascii="Vinci Sans" w:hAnsi="Vinci Sans" w:cs="Arial"/>
          <w:i/>
          <w:sz w:val="20"/>
          <w:szCs w:val="20"/>
        </w:rPr>
        <w:t>.</w:t>
      </w:r>
    </w:p>
    <w:p w14:paraId="53B029C2" w14:textId="429A626C" w:rsidR="00D21467" w:rsidRDefault="007821D3" w:rsidP="00D21467">
      <w:pPr>
        <w:tabs>
          <w:tab w:val="left" w:pos="0"/>
        </w:tabs>
        <w:spacing w:line="360" w:lineRule="auto"/>
        <w:jc w:val="both"/>
        <w:rPr>
          <w:rFonts w:ascii="Vinci Sans" w:hAnsi="Vinci Sans" w:cs="Arial"/>
          <w:sz w:val="20"/>
          <w:szCs w:val="20"/>
        </w:rPr>
      </w:pPr>
      <w:r w:rsidRPr="0021271C">
        <w:rPr>
          <w:rFonts w:ascii="Vinci Sans" w:hAnsi="Vinci Sans" w:cs="Arial"/>
          <w:sz w:val="20"/>
          <w:szCs w:val="20"/>
        </w:rPr>
        <w:lastRenderedPageBreak/>
        <w:t xml:space="preserve">Recorde-se que a </w:t>
      </w:r>
      <w:proofErr w:type="spellStart"/>
      <w:r w:rsidRPr="0021271C">
        <w:rPr>
          <w:rFonts w:ascii="Vinci Sans" w:hAnsi="Vinci Sans" w:cs="Arial"/>
          <w:sz w:val="20"/>
          <w:szCs w:val="20"/>
        </w:rPr>
        <w:t>Axians</w:t>
      </w:r>
      <w:proofErr w:type="spellEnd"/>
      <w:r w:rsidRPr="0021271C">
        <w:rPr>
          <w:rFonts w:ascii="Vinci Sans" w:hAnsi="Vinci Sans" w:cs="Arial"/>
          <w:sz w:val="20"/>
          <w:szCs w:val="20"/>
        </w:rPr>
        <w:t xml:space="preserve"> Portugal é a marca da VINCI </w:t>
      </w:r>
      <w:proofErr w:type="spellStart"/>
      <w:r w:rsidRPr="0021271C">
        <w:rPr>
          <w:rFonts w:ascii="Vinci Sans" w:hAnsi="Vinci Sans" w:cs="Arial"/>
          <w:sz w:val="20"/>
          <w:szCs w:val="20"/>
        </w:rPr>
        <w:t>Energies</w:t>
      </w:r>
      <w:proofErr w:type="spellEnd"/>
      <w:r w:rsidRPr="0021271C">
        <w:rPr>
          <w:rFonts w:ascii="Vinci Sans" w:hAnsi="Vinci Sans" w:cs="Arial"/>
          <w:sz w:val="20"/>
          <w:szCs w:val="20"/>
        </w:rPr>
        <w:t xml:space="preserve"> especialista em Tecnologias da Informação e Comunicação, com especialização em </w:t>
      </w:r>
      <w:proofErr w:type="spellStart"/>
      <w:r w:rsidRPr="0021271C">
        <w:rPr>
          <w:rFonts w:ascii="Vinci Sans" w:hAnsi="Vinci Sans" w:cs="Arial"/>
          <w:i/>
          <w:sz w:val="20"/>
          <w:szCs w:val="20"/>
        </w:rPr>
        <w:t>telecoms</w:t>
      </w:r>
      <w:proofErr w:type="spellEnd"/>
      <w:r w:rsidRPr="0021271C">
        <w:rPr>
          <w:rFonts w:ascii="Vinci Sans" w:hAnsi="Vinci Sans" w:cs="Arial"/>
          <w:i/>
          <w:sz w:val="20"/>
          <w:szCs w:val="20"/>
        </w:rPr>
        <w:t xml:space="preserve"> </w:t>
      </w:r>
      <w:proofErr w:type="spellStart"/>
      <w:r w:rsidRPr="0021271C">
        <w:rPr>
          <w:rFonts w:ascii="Vinci Sans" w:hAnsi="Vinci Sans" w:cs="Arial"/>
          <w:i/>
          <w:sz w:val="20"/>
          <w:szCs w:val="20"/>
        </w:rPr>
        <w:t>infrastructure</w:t>
      </w:r>
      <w:proofErr w:type="spellEnd"/>
      <w:r w:rsidRPr="0021271C">
        <w:rPr>
          <w:rFonts w:ascii="Vinci Sans" w:hAnsi="Vinci Sans" w:cs="Arial"/>
          <w:i/>
          <w:sz w:val="20"/>
          <w:szCs w:val="20"/>
        </w:rPr>
        <w:t xml:space="preserve">, </w:t>
      </w:r>
      <w:proofErr w:type="spellStart"/>
      <w:r w:rsidRPr="0021271C">
        <w:rPr>
          <w:rFonts w:ascii="Vinci Sans" w:hAnsi="Vinci Sans" w:cs="Arial"/>
          <w:i/>
          <w:sz w:val="20"/>
          <w:szCs w:val="20"/>
        </w:rPr>
        <w:t>cloud</w:t>
      </w:r>
      <w:proofErr w:type="spellEnd"/>
      <w:r w:rsidRPr="0021271C">
        <w:rPr>
          <w:rFonts w:ascii="Vinci Sans" w:hAnsi="Vinci Sans" w:cs="Arial"/>
          <w:i/>
          <w:sz w:val="20"/>
          <w:szCs w:val="20"/>
        </w:rPr>
        <w:t xml:space="preserve"> e </w:t>
      </w:r>
      <w:proofErr w:type="spellStart"/>
      <w:r w:rsidRPr="0021271C">
        <w:rPr>
          <w:rFonts w:ascii="Vinci Sans" w:hAnsi="Vinci Sans" w:cs="Arial"/>
          <w:i/>
          <w:sz w:val="20"/>
          <w:szCs w:val="20"/>
        </w:rPr>
        <w:t>datacenters</w:t>
      </w:r>
      <w:proofErr w:type="spellEnd"/>
      <w:r w:rsidRPr="0021271C">
        <w:rPr>
          <w:rFonts w:ascii="Vinci Sans" w:hAnsi="Vinci Sans" w:cs="Arial"/>
          <w:i/>
          <w:sz w:val="20"/>
          <w:szCs w:val="20"/>
        </w:rPr>
        <w:t xml:space="preserve">, </w:t>
      </w:r>
      <w:proofErr w:type="spellStart"/>
      <w:r w:rsidRPr="0021271C">
        <w:rPr>
          <w:rFonts w:ascii="Vinci Sans" w:hAnsi="Vinci Sans" w:cs="Arial"/>
          <w:i/>
          <w:sz w:val="20"/>
          <w:szCs w:val="20"/>
        </w:rPr>
        <w:t>enterprise</w:t>
      </w:r>
      <w:proofErr w:type="spellEnd"/>
      <w:r w:rsidRPr="0021271C">
        <w:rPr>
          <w:rFonts w:ascii="Vinci Sans" w:hAnsi="Vinci Sans" w:cs="Arial"/>
          <w:i/>
          <w:sz w:val="20"/>
          <w:szCs w:val="20"/>
        </w:rPr>
        <w:t xml:space="preserve"> networks, digital </w:t>
      </w:r>
      <w:proofErr w:type="spellStart"/>
      <w:r w:rsidRPr="0021271C">
        <w:rPr>
          <w:rFonts w:ascii="Vinci Sans" w:hAnsi="Vinci Sans" w:cs="Arial"/>
          <w:i/>
          <w:sz w:val="20"/>
          <w:szCs w:val="20"/>
        </w:rPr>
        <w:t>workspace</w:t>
      </w:r>
      <w:proofErr w:type="spellEnd"/>
      <w:r w:rsidRPr="0021271C">
        <w:rPr>
          <w:rFonts w:ascii="Vinci Sans" w:hAnsi="Vinci Sans" w:cs="Arial"/>
          <w:i/>
          <w:sz w:val="20"/>
          <w:szCs w:val="20"/>
        </w:rPr>
        <w:t>,</w:t>
      </w:r>
      <w:r w:rsidR="003E66A2" w:rsidRPr="0021271C">
        <w:rPr>
          <w:rFonts w:ascii="Vinci Sans" w:hAnsi="Vinci Sans" w:cs="Arial"/>
          <w:i/>
          <w:sz w:val="20"/>
          <w:szCs w:val="20"/>
        </w:rPr>
        <w:t xml:space="preserve"> data </w:t>
      </w:r>
      <w:proofErr w:type="spellStart"/>
      <w:r w:rsidR="003E66A2" w:rsidRPr="0021271C">
        <w:rPr>
          <w:rFonts w:ascii="Vinci Sans" w:hAnsi="Vinci Sans" w:cs="Arial"/>
          <w:i/>
          <w:sz w:val="20"/>
          <w:szCs w:val="20"/>
        </w:rPr>
        <w:t>analytics</w:t>
      </w:r>
      <w:proofErr w:type="spellEnd"/>
      <w:r w:rsidR="003E66A2" w:rsidRPr="0021271C">
        <w:rPr>
          <w:rFonts w:ascii="Vinci Sans" w:hAnsi="Vinci Sans" w:cs="Arial"/>
          <w:i/>
          <w:sz w:val="20"/>
          <w:szCs w:val="20"/>
        </w:rPr>
        <w:t xml:space="preserve"> e </w:t>
      </w:r>
      <w:proofErr w:type="spellStart"/>
      <w:r w:rsidR="003E66A2" w:rsidRPr="0021271C">
        <w:rPr>
          <w:rFonts w:ascii="Vinci Sans" w:hAnsi="Vinci Sans" w:cs="Arial"/>
          <w:i/>
          <w:sz w:val="20"/>
          <w:szCs w:val="20"/>
        </w:rPr>
        <w:t>cybersecurity</w:t>
      </w:r>
      <w:proofErr w:type="spellEnd"/>
      <w:r w:rsidR="003E66A2" w:rsidRPr="0021271C">
        <w:rPr>
          <w:rFonts w:ascii="Vinci Sans" w:hAnsi="Vinci Sans" w:cs="Arial"/>
          <w:i/>
          <w:sz w:val="20"/>
          <w:szCs w:val="20"/>
        </w:rPr>
        <w:t>.</w:t>
      </w:r>
      <w:r w:rsidR="003E66A2" w:rsidRPr="0021271C">
        <w:rPr>
          <w:rFonts w:ascii="Vinci Sans" w:hAnsi="Vinci Sans" w:cs="Arial"/>
          <w:sz w:val="20"/>
          <w:szCs w:val="20"/>
        </w:rPr>
        <w:t xml:space="preserve"> Já a CISCO</w:t>
      </w:r>
      <w:bookmarkStart w:id="2" w:name="_Hlk253897"/>
      <w:r w:rsidR="00B41E36" w:rsidRPr="0021271C">
        <w:rPr>
          <w:rFonts w:ascii="Vinci Sans" w:hAnsi="Vinci Sans" w:cs="Arial"/>
          <w:sz w:val="20"/>
          <w:szCs w:val="20"/>
        </w:rPr>
        <w:t xml:space="preserve"> está na vanguarda da tecnologia a vários níveis</w:t>
      </w:r>
      <w:r w:rsidR="00A57D1D" w:rsidRPr="0021271C">
        <w:rPr>
          <w:rFonts w:ascii="Vinci Sans" w:hAnsi="Vinci Sans" w:cs="Arial"/>
          <w:sz w:val="20"/>
          <w:szCs w:val="20"/>
        </w:rPr>
        <w:t xml:space="preserve"> com destaque para as áreas de R</w:t>
      </w:r>
      <w:r w:rsidR="00B41E36" w:rsidRPr="0021271C">
        <w:rPr>
          <w:rFonts w:ascii="Vinci Sans" w:hAnsi="Vinci Sans" w:cs="Arial"/>
          <w:sz w:val="20"/>
          <w:szCs w:val="20"/>
        </w:rPr>
        <w:t xml:space="preserve">edes e de </w:t>
      </w:r>
      <w:proofErr w:type="spellStart"/>
      <w:r w:rsidR="00B41E36" w:rsidRPr="0021271C">
        <w:rPr>
          <w:rFonts w:ascii="Vinci Sans" w:hAnsi="Vinci Sans" w:cs="Arial"/>
          <w:sz w:val="20"/>
          <w:szCs w:val="20"/>
        </w:rPr>
        <w:t>Cibersegurança</w:t>
      </w:r>
      <w:proofErr w:type="spellEnd"/>
      <w:r w:rsidR="00B41E36" w:rsidRPr="0021271C">
        <w:rPr>
          <w:rFonts w:ascii="Vinci Sans" w:hAnsi="Vinci Sans" w:cs="Arial"/>
          <w:sz w:val="20"/>
          <w:szCs w:val="20"/>
        </w:rPr>
        <w:t>.</w:t>
      </w:r>
      <w:r w:rsidR="00B41E36" w:rsidRPr="00B41E36">
        <w:rPr>
          <w:rFonts w:ascii="Vinci Sans" w:hAnsi="Vinci Sans" w:cs="Arial"/>
          <w:sz w:val="20"/>
          <w:szCs w:val="20"/>
        </w:rPr>
        <w:t xml:space="preserve"> </w:t>
      </w:r>
      <w:bookmarkEnd w:id="2"/>
    </w:p>
    <w:p w14:paraId="37BEAB17" w14:textId="09DBC8AC" w:rsidR="00712918" w:rsidRPr="003E66A2" w:rsidRDefault="00712918" w:rsidP="00712918">
      <w:pPr>
        <w:tabs>
          <w:tab w:val="left" w:pos="0"/>
        </w:tabs>
        <w:spacing w:line="360" w:lineRule="auto"/>
        <w:jc w:val="center"/>
        <w:rPr>
          <w:rFonts w:ascii="Vinci Sans" w:hAnsi="Vinci Sans" w:cs="Arial"/>
          <w:sz w:val="20"/>
          <w:szCs w:val="20"/>
        </w:rPr>
      </w:pPr>
      <w:r>
        <w:rPr>
          <w:rFonts w:ascii="Vinci Sans" w:hAnsi="Vinci Sans" w:cs="Arial"/>
          <w:sz w:val="20"/>
          <w:szCs w:val="20"/>
        </w:rPr>
        <w:t>___</w:t>
      </w:r>
    </w:p>
    <w:p w14:paraId="283EDD02" w14:textId="048D9A4E" w:rsidR="00346B31" w:rsidRPr="00316F63" w:rsidRDefault="00AE5BDE" w:rsidP="00A57D1D">
      <w:pPr>
        <w:spacing w:after="0" w:line="240" w:lineRule="auto"/>
        <w:rPr>
          <w:rFonts w:ascii="Vinci Sans" w:hAnsi="Vinci Sans" w:cs="Open Sans"/>
          <w:b/>
          <w:sz w:val="16"/>
          <w:szCs w:val="16"/>
        </w:rPr>
      </w:pPr>
      <w:r w:rsidRPr="00316F63">
        <w:rPr>
          <w:rFonts w:ascii="Vinci Sans" w:hAnsi="Vinci Sans" w:cs="Open Sans"/>
          <w:b/>
          <w:sz w:val="16"/>
          <w:szCs w:val="16"/>
        </w:rPr>
        <w:t>Sobre a</w:t>
      </w:r>
      <w:r w:rsidR="00346B31" w:rsidRPr="00316F63">
        <w:rPr>
          <w:rFonts w:ascii="Vinci Sans" w:hAnsi="Vinci Sans" w:cs="Open Sans"/>
          <w:b/>
          <w:sz w:val="16"/>
          <w:szCs w:val="16"/>
        </w:rPr>
        <w:t xml:space="preserve"> </w:t>
      </w:r>
      <w:proofErr w:type="spellStart"/>
      <w:r w:rsidR="00346B31" w:rsidRPr="00316F63">
        <w:rPr>
          <w:rFonts w:ascii="Vinci Sans" w:hAnsi="Vinci Sans" w:cs="Open Sans"/>
          <w:b/>
          <w:sz w:val="16"/>
          <w:szCs w:val="16"/>
        </w:rPr>
        <w:t>Axians</w:t>
      </w:r>
      <w:proofErr w:type="spellEnd"/>
    </w:p>
    <w:p w14:paraId="0EB14DED" w14:textId="77777777" w:rsidR="00316F63" w:rsidRPr="00316F63" w:rsidRDefault="00316F63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6"/>
          <w:szCs w:val="16"/>
        </w:rPr>
      </w:pPr>
    </w:p>
    <w:p w14:paraId="4307396A" w14:textId="77777777" w:rsidR="00346B31" w:rsidRPr="00316F63" w:rsidRDefault="00346B31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6"/>
          <w:szCs w:val="16"/>
        </w:rPr>
      </w:pPr>
      <w:r w:rsidRPr="00316F63">
        <w:rPr>
          <w:rFonts w:ascii="Vinci Sans" w:hAnsi="Vinci Sans" w:cs="Open Sans"/>
          <w:sz w:val="16"/>
          <w:szCs w:val="16"/>
        </w:rPr>
        <w:t xml:space="preserve">A </w:t>
      </w:r>
      <w:proofErr w:type="spellStart"/>
      <w:r w:rsidRPr="00316F63">
        <w:rPr>
          <w:rFonts w:ascii="Vinci Sans" w:hAnsi="Vinci Sans" w:cs="Open Sans"/>
          <w:sz w:val="16"/>
          <w:szCs w:val="16"/>
        </w:rPr>
        <w:t>Axians</w:t>
      </w:r>
      <w:proofErr w:type="spellEnd"/>
      <w:r w:rsidRPr="00316F63">
        <w:rPr>
          <w:rFonts w:ascii="Vinci Sans" w:hAnsi="Vinci Sans" w:cs="Open Sans"/>
          <w:sz w:val="16"/>
          <w:szCs w:val="16"/>
        </w:rPr>
        <w:t xml:space="preserve"> apoia os seus clientes – empresas privadas, entidades públicas, operadores e fornecedores de serviços – nas suas infraestruturas tecnológicas e no desenvolvimento de soluções digitais. Com este propósito, a </w:t>
      </w:r>
      <w:proofErr w:type="spellStart"/>
      <w:r w:rsidRPr="00316F63">
        <w:rPr>
          <w:rFonts w:ascii="Vinci Sans" w:hAnsi="Vinci Sans" w:cs="Open Sans"/>
          <w:sz w:val="16"/>
          <w:szCs w:val="16"/>
        </w:rPr>
        <w:t>Axians</w:t>
      </w:r>
      <w:proofErr w:type="spellEnd"/>
      <w:r w:rsidRPr="00316F63">
        <w:rPr>
          <w:rFonts w:ascii="Vinci Sans" w:hAnsi="Vinci Sans" w:cs="Open Sans"/>
          <w:sz w:val="16"/>
          <w:szCs w:val="16"/>
        </w:rPr>
        <w:t xml:space="preserve"> oferece uma gama completa de soluções e serviços TIC que abrangem </w:t>
      </w:r>
      <w:proofErr w:type="spellStart"/>
      <w:r w:rsidRPr="00316F63">
        <w:rPr>
          <w:rFonts w:ascii="Vinci Sans" w:hAnsi="Vinci Sans" w:cs="Open Sans"/>
          <w:i/>
          <w:sz w:val="16"/>
          <w:szCs w:val="16"/>
        </w:rPr>
        <w:t>telecoms</w:t>
      </w:r>
      <w:proofErr w:type="spellEnd"/>
      <w:r w:rsidRPr="00316F63">
        <w:rPr>
          <w:rFonts w:ascii="Vinci Sans" w:hAnsi="Vinci Sans" w:cs="Open Sans"/>
          <w:i/>
          <w:sz w:val="16"/>
          <w:szCs w:val="16"/>
        </w:rPr>
        <w:t xml:space="preserve"> </w:t>
      </w:r>
      <w:proofErr w:type="spellStart"/>
      <w:r w:rsidRPr="00316F63">
        <w:rPr>
          <w:rFonts w:ascii="Vinci Sans" w:hAnsi="Vinci Sans" w:cs="Open Sans"/>
          <w:i/>
          <w:sz w:val="16"/>
          <w:szCs w:val="16"/>
        </w:rPr>
        <w:t>infrastructures</w:t>
      </w:r>
      <w:proofErr w:type="spellEnd"/>
      <w:r w:rsidRPr="00316F63">
        <w:rPr>
          <w:rFonts w:ascii="Vinci Sans" w:hAnsi="Vinci Sans" w:cs="Open Sans"/>
          <w:sz w:val="16"/>
          <w:szCs w:val="16"/>
        </w:rPr>
        <w:t xml:space="preserve">, </w:t>
      </w:r>
      <w:proofErr w:type="spellStart"/>
      <w:r w:rsidRPr="00316F63">
        <w:rPr>
          <w:rFonts w:ascii="Vinci Sans" w:hAnsi="Vinci Sans" w:cs="Open Sans"/>
          <w:i/>
          <w:sz w:val="16"/>
          <w:szCs w:val="16"/>
        </w:rPr>
        <w:t>cloud</w:t>
      </w:r>
      <w:proofErr w:type="spellEnd"/>
      <w:r w:rsidRPr="00316F63">
        <w:rPr>
          <w:rFonts w:ascii="Vinci Sans" w:hAnsi="Vinci Sans" w:cs="Open Sans"/>
          <w:i/>
          <w:sz w:val="16"/>
          <w:szCs w:val="16"/>
        </w:rPr>
        <w:t xml:space="preserve"> </w:t>
      </w:r>
      <w:r w:rsidRPr="00316F63">
        <w:rPr>
          <w:rFonts w:ascii="Vinci Sans" w:hAnsi="Vinci Sans" w:cs="Open Sans"/>
          <w:sz w:val="16"/>
          <w:szCs w:val="16"/>
        </w:rPr>
        <w:t>e</w:t>
      </w:r>
      <w:r w:rsidRPr="00316F63">
        <w:rPr>
          <w:rFonts w:ascii="Vinci Sans" w:hAnsi="Vinci Sans" w:cs="Open Sans"/>
          <w:i/>
          <w:sz w:val="16"/>
          <w:szCs w:val="16"/>
        </w:rPr>
        <w:t xml:space="preserve"> </w:t>
      </w:r>
      <w:proofErr w:type="spellStart"/>
      <w:r w:rsidRPr="00316F63">
        <w:rPr>
          <w:rFonts w:ascii="Vinci Sans" w:hAnsi="Vinci Sans" w:cs="Open Sans"/>
          <w:i/>
          <w:sz w:val="16"/>
          <w:szCs w:val="16"/>
        </w:rPr>
        <w:t>datacenters</w:t>
      </w:r>
      <w:proofErr w:type="spellEnd"/>
      <w:r w:rsidRPr="00316F63">
        <w:rPr>
          <w:rFonts w:ascii="Vinci Sans" w:hAnsi="Vinci Sans" w:cs="Open Sans"/>
          <w:sz w:val="16"/>
          <w:szCs w:val="16"/>
        </w:rPr>
        <w:t>,</w:t>
      </w:r>
      <w:r w:rsidRPr="00316F63">
        <w:rPr>
          <w:rFonts w:ascii="Vinci Sans" w:hAnsi="Vinci Sans" w:cs="Open Sans"/>
          <w:i/>
          <w:sz w:val="16"/>
          <w:szCs w:val="16"/>
        </w:rPr>
        <w:t xml:space="preserve"> </w:t>
      </w:r>
      <w:proofErr w:type="spellStart"/>
      <w:r w:rsidRPr="00316F63">
        <w:rPr>
          <w:rFonts w:ascii="Vinci Sans" w:hAnsi="Vinci Sans" w:cs="Open Sans"/>
          <w:i/>
          <w:sz w:val="16"/>
          <w:szCs w:val="16"/>
        </w:rPr>
        <w:t>enterprise</w:t>
      </w:r>
      <w:proofErr w:type="spellEnd"/>
      <w:r w:rsidRPr="00316F63">
        <w:rPr>
          <w:rFonts w:ascii="Vinci Sans" w:hAnsi="Vinci Sans" w:cs="Open Sans"/>
          <w:i/>
          <w:sz w:val="16"/>
          <w:szCs w:val="16"/>
        </w:rPr>
        <w:t xml:space="preserve"> network</w:t>
      </w:r>
      <w:r w:rsidRPr="00316F63">
        <w:rPr>
          <w:rFonts w:ascii="Vinci Sans" w:hAnsi="Vinci Sans" w:cs="Open Sans"/>
          <w:sz w:val="16"/>
          <w:szCs w:val="16"/>
        </w:rPr>
        <w:t>s,</w:t>
      </w:r>
      <w:r w:rsidRPr="00316F63">
        <w:rPr>
          <w:rFonts w:ascii="Vinci Sans" w:hAnsi="Vinci Sans" w:cs="Open Sans"/>
          <w:i/>
          <w:sz w:val="16"/>
          <w:szCs w:val="16"/>
        </w:rPr>
        <w:t xml:space="preserve"> digital </w:t>
      </w:r>
      <w:proofErr w:type="spellStart"/>
      <w:r w:rsidRPr="00316F63">
        <w:rPr>
          <w:rFonts w:ascii="Vinci Sans" w:hAnsi="Vinci Sans" w:cs="Open Sans"/>
          <w:i/>
          <w:sz w:val="16"/>
          <w:szCs w:val="16"/>
        </w:rPr>
        <w:t>workspace</w:t>
      </w:r>
      <w:proofErr w:type="spellEnd"/>
      <w:r w:rsidRPr="00316F63">
        <w:rPr>
          <w:rFonts w:ascii="Vinci Sans" w:hAnsi="Vinci Sans" w:cs="Open Sans"/>
          <w:sz w:val="16"/>
          <w:szCs w:val="16"/>
        </w:rPr>
        <w:t>,</w:t>
      </w:r>
      <w:r w:rsidRPr="00316F63">
        <w:rPr>
          <w:rFonts w:ascii="Vinci Sans" w:hAnsi="Vinci Sans" w:cs="Open Sans"/>
          <w:i/>
          <w:sz w:val="16"/>
          <w:szCs w:val="16"/>
        </w:rPr>
        <w:t xml:space="preserve"> data </w:t>
      </w:r>
      <w:proofErr w:type="spellStart"/>
      <w:r w:rsidRPr="00316F63">
        <w:rPr>
          <w:rFonts w:ascii="Vinci Sans" w:hAnsi="Vinci Sans" w:cs="Open Sans"/>
          <w:i/>
          <w:sz w:val="16"/>
          <w:szCs w:val="16"/>
        </w:rPr>
        <w:t>analytics</w:t>
      </w:r>
      <w:proofErr w:type="spellEnd"/>
      <w:r w:rsidRPr="00316F63">
        <w:rPr>
          <w:rFonts w:ascii="Vinci Sans" w:hAnsi="Vinci Sans" w:cs="Open Sans"/>
          <w:sz w:val="16"/>
          <w:szCs w:val="16"/>
        </w:rPr>
        <w:t xml:space="preserve"> e</w:t>
      </w:r>
      <w:r w:rsidRPr="00316F63">
        <w:rPr>
          <w:rFonts w:ascii="Vinci Sans" w:hAnsi="Vinci Sans" w:cs="Open Sans"/>
          <w:i/>
          <w:sz w:val="16"/>
          <w:szCs w:val="16"/>
        </w:rPr>
        <w:t xml:space="preserve"> </w:t>
      </w:r>
      <w:proofErr w:type="spellStart"/>
      <w:r w:rsidRPr="00316F63">
        <w:rPr>
          <w:rFonts w:ascii="Vinci Sans" w:hAnsi="Vinci Sans" w:cs="Open Sans"/>
          <w:i/>
          <w:sz w:val="16"/>
          <w:szCs w:val="16"/>
        </w:rPr>
        <w:t>cybersecurity</w:t>
      </w:r>
      <w:proofErr w:type="spellEnd"/>
      <w:r w:rsidRPr="00316F63">
        <w:rPr>
          <w:rFonts w:ascii="Vinci Sans" w:hAnsi="Vinci Sans" w:cs="Open Sans"/>
          <w:sz w:val="16"/>
          <w:szCs w:val="16"/>
        </w:rPr>
        <w:t>.</w:t>
      </w:r>
      <w:r w:rsidR="00610FA7" w:rsidRPr="00316F63">
        <w:rPr>
          <w:rFonts w:ascii="Vinci Sans" w:hAnsi="Vinci Sans" w:cs="Open Sans"/>
          <w:sz w:val="16"/>
          <w:szCs w:val="16"/>
        </w:rPr>
        <w:t xml:space="preserve"> </w:t>
      </w:r>
      <w:r w:rsidRPr="00316F63">
        <w:rPr>
          <w:rFonts w:ascii="Vinci Sans" w:hAnsi="Vinci Sans" w:cs="Open Sans"/>
          <w:sz w:val="16"/>
          <w:szCs w:val="16"/>
        </w:rPr>
        <w:t xml:space="preserve">As equipas especializadas em consultoria, design, integração e serviços da </w:t>
      </w:r>
      <w:proofErr w:type="spellStart"/>
      <w:r w:rsidRPr="00316F63">
        <w:rPr>
          <w:rFonts w:ascii="Vinci Sans" w:hAnsi="Vinci Sans" w:cs="Open Sans"/>
          <w:sz w:val="16"/>
          <w:szCs w:val="16"/>
        </w:rPr>
        <w:t>Axians</w:t>
      </w:r>
      <w:proofErr w:type="spellEnd"/>
      <w:r w:rsidRPr="00316F63">
        <w:rPr>
          <w:rFonts w:ascii="Vinci Sans" w:hAnsi="Vinci Sans" w:cs="Open Sans"/>
          <w:sz w:val="16"/>
          <w:szCs w:val="16"/>
        </w:rPr>
        <w:t xml:space="preserve"> desenvolvem soluções à medida que transformam a tecnologia em valor acrescentado </w:t>
      </w:r>
      <w:proofErr w:type="spellStart"/>
      <w:r w:rsidRPr="00316F63">
        <w:rPr>
          <w:rFonts w:ascii="Vinci Sans" w:hAnsi="Vinci Sans" w:cs="Open Sans"/>
          <w:i/>
          <w:sz w:val="16"/>
          <w:szCs w:val="16"/>
        </w:rPr>
        <w:t>with</w:t>
      </w:r>
      <w:proofErr w:type="spellEnd"/>
      <w:r w:rsidRPr="00316F63">
        <w:rPr>
          <w:rFonts w:ascii="Vinci Sans" w:hAnsi="Vinci Sans" w:cs="Open Sans"/>
          <w:i/>
          <w:sz w:val="16"/>
          <w:szCs w:val="16"/>
        </w:rPr>
        <w:t xml:space="preserve"> a </w:t>
      </w:r>
      <w:proofErr w:type="spellStart"/>
      <w:r w:rsidRPr="00316F63">
        <w:rPr>
          <w:rFonts w:ascii="Vinci Sans" w:hAnsi="Vinci Sans" w:cs="Open Sans"/>
          <w:i/>
          <w:sz w:val="16"/>
          <w:szCs w:val="16"/>
        </w:rPr>
        <w:t>human</w:t>
      </w:r>
      <w:proofErr w:type="spellEnd"/>
      <w:r w:rsidRPr="00316F63">
        <w:rPr>
          <w:rFonts w:ascii="Vinci Sans" w:hAnsi="Vinci Sans" w:cs="Open Sans"/>
          <w:i/>
          <w:sz w:val="16"/>
          <w:szCs w:val="16"/>
        </w:rPr>
        <w:t xml:space="preserve"> </w:t>
      </w:r>
      <w:proofErr w:type="spellStart"/>
      <w:r w:rsidRPr="00316F63">
        <w:rPr>
          <w:rFonts w:ascii="Vinci Sans" w:hAnsi="Vinci Sans" w:cs="Open Sans"/>
          <w:i/>
          <w:sz w:val="16"/>
          <w:szCs w:val="16"/>
        </w:rPr>
        <w:t>touch</w:t>
      </w:r>
      <w:proofErr w:type="spellEnd"/>
      <w:r w:rsidRPr="00316F63">
        <w:rPr>
          <w:rFonts w:ascii="Vinci Sans" w:hAnsi="Vinci Sans" w:cs="Open Sans"/>
          <w:sz w:val="16"/>
          <w:szCs w:val="16"/>
        </w:rPr>
        <w:t>.</w:t>
      </w:r>
    </w:p>
    <w:p w14:paraId="073279D1" w14:textId="77777777" w:rsidR="00A57D1D" w:rsidRPr="00316F63" w:rsidRDefault="00A57D1D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/>
          <w:sz w:val="16"/>
          <w:szCs w:val="16"/>
        </w:rPr>
      </w:pPr>
    </w:p>
    <w:p w14:paraId="36780664" w14:textId="77777777" w:rsidR="00DD3BBF" w:rsidRPr="00316F63" w:rsidRDefault="00DD3BBF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/>
          <w:sz w:val="16"/>
          <w:szCs w:val="16"/>
        </w:rPr>
      </w:pPr>
      <w:r w:rsidRPr="00316F63">
        <w:rPr>
          <w:rFonts w:ascii="Vinci Sans" w:hAnsi="Vinci Sans"/>
          <w:sz w:val="16"/>
          <w:szCs w:val="16"/>
        </w:rPr>
        <w:t xml:space="preserve">A </w:t>
      </w:r>
      <w:proofErr w:type="spellStart"/>
      <w:r w:rsidRPr="00316F63">
        <w:rPr>
          <w:rFonts w:ascii="Vinci Sans" w:hAnsi="Vinci Sans"/>
          <w:sz w:val="16"/>
          <w:szCs w:val="16"/>
        </w:rPr>
        <w:t>Axians</w:t>
      </w:r>
      <w:proofErr w:type="spellEnd"/>
      <w:r w:rsidRPr="00316F63">
        <w:rPr>
          <w:rFonts w:ascii="Vinci Sans" w:hAnsi="Vinci Sans"/>
          <w:sz w:val="16"/>
          <w:szCs w:val="16"/>
        </w:rPr>
        <w:t xml:space="preserve"> (</w:t>
      </w:r>
      <w:hyperlink r:id="rId11" w:history="1">
        <w:r w:rsidRPr="00316F63">
          <w:rPr>
            <w:rStyle w:val="Hiperligao"/>
            <w:rFonts w:ascii="Vinci Sans" w:hAnsi="Vinci Sans"/>
            <w:sz w:val="16"/>
            <w:szCs w:val="16"/>
          </w:rPr>
          <w:t>http://www.axians.com</w:t>
        </w:r>
      </w:hyperlink>
      <w:r w:rsidRPr="00316F63">
        <w:rPr>
          <w:rFonts w:ascii="Vinci Sans" w:hAnsi="Vinci Sans"/>
          <w:sz w:val="16"/>
          <w:szCs w:val="16"/>
        </w:rPr>
        <w:t xml:space="preserve">) é uma marca da VINCI </w:t>
      </w:r>
      <w:proofErr w:type="spellStart"/>
      <w:r w:rsidRPr="00316F63">
        <w:rPr>
          <w:rFonts w:ascii="Vinci Sans" w:hAnsi="Vinci Sans"/>
          <w:sz w:val="16"/>
          <w:szCs w:val="16"/>
        </w:rPr>
        <w:t>Energies</w:t>
      </w:r>
      <w:proofErr w:type="spellEnd"/>
      <w:r w:rsidRPr="00316F63">
        <w:rPr>
          <w:rFonts w:ascii="Vinci Sans" w:hAnsi="Vinci Sans"/>
          <w:sz w:val="16"/>
          <w:szCs w:val="16"/>
        </w:rPr>
        <w:t xml:space="preserve"> (</w:t>
      </w:r>
      <w:hyperlink r:id="rId12" w:history="1">
        <w:r w:rsidRPr="00316F63">
          <w:rPr>
            <w:rStyle w:val="Hiperligao"/>
            <w:rFonts w:ascii="Vinci Sans" w:hAnsi="Vinci Sans"/>
            <w:sz w:val="16"/>
            <w:szCs w:val="16"/>
          </w:rPr>
          <w:t>http://vinci-energies.com/</w:t>
        </w:r>
      </w:hyperlink>
      <w:r w:rsidRPr="00316F63">
        <w:rPr>
          <w:rFonts w:ascii="Vinci Sans" w:hAnsi="Vinci Sans"/>
          <w:sz w:val="16"/>
          <w:szCs w:val="16"/>
        </w:rPr>
        <w:t>).</w:t>
      </w:r>
    </w:p>
    <w:p w14:paraId="3599FE66" w14:textId="77777777" w:rsidR="00A57D1D" w:rsidRPr="00316F63" w:rsidRDefault="00A57D1D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6"/>
          <w:szCs w:val="16"/>
          <w:highlight w:val="yellow"/>
        </w:rPr>
      </w:pPr>
    </w:p>
    <w:p w14:paraId="6FC16140" w14:textId="77777777" w:rsidR="007B6D42" w:rsidRPr="00316F63" w:rsidRDefault="00567F95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6"/>
          <w:szCs w:val="16"/>
        </w:rPr>
      </w:pPr>
      <w:r w:rsidRPr="00316F63">
        <w:rPr>
          <w:rFonts w:ascii="Vinci Sans" w:hAnsi="Vinci Sans" w:cs="Open Sans"/>
          <w:sz w:val="16"/>
          <w:szCs w:val="16"/>
        </w:rPr>
        <w:t>2018</w:t>
      </w:r>
      <w:r w:rsidR="00346B31" w:rsidRPr="00316F63">
        <w:rPr>
          <w:rFonts w:ascii="Vinci Sans" w:hAnsi="Vinci Sans" w:cs="Open Sans"/>
          <w:sz w:val="16"/>
          <w:szCs w:val="16"/>
        </w:rPr>
        <w:t>: Receitas de 2</w:t>
      </w:r>
      <w:r w:rsidR="003B1522" w:rsidRPr="00316F63">
        <w:rPr>
          <w:rFonts w:ascii="Vinci Sans" w:hAnsi="Vinci Sans" w:cs="Open Sans"/>
          <w:sz w:val="16"/>
          <w:szCs w:val="16"/>
        </w:rPr>
        <w:t>,3</w:t>
      </w:r>
      <w:r w:rsidR="00346B31" w:rsidRPr="00316F63">
        <w:rPr>
          <w:rFonts w:ascii="Vinci Sans" w:hAnsi="Vinci Sans" w:cs="Open Sans"/>
          <w:sz w:val="16"/>
          <w:szCs w:val="16"/>
        </w:rPr>
        <w:t xml:space="preserve"> mil milhões de euros // </w:t>
      </w:r>
      <w:r w:rsidR="003B1522" w:rsidRPr="00316F63">
        <w:rPr>
          <w:rFonts w:ascii="Vinci Sans" w:hAnsi="Vinci Sans" w:cs="Open Sans"/>
          <w:sz w:val="16"/>
          <w:szCs w:val="16"/>
        </w:rPr>
        <w:t>10</w:t>
      </w:r>
      <w:r w:rsidR="00346B31" w:rsidRPr="00316F63">
        <w:rPr>
          <w:rFonts w:ascii="Vinci Sans" w:hAnsi="Vinci Sans" w:cs="Open Sans"/>
          <w:sz w:val="16"/>
          <w:szCs w:val="16"/>
        </w:rPr>
        <w:t>.000 colaboradores // 22 países.</w:t>
      </w:r>
    </w:p>
    <w:p w14:paraId="68BCB80D" w14:textId="77777777" w:rsidR="00A57D1D" w:rsidRPr="00316F63" w:rsidRDefault="00A57D1D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b/>
          <w:sz w:val="16"/>
          <w:szCs w:val="16"/>
        </w:rPr>
      </w:pPr>
    </w:p>
    <w:p w14:paraId="2AEDC8D4" w14:textId="06365501" w:rsidR="006D0B24" w:rsidRPr="00316F63" w:rsidRDefault="00567F95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b/>
          <w:sz w:val="16"/>
          <w:szCs w:val="16"/>
        </w:rPr>
      </w:pPr>
      <w:r w:rsidRPr="00316F63">
        <w:rPr>
          <w:rFonts w:ascii="Vinci Sans" w:hAnsi="Vinci Sans" w:cs="Open Sans"/>
          <w:b/>
          <w:sz w:val="16"/>
          <w:szCs w:val="16"/>
        </w:rPr>
        <w:t>Sobre a CISCO</w:t>
      </w:r>
    </w:p>
    <w:p w14:paraId="7F3E3B63" w14:textId="6D67B392" w:rsidR="00316F63" w:rsidRPr="00316F63" w:rsidRDefault="00316F63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Arial"/>
          <w:sz w:val="16"/>
          <w:szCs w:val="16"/>
        </w:rPr>
      </w:pPr>
    </w:p>
    <w:p w14:paraId="11794505" w14:textId="07E52854" w:rsidR="006D0B24" w:rsidRPr="00316F63" w:rsidRDefault="006D0B24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Arial"/>
          <w:sz w:val="16"/>
          <w:szCs w:val="16"/>
        </w:rPr>
      </w:pPr>
      <w:bookmarkStart w:id="3" w:name="_Hlk17969935"/>
      <w:r w:rsidRPr="00316F63">
        <w:rPr>
          <w:rFonts w:ascii="Vinci Sans" w:hAnsi="Vinci Sans" w:cs="Arial"/>
          <w:sz w:val="16"/>
          <w:szCs w:val="16"/>
        </w:rPr>
        <w:t xml:space="preserve">A Cisco é um dos principais fornecedores mundiais de redes e a empresa com maior quota de mercado na </w:t>
      </w:r>
      <w:proofErr w:type="spellStart"/>
      <w:r w:rsidRPr="00316F63">
        <w:rPr>
          <w:rFonts w:ascii="Vinci Sans" w:hAnsi="Vinci Sans" w:cs="Arial"/>
          <w:sz w:val="16"/>
          <w:szCs w:val="16"/>
        </w:rPr>
        <w:t>Cibersegurança</w:t>
      </w:r>
      <w:proofErr w:type="spellEnd"/>
      <w:r w:rsidRPr="00316F63">
        <w:rPr>
          <w:rFonts w:ascii="Vinci Sans" w:hAnsi="Vinci Sans" w:cs="Arial"/>
          <w:sz w:val="16"/>
          <w:szCs w:val="16"/>
        </w:rPr>
        <w:t>, detendo a capacidade para analisar mais de 60% do tráfego mundial de internet, detetar ameaças em tráfego de dados encriptado e identificar e proteger os seus clientes face a novas ameaças em menos de 4 horas. A Cisco está focada em acelerar a transformação digital de Portugal tendo como objetivo a inclusão digital, a criação de mais e melhor emprego, o crescimento económico e melhorar o bem-estar social dos portugueses.</w:t>
      </w:r>
    </w:p>
    <w:bookmarkEnd w:id="3"/>
    <w:p w14:paraId="745994A0" w14:textId="77777777" w:rsidR="00A57D1D" w:rsidRPr="00316F63" w:rsidRDefault="00A57D1D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Arial"/>
          <w:b/>
          <w:sz w:val="16"/>
          <w:szCs w:val="16"/>
        </w:rPr>
      </w:pPr>
    </w:p>
    <w:p w14:paraId="2BA7A6BA" w14:textId="4FA8DD45" w:rsidR="00C0155C" w:rsidRDefault="00567F95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Arial"/>
          <w:b/>
          <w:sz w:val="16"/>
          <w:szCs w:val="16"/>
        </w:rPr>
      </w:pPr>
      <w:r w:rsidRPr="00316F63">
        <w:rPr>
          <w:rFonts w:ascii="Vinci Sans" w:hAnsi="Vinci Sans" w:cs="Arial"/>
          <w:b/>
          <w:sz w:val="16"/>
          <w:szCs w:val="16"/>
        </w:rPr>
        <w:t>Sobre a T</w:t>
      </w:r>
      <w:r w:rsidR="00EA2A22">
        <w:rPr>
          <w:rFonts w:ascii="Vinci Sans" w:hAnsi="Vinci Sans" w:cs="Arial"/>
          <w:b/>
          <w:sz w:val="16"/>
          <w:szCs w:val="16"/>
        </w:rPr>
        <w:t>TSL</w:t>
      </w:r>
    </w:p>
    <w:p w14:paraId="5DCDED95" w14:textId="6D55B069" w:rsidR="00EA2A22" w:rsidRDefault="00EA2A22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Arial"/>
          <w:b/>
          <w:sz w:val="16"/>
          <w:szCs w:val="16"/>
        </w:rPr>
      </w:pPr>
    </w:p>
    <w:p w14:paraId="59B3F6ED" w14:textId="71E1E08A" w:rsidR="00316F63" w:rsidRPr="00EA2A22" w:rsidRDefault="00EA2A22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Arial"/>
          <w:sz w:val="16"/>
          <w:szCs w:val="16"/>
          <w:highlight w:val="yellow"/>
        </w:rPr>
      </w:pPr>
      <w:r w:rsidRPr="00EA2A22">
        <w:rPr>
          <w:rFonts w:ascii="Vinci Sans" w:hAnsi="Vinci Sans" w:cs="Arial"/>
          <w:sz w:val="16"/>
          <w:szCs w:val="16"/>
        </w:rPr>
        <w:t xml:space="preserve">A TTSL – Transtejo </w:t>
      </w:r>
      <w:proofErr w:type="spellStart"/>
      <w:r w:rsidRPr="00EA2A22">
        <w:rPr>
          <w:rFonts w:ascii="Vinci Sans" w:hAnsi="Vinci Sans" w:cs="Arial"/>
          <w:sz w:val="16"/>
          <w:szCs w:val="16"/>
        </w:rPr>
        <w:t>Soflusa</w:t>
      </w:r>
      <w:proofErr w:type="spellEnd"/>
      <w:r w:rsidRPr="00EA2A22">
        <w:rPr>
          <w:rFonts w:ascii="Vinci Sans" w:hAnsi="Vinci Sans" w:cs="Arial"/>
          <w:sz w:val="16"/>
          <w:szCs w:val="16"/>
        </w:rPr>
        <w:t xml:space="preserve"> presta um serviço público de transporte fluvial de passageiros e veículos</w:t>
      </w:r>
      <w:r>
        <w:rPr>
          <w:rFonts w:ascii="Vinci Sans" w:hAnsi="Vinci Sans" w:cs="Arial"/>
          <w:sz w:val="16"/>
          <w:szCs w:val="16"/>
        </w:rPr>
        <w:t>, integrado no sistema global da Área Metropolitana de Lisboa, sendo elemento fundamental na travessia do Tejo. Tendo como objetivo a constante melhoria da qualidade do serviço público, a empresa é parte integrante de um sistema de mobilidade articulado, de forma a oferecer maior comodidade, conforto e economia de tempo aos clientes que todos os dias utilizam os transportes públicos.</w:t>
      </w:r>
    </w:p>
    <w:p w14:paraId="7D7AE35E" w14:textId="77777777" w:rsidR="00A57D1D" w:rsidRPr="0010758A" w:rsidRDefault="00A57D1D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b/>
          <w:sz w:val="16"/>
          <w:szCs w:val="16"/>
        </w:rPr>
      </w:pPr>
    </w:p>
    <w:p w14:paraId="6E717C0A" w14:textId="77777777" w:rsidR="00E136C1" w:rsidRPr="00316F63" w:rsidRDefault="00970712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6"/>
          <w:szCs w:val="16"/>
        </w:rPr>
      </w:pPr>
      <w:r w:rsidRPr="00316F63">
        <w:rPr>
          <w:rFonts w:ascii="Vinci Sans" w:hAnsi="Vinci Sans" w:cs="Open Sans"/>
          <w:b/>
          <w:sz w:val="16"/>
          <w:szCs w:val="16"/>
        </w:rPr>
        <w:t>Para mais informações</w:t>
      </w:r>
      <w:r w:rsidR="00A57D1D" w:rsidRPr="00316F63">
        <w:rPr>
          <w:rFonts w:ascii="Vinci Sans" w:hAnsi="Vinci Sans" w:cs="Open Sans"/>
          <w:b/>
          <w:sz w:val="16"/>
          <w:szCs w:val="16"/>
        </w:rPr>
        <w:t xml:space="preserve"> </w:t>
      </w:r>
      <w:proofErr w:type="spellStart"/>
      <w:r w:rsidR="00A57D1D" w:rsidRPr="00316F63">
        <w:rPr>
          <w:rFonts w:ascii="Vinci Sans" w:hAnsi="Vinci Sans" w:cs="Open Sans"/>
          <w:b/>
          <w:sz w:val="16"/>
          <w:szCs w:val="16"/>
        </w:rPr>
        <w:t>Axians</w:t>
      </w:r>
      <w:proofErr w:type="spellEnd"/>
      <w:r w:rsidR="0055171B" w:rsidRPr="00316F63">
        <w:rPr>
          <w:rFonts w:ascii="Vinci Sans" w:hAnsi="Vinci Sans" w:cs="Open Sans"/>
          <w:b/>
          <w:sz w:val="16"/>
          <w:szCs w:val="16"/>
        </w:rPr>
        <w:t>, por favor,</w:t>
      </w:r>
      <w:r w:rsidRPr="00316F63">
        <w:rPr>
          <w:rFonts w:ascii="Vinci Sans" w:hAnsi="Vinci Sans" w:cs="Open Sans"/>
          <w:b/>
          <w:sz w:val="16"/>
          <w:szCs w:val="16"/>
        </w:rPr>
        <w:t xml:space="preserve"> contacte:</w:t>
      </w:r>
    </w:p>
    <w:p w14:paraId="12B0853F" w14:textId="77777777" w:rsidR="00316F63" w:rsidRPr="00316F63" w:rsidRDefault="00316F63" w:rsidP="00A57D1D">
      <w:pPr>
        <w:tabs>
          <w:tab w:val="left" w:pos="0"/>
        </w:tabs>
        <w:spacing w:after="0" w:line="240" w:lineRule="auto"/>
        <w:rPr>
          <w:rFonts w:ascii="Vinci Sans" w:hAnsi="Vinci Sans" w:cs="Open Sans"/>
          <w:sz w:val="16"/>
          <w:szCs w:val="16"/>
        </w:rPr>
      </w:pPr>
    </w:p>
    <w:p w14:paraId="18F46DDF" w14:textId="77777777" w:rsidR="00A57D1D" w:rsidRPr="00316F63" w:rsidRDefault="00970712" w:rsidP="00A57D1D">
      <w:pPr>
        <w:tabs>
          <w:tab w:val="left" w:pos="0"/>
        </w:tabs>
        <w:spacing w:after="0" w:line="240" w:lineRule="auto"/>
        <w:rPr>
          <w:rFonts w:ascii="Vinci Sans" w:hAnsi="Vinci Sans" w:cs="Open Sans"/>
          <w:sz w:val="16"/>
          <w:szCs w:val="16"/>
        </w:rPr>
      </w:pPr>
      <w:r w:rsidRPr="00316F63">
        <w:rPr>
          <w:rFonts w:ascii="Vinci Sans" w:hAnsi="Vinci Sans" w:cs="Open Sans"/>
          <w:sz w:val="16"/>
          <w:szCs w:val="16"/>
        </w:rPr>
        <w:t>Lift Consulting | 21 466 65 00</w:t>
      </w:r>
    </w:p>
    <w:p w14:paraId="7427CF63" w14:textId="77777777" w:rsidR="00970712" w:rsidRPr="00316F63" w:rsidRDefault="00970712" w:rsidP="00A57D1D">
      <w:pPr>
        <w:tabs>
          <w:tab w:val="left" w:pos="0"/>
        </w:tabs>
        <w:spacing w:after="0" w:line="240" w:lineRule="auto"/>
        <w:rPr>
          <w:rFonts w:ascii="Vinci Sans" w:hAnsi="Vinci Sans" w:cs="Open Sans"/>
          <w:sz w:val="16"/>
          <w:szCs w:val="16"/>
        </w:rPr>
      </w:pPr>
      <w:r w:rsidRPr="00316F63">
        <w:rPr>
          <w:rFonts w:ascii="Vinci Sans" w:hAnsi="Vinci Sans" w:cs="Open Sans"/>
          <w:sz w:val="16"/>
          <w:szCs w:val="16"/>
        </w:rPr>
        <w:t xml:space="preserve">Nuno Augusto | </w:t>
      </w:r>
      <w:hyperlink r:id="rId13" w:history="1">
        <w:r w:rsidRPr="00316F63">
          <w:rPr>
            <w:rFonts w:ascii="Vinci Sans" w:hAnsi="Vinci Sans" w:cs="Open Sans"/>
            <w:sz w:val="16"/>
            <w:szCs w:val="16"/>
          </w:rPr>
          <w:t>nuno.augusto@lift.com.pt</w:t>
        </w:r>
      </w:hyperlink>
      <w:r w:rsidR="00E136C1" w:rsidRPr="00316F63">
        <w:rPr>
          <w:rFonts w:ascii="Vinci Sans" w:hAnsi="Vinci Sans" w:cs="Open Sans"/>
          <w:sz w:val="16"/>
          <w:szCs w:val="16"/>
        </w:rPr>
        <w:t xml:space="preserve"> | </w:t>
      </w:r>
      <w:r w:rsidRPr="00316F63">
        <w:rPr>
          <w:rFonts w:ascii="Vinci Sans" w:hAnsi="Vinci Sans" w:cs="Open Sans"/>
          <w:sz w:val="16"/>
          <w:szCs w:val="16"/>
        </w:rPr>
        <w:t>918 267 701</w:t>
      </w:r>
      <w:r w:rsidRPr="00316F63">
        <w:rPr>
          <w:rFonts w:ascii="Vinci Sans" w:hAnsi="Vinci Sans" w:cs="Open Sans"/>
          <w:sz w:val="16"/>
          <w:szCs w:val="16"/>
        </w:rPr>
        <w:br/>
        <w:t xml:space="preserve">Erica Macieira | </w:t>
      </w:r>
      <w:hyperlink r:id="rId14" w:history="1">
        <w:r w:rsidRPr="00316F63">
          <w:rPr>
            <w:rFonts w:ascii="Vinci Sans" w:hAnsi="Vinci Sans" w:cs="Open Sans"/>
            <w:sz w:val="16"/>
            <w:szCs w:val="16"/>
          </w:rPr>
          <w:t>erica.macieira@lift.com.pt</w:t>
        </w:r>
      </w:hyperlink>
      <w:r w:rsidRPr="00316F63">
        <w:rPr>
          <w:rFonts w:ascii="Vinci Sans" w:hAnsi="Vinci Sans" w:cs="Open Sans"/>
          <w:sz w:val="16"/>
          <w:szCs w:val="16"/>
        </w:rPr>
        <w:t xml:space="preserve"> | 910 549 515</w:t>
      </w:r>
    </w:p>
    <w:p w14:paraId="364BFED4" w14:textId="77777777" w:rsidR="007E0A51" w:rsidRPr="00387224" w:rsidRDefault="007E0A51" w:rsidP="00A57D1D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4"/>
          <w:szCs w:val="14"/>
        </w:rPr>
      </w:pPr>
    </w:p>
    <w:sectPr w:rsidR="007E0A51" w:rsidRPr="00387224" w:rsidSect="009240F9">
      <w:headerReference w:type="default" r:id="rId15"/>
      <w:footerReference w:type="default" r:id="rId16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6DA0" w14:textId="77777777" w:rsidR="00362F2A" w:rsidRDefault="00362F2A" w:rsidP="004A2294">
      <w:pPr>
        <w:spacing w:after="0" w:line="240" w:lineRule="auto"/>
      </w:pPr>
      <w:r>
        <w:separator/>
      </w:r>
    </w:p>
  </w:endnote>
  <w:endnote w:type="continuationSeparator" w:id="0">
    <w:p w14:paraId="1BD1FFDF" w14:textId="77777777" w:rsidR="00362F2A" w:rsidRDefault="00362F2A" w:rsidP="004A2294">
      <w:pPr>
        <w:spacing w:after="0" w:line="240" w:lineRule="auto"/>
      </w:pPr>
      <w:r>
        <w:continuationSeparator/>
      </w:r>
    </w:p>
  </w:endnote>
  <w:endnote w:type="continuationNotice" w:id="1">
    <w:p w14:paraId="7A555215" w14:textId="77777777" w:rsidR="00362F2A" w:rsidRDefault="00362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ci Sans">
    <w:altName w:val="Calibri"/>
    <w:charset w:val="00"/>
    <w:family w:val="auto"/>
    <w:pitch w:val="variable"/>
    <w:sig w:usb0="A00000AF" w:usb1="4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D480" w14:textId="77777777" w:rsidR="00E3698A" w:rsidRDefault="00E3698A">
    <w:pPr>
      <w:pStyle w:val="Rodap"/>
    </w:pPr>
    <w:r w:rsidRPr="00D540BF">
      <w:rPr>
        <w:noProof/>
        <w:lang w:eastAsia="ja-JP"/>
      </w:rPr>
      <w:drawing>
        <wp:anchor distT="0" distB="0" distL="114300" distR="114300" simplePos="0" relativeHeight="251658240" behindDoc="0" locked="0" layoutInCell="1" allowOverlap="0" wp14:anchorId="33004A8C" wp14:editId="2D3899C7">
          <wp:simplePos x="0" y="0"/>
          <wp:positionH relativeFrom="column">
            <wp:posOffset>4552950</wp:posOffset>
          </wp:positionH>
          <wp:positionV relativeFrom="line">
            <wp:posOffset>31750</wp:posOffset>
          </wp:positionV>
          <wp:extent cx="1162050" cy="296545"/>
          <wp:effectExtent l="0" t="0" r="0" b="8255"/>
          <wp:wrapSquare wrapText="bothSides"/>
          <wp:docPr id="4" name="Image 4" descr="http://www.opteormaint.com/cms/web33/upload/VE_Blanc_485Q__Converti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pteormaint.com/cms/web33/upload/VE_Blanc_485Q__Converti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270D2" w14:textId="77777777" w:rsidR="00362F2A" w:rsidRDefault="00362F2A" w:rsidP="004A2294">
      <w:pPr>
        <w:spacing w:after="0" w:line="240" w:lineRule="auto"/>
      </w:pPr>
      <w:r>
        <w:separator/>
      </w:r>
    </w:p>
  </w:footnote>
  <w:footnote w:type="continuationSeparator" w:id="0">
    <w:p w14:paraId="6A43966F" w14:textId="77777777" w:rsidR="00362F2A" w:rsidRDefault="00362F2A" w:rsidP="004A2294">
      <w:pPr>
        <w:spacing w:after="0" w:line="240" w:lineRule="auto"/>
      </w:pPr>
      <w:r>
        <w:continuationSeparator/>
      </w:r>
    </w:p>
  </w:footnote>
  <w:footnote w:type="continuationNotice" w:id="1">
    <w:p w14:paraId="14D7853C" w14:textId="77777777" w:rsidR="00362F2A" w:rsidRDefault="00362F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209F" w14:textId="77777777" w:rsidR="00E3698A" w:rsidRDefault="00E3698A" w:rsidP="008D520F">
    <w:pPr>
      <w:ind w:right="-1"/>
    </w:pPr>
    <w:r w:rsidRPr="00387224">
      <w:rPr>
        <w:rFonts w:ascii="Open Sans Extrabold" w:hAnsi="Open Sans Extrabold" w:cs="Open Sans Extrabold"/>
        <w:b/>
        <w:noProof/>
        <w:sz w:val="28"/>
        <w:szCs w:val="28"/>
        <w:lang w:eastAsia="ja-JP"/>
      </w:rPr>
      <w:drawing>
        <wp:anchor distT="0" distB="0" distL="114300" distR="114300" simplePos="0" relativeHeight="251658241" behindDoc="0" locked="0" layoutInCell="1" allowOverlap="1" wp14:anchorId="522A909B" wp14:editId="45FA6BA4">
          <wp:simplePos x="0" y="0"/>
          <wp:positionH relativeFrom="column">
            <wp:posOffset>-31750</wp:posOffset>
          </wp:positionH>
          <wp:positionV relativeFrom="paragraph">
            <wp:posOffset>5715</wp:posOffset>
          </wp:positionV>
          <wp:extent cx="1659279" cy="283580"/>
          <wp:effectExtent l="19050" t="0" r="0" b="0"/>
          <wp:wrapNone/>
          <wp:docPr id="2" name="Imagem 2" descr="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281" t="25175" r="7660" b="26573"/>
                  <a:stretch>
                    <a:fillRect/>
                  </a:stretch>
                </pic:blipFill>
                <pic:spPr bwMode="auto">
                  <a:xfrm>
                    <a:off x="0" y="0"/>
                    <a:ext cx="1659279" cy="28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DC4DE6" w14:textId="77777777" w:rsidR="00E3698A" w:rsidRDefault="00E3698A" w:rsidP="00EE5712">
    <w:pPr>
      <w:tabs>
        <w:tab w:val="left" w:pos="1855"/>
      </w:tabs>
      <w:ind w:right="-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F45"/>
    <w:multiLevelType w:val="multilevel"/>
    <w:tmpl w:val="9B80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47DE7"/>
    <w:multiLevelType w:val="multilevel"/>
    <w:tmpl w:val="AAC0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65FF8"/>
    <w:multiLevelType w:val="multilevel"/>
    <w:tmpl w:val="F39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87625E"/>
    <w:multiLevelType w:val="hybridMultilevel"/>
    <w:tmpl w:val="01E27E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1C92"/>
    <w:multiLevelType w:val="hybridMultilevel"/>
    <w:tmpl w:val="1EB0CC10"/>
    <w:lvl w:ilvl="0" w:tplc="BD60B6C4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80B22"/>
    <w:multiLevelType w:val="hybridMultilevel"/>
    <w:tmpl w:val="FF5C05C2"/>
    <w:lvl w:ilvl="0" w:tplc="E2AEBD7E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D98"/>
    <w:multiLevelType w:val="hybridMultilevel"/>
    <w:tmpl w:val="58263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C6CB1"/>
    <w:multiLevelType w:val="multilevel"/>
    <w:tmpl w:val="1FD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5E1133"/>
    <w:multiLevelType w:val="multilevel"/>
    <w:tmpl w:val="E58E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6D1448"/>
    <w:multiLevelType w:val="multilevel"/>
    <w:tmpl w:val="8704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EB0601"/>
    <w:multiLevelType w:val="hybridMultilevel"/>
    <w:tmpl w:val="EE748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636BA"/>
    <w:multiLevelType w:val="multilevel"/>
    <w:tmpl w:val="582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DD"/>
    <w:rsid w:val="00002FBA"/>
    <w:rsid w:val="000072ED"/>
    <w:rsid w:val="00010A1D"/>
    <w:rsid w:val="000312B5"/>
    <w:rsid w:val="00031D5A"/>
    <w:rsid w:val="00034A41"/>
    <w:rsid w:val="000460F6"/>
    <w:rsid w:val="00052B93"/>
    <w:rsid w:val="00057430"/>
    <w:rsid w:val="000578C6"/>
    <w:rsid w:val="00057F9E"/>
    <w:rsid w:val="00060039"/>
    <w:rsid w:val="0007029E"/>
    <w:rsid w:val="00071711"/>
    <w:rsid w:val="0007304F"/>
    <w:rsid w:val="00081653"/>
    <w:rsid w:val="00081EB9"/>
    <w:rsid w:val="00082455"/>
    <w:rsid w:val="00083CA3"/>
    <w:rsid w:val="0008433B"/>
    <w:rsid w:val="00095E9A"/>
    <w:rsid w:val="000A4C31"/>
    <w:rsid w:val="000A72C3"/>
    <w:rsid w:val="000A7D60"/>
    <w:rsid w:val="000C61D2"/>
    <w:rsid w:val="000C7AFA"/>
    <w:rsid w:val="000D281C"/>
    <w:rsid w:val="000D3697"/>
    <w:rsid w:val="000E244F"/>
    <w:rsid w:val="000E2886"/>
    <w:rsid w:val="000E2E87"/>
    <w:rsid w:val="000E346F"/>
    <w:rsid w:val="000F52A9"/>
    <w:rsid w:val="000F5ACA"/>
    <w:rsid w:val="00106ADE"/>
    <w:rsid w:val="00106E62"/>
    <w:rsid w:val="0010758A"/>
    <w:rsid w:val="001136CA"/>
    <w:rsid w:val="001179C3"/>
    <w:rsid w:val="00133CCC"/>
    <w:rsid w:val="00142F7F"/>
    <w:rsid w:val="00153141"/>
    <w:rsid w:val="001666FA"/>
    <w:rsid w:val="00173ADF"/>
    <w:rsid w:val="00175D17"/>
    <w:rsid w:val="00175F3E"/>
    <w:rsid w:val="00177B7E"/>
    <w:rsid w:val="00180CCF"/>
    <w:rsid w:val="00187F71"/>
    <w:rsid w:val="001A516A"/>
    <w:rsid w:val="001A76E7"/>
    <w:rsid w:val="001A7EF5"/>
    <w:rsid w:val="001B093F"/>
    <w:rsid w:val="001B4296"/>
    <w:rsid w:val="001C6EEB"/>
    <w:rsid w:val="00200692"/>
    <w:rsid w:val="002103F0"/>
    <w:rsid w:val="0021271C"/>
    <w:rsid w:val="00213C2D"/>
    <w:rsid w:val="0022077B"/>
    <w:rsid w:val="00222C02"/>
    <w:rsid w:val="00224DEB"/>
    <w:rsid w:val="00225DF6"/>
    <w:rsid w:val="00235346"/>
    <w:rsid w:val="00245E97"/>
    <w:rsid w:val="0025019A"/>
    <w:rsid w:val="00252A76"/>
    <w:rsid w:val="0025382C"/>
    <w:rsid w:val="00256946"/>
    <w:rsid w:val="002622D4"/>
    <w:rsid w:val="002656FC"/>
    <w:rsid w:val="00270EB6"/>
    <w:rsid w:val="00271FF1"/>
    <w:rsid w:val="00274849"/>
    <w:rsid w:val="00275534"/>
    <w:rsid w:val="00281556"/>
    <w:rsid w:val="0028432A"/>
    <w:rsid w:val="00291704"/>
    <w:rsid w:val="002B46D1"/>
    <w:rsid w:val="002C0ED3"/>
    <w:rsid w:val="002E2382"/>
    <w:rsid w:val="002F61C7"/>
    <w:rsid w:val="003038DA"/>
    <w:rsid w:val="00310125"/>
    <w:rsid w:val="003152DE"/>
    <w:rsid w:val="0031663E"/>
    <w:rsid w:val="00316F63"/>
    <w:rsid w:val="00331CCA"/>
    <w:rsid w:val="0033261F"/>
    <w:rsid w:val="003430D3"/>
    <w:rsid w:val="00344FFA"/>
    <w:rsid w:val="00346B31"/>
    <w:rsid w:val="00351E37"/>
    <w:rsid w:val="00353446"/>
    <w:rsid w:val="00355225"/>
    <w:rsid w:val="00362F2A"/>
    <w:rsid w:val="00366111"/>
    <w:rsid w:val="00381F13"/>
    <w:rsid w:val="00384231"/>
    <w:rsid w:val="00387224"/>
    <w:rsid w:val="003911DB"/>
    <w:rsid w:val="00391704"/>
    <w:rsid w:val="00391E09"/>
    <w:rsid w:val="003953BA"/>
    <w:rsid w:val="00396CDE"/>
    <w:rsid w:val="003A5AC5"/>
    <w:rsid w:val="003B1522"/>
    <w:rsid w:val="003B2441"/>
    <w:rsid w:val="003B63EA"/>
    <w:rsid w:val="003B686B"/>
    <w:rsid w:val="003C0AC3"/>
    <w:rsid w:val="003C116D"/>
    <w:rsid w:val="003C158C"/>
    <w:rsid w:val="003C203E"/>
    <w:rsid w:val="003D1B7C"/>
    <w:rsid w:val="003D3725"/>
    <w:rsid w:val="003D54F2"/>
    <w:rsid w:val="003E66A2"/>
    <w:rsid w:val="003F2166"/>
    <w:rsid w:val="003F2ACE"/>
    <w:rsid w:val="00406913"/>
    <w:rsid w:val="004155E7"/>
    <w:rsid w:val="00415F3D"/>
    <w:rsid w:val="00417B5D"/>
    <w:rsid w:val="00423EC0"/>
    <w:rsid w:val="00427533"/>
    <w:rsid w:val="004648EF"/>
    <w:rsid w:val="00474BB8"/>
    <w:rsid w:val="0047551C"/>
    <w:rsid w:val="004837C3"/>
    <w:rsid w:val="00486AC0"/>
    <w:rsid w:val="00487B6B"/>
    <w:rsid w:val="0049453D"/>
    <w:rsid w:val="004967DA"/>
    <w:rsid w:val="00496EA4"/>
    <w:rsid w:val="004A2294"/>
    <w:rsid w:val="004A38EA"/>
    <w:rsid w:val="004A5521"/>
    <w:rsid w:val="004A55A9"/>
    <w:rsid w:val="004A7FB5"/>
    <w:rsid w:val="004B1473"/>
    <w:rsid w:val="004B3581"/>
    <w:rsid w:val="004B5959"/>
    <w:rsid w:val="004C3232"/>
    <w:rsid w:val="004C64F1"/>
    <w:rsid w:val="004D1C5D"/>
    <w:rsid w:val="004D1D4F"/>
    <w:rsid w:val="004D7BF7"/>
    <w:rsid w:val="004E7664"/>
    <w:rsid w:val="004E7FEA"/>
    <w:rsid w:val="00500582"/>
    <w:rsid w:val="005031EF"/>
    <w:rsid w:val="005046B7"/>
    <w:rsid w:val="005101E5"/>
    <w:rsid w:val="00512643"/>
    <w:rsid w:val="00515199"/>
    <w:rsid w:val="00516B66"/>
    <w:rsid w:val="00520C5F"/>
    <w:rsid w:val="00525695"/>
    <w:rsid w:val="00527867"/>
    <w:rsid w:val="005417BA"/>
    <w:rsid w:val="00542642"/>
    <w:rsid w:val="00543EC4"/>
    <w:rsid w:val="0054711C"/>
    <w:rsid w:val="0055171B"/>
    <w:rsid w:val="00553C9F"/>
    <w:rsid w:val="0056799B"/>
    <w:rsid w:val="00567F95"/>
    <w:rsid w:val="005771AC"/>
    <w:rsid w:val="0058156E"/>
    <w:rsid w:val="00582285"/>
    <w:rsid w:val="005824FA"/>
    <w:rsid w:val="005900C1"/>
    <w:rsid w:val="00591840"/>
    <w:rsid w:val="005927D6"/>
    <w:rsid w:val="005A07B7"/>
    <w:rsid w:val="005A38A0"/>
    <w:rsid w:val="005A7E31"/>
    <w:rsid w:val="005B0000"/>
    <w:rsid w:val="005B119A"/>
    <w:rsid w:val="005B3988"/>
    <w:rsid w:val="005B5D47"/>
    <w:rsid w:val="005C6477"/>
    <w:rsid w:val="005E3D32"/>
    <w:rsid w:val="005E5C74"/>
    <w:rsid w:val="005E77DB"/>
    <w:rsid w:val="005F3110"/>
    <w:rsid w:val="005F7EEA"/>
    <w:rsid w:val="006035DD"/>
    <w:rsid w:val="006107EF"/>
    <w:rsid w:val="00610FA7"/>
    <w:rsid w:val="00615130"/>
    <w:rsid w:val="00624D10"/>
    <w:rsid w:val="00626E82"/>
    <w:rsid w:val="006310F8"/>
    <w:rsid w:val="00631CF1"/>
    <w:rsid w:val="006371E0"/>
    <w:rsid w:val="0064240B"/>
    <w:rsid w:val="00643D8B"/>
    <w:rsid w:val="00646093"/>
    <w:rsid w:val="0064618B"/>
    <w:rsid w:val="00646D85"/>
    <w:rsid w:val="00686584"/>
    <w:rsid w:val="00691F0D"/>
    <w:rsid w:val="006964E6"/>
    <w:rsid w:val="006A0C4C"/>
    <w:rsid w:val="006A6C04"/>
    <w:rsid w:val="006B299A"/>
    <w:rsid w:val="006B2D63"/>
    <w:rsid w:val="006B6D58"/>
    <w:rsid w:val="006C40BB"/>
    <w:rsid w:val="006C4D32"/>
    <w:rsid w:val="006C4FF6"/>
    <w:rsid w:val="006C6A25"/>
    <w:rsid w:val="006C6C56"/>
    <w:rsid w:val="006C7ECD"/>
    <w:rsid w:val="006D0B24"/>
    <w:rsid w:val="006D4E11"/>
    <w:rsid w:val="006E3225"/>
    <w:rsid w:val="006E3516"/>
    <w:rsid w:val="006E4320"/>
    <w:rsid w:val="006E51B0"/>
    <w:rsid w:val="006E5B98"/>
    <w:rsid w:val="006F093C"/>
    <w:rsid w:val="00704166"/>
    <w:rsid w:val="00705B1D"/>
    <w:rsid w:val="0071133E"/>
    <w:rsid w:val="00711814"/>
    <w:rsid w:val="00712918"/>
    <w:rsid w:val="00712C67"/>
    <w:rsid w:val="00723D2E"/>
    <w:rsid w:val="007242DF"/>
    <w:rsid w:val="007246BB"/>
    <w:rsid w:val="00733D44"/>
    <w:rsid w:val="00736644"/>
    <w:rsid w:val="00737A03"/>
    <w:rsid w:val="00745EDF"/>
    <w:rsid w:val="007503D1"/>
    <w:rsid w:val="00755B57"/>
    <w:rsid w:val="007633BE"/>
    <w:rsid w:val="00766657"/>
    <w:rsid w:val="00771794"/>
    <w:rsid w:val="007821D3"/>
    <w:rsid w:val="00787AED"/>
    <w:rsid w:val="007965A5"/>
    <w:rsid w:val="007976E3"/>
    <w:rsid w:val="007A0DEC"/>
    <w:rsid w:val="007A6274"/>
    <w:rsid w:val="007B6D42"/>
    <w:rsid w:val="007C20F1"/>
    <w:rsid w:val="007C39F6"/>
    <w:rsid w:val="007D3071"/>
    <w:rsid w:val="007D428A"/>
    <w:rsid w:val="007D4E81"/>
    <w:rsid w:val="007D6B01"/>
    <w:rsid w:val="007E0A51"/>
    <w:rsid w:val="007E1A76"/>
    <w:rsid w:val="007E4A26"/>
    <w:rsid w:val="008032A5"/>
    <w:rsid w:val="00810248"/>
    <w:rsid w:val="00811686"/>
    <w:rsid w:val="00813DF8"/>
    <w:rsid w:val="00824AB6"/>
    <w:rsid w:val="008259D0"/>
    <w:rsid w:val="008275E8"/>
    <w:rsid w:val="00835366"/>
    <w:rsid w:val="00837AFF"/>
    <w:rsid w:val="00844A23"/>
    <w:rsid w:val="00844B4C"/>
    <w:rsid w:val="008469CB"/>
    <w:rsid w:val="00846FC5"/>
    <w:rsid w:val="0087185C"/>
    <w:rsid w:val="00872E02"/>
    <w:rsid w:val="008952F1"/>
    <w:rsid w:val="008A6E05"/>
    <w:rsid w:val="008B72D0"/>
    <w:rsid w:val="008C1DE0"/>
    <w:rsid w:val="008C339A"/>
    <w:rsid w:val="008D1F86"/>
    <w:rsid w:val="008D201A"/>
    <w:rsid w:val="008D3D13"/>
    <w:rsid w:val="008D4857"/>
    <w:rsid w:val="008D4A6B"/>
    <w:rsid w:val="008D5110"/>
    <w:rsid w:val="008D520F"/>
    <w:rsid w:val="008D68A7"/>
    <w:rsid w:val="008E06A8"/>
    <w:rsid w:val="008E11DA"/>
    <w:rsid w:val="009007A6"/>
    <w:rsid w:val="00902D02"/>
    <w:rsid w:val="00913879"/>
    <w:rsid w:val="0091590F"/>
    <w:rsid w:val="0092090B"/>
    <w:rsid w:val="009240F9"/>
    <w:rsid w:val="00926992"/>
    <w:rsid w:val="0092799F"/>
    <w:rsid w:val="00936D06"/>
    <w:rsid w:val="00937903"/>
    <w:rsid w:val="00937BD7"/>
    <w:rsid w:val="00950AA6"/>
    <w:rsid w:val="00952174"/>
    <w:rsid w:val="009527E7"/>
    <w:rsid w:val="00965997"/>
    <w:rsid w:val="00966480"/>
    <w:rsid w:val="00970712"/>
    <w:rsid w:val="0097652A"/>
    <w:rsid w:val="0097675C"/>
    <w:rsid w:val="00982696"/>
    <w:rsid w:val="00985E0F"/>
    <w:rsid w:val="00993D87"/>
    <w:rsid w:val="0099525B"/>
    <w:rsid w:val="00997266"/>
    <w:rsid w:val="009B1A95"/>
    <w:rsid w:val="009C1557"/>
    <w:rsid w:val="009C37C8"/>
    <w:rsid w:val="009F424E"/>
    <w:rsid w:val="009F7C85"/>
    <w:rsid w:val="00A05343"/>
    <w:rsid w:val="00A062A1"/>
    <w:rsid w:val="00A126AA"/>
    <w:rsid w:val="00A40730"/>
    <w:rsid w:val="00A427C1"/>
    <w:rsid w:val="00A538E4"/>
    <w:rsid w:val="00A568C8"/>
    <w:rsid w:val="00A57D1D"/>
    <w:rsid w:val="00A61A66"/>
    <w:rsid w:val="00A62EB8"/>
    <w:rsid w:val="00A7192A"/>
    <w:rsid w:val="00A7791B"/>
    <w:rsid w:val="00A81BF3"/>
    <w:rsid w:val="00A93261"/>
    <w:rsid w:val="00AB45E1"/>
    <w:rsid w:val="00AC2713"/>
    <w:rsid w:val="00AC4765"/>
    <w:rsid w:val="00AC753B"/>
    <w:rsid w:val="00AD02DE"/>
    <w:rsid w:val="00AD3EB7"/>
    <w:rsid w:val="00AE0786"/>
    <w:rsid w:val="00AE18CA"/>
    <w:rsid w:val="00AE286A"/>
    <w:rsid w:val="00AE5BDE"/>
    <w:rsid w:val="00AE7DCE"/>
    <w:rsid w:val="00AF6F15"/>
    <w:rsid w:val="00B006F2"/>
    <w:rsid w:val="00B00BCF"/>
    <w:rsid w:val="00B026F1"/>
    <w:rsid w:val="00B03202"/>
    <w:rsid w:val="00B15173"/>
    <w:rsid w:val="00B16B12"/>
    <w:rsid w:val="00B16D98"/>
    <w:rsid w:val="00B22108"/>
    <w:rsid w:val="00B2498D"/>
    <w:rsid w:val="00B33533"/>
    <w:rsid w:val="00B41E36"/>
    <w:rsid w:val="00B50D13"/>
    <w:rsid w:val="00B50EEB"/>
    <w:rsid w:val="00B51B42"/>
    <w:rsid w:val="00B57FD3"/>
    <w:rsid w:val="00B61159"/>
    <w:rsid w:val="00B7796C"/>
    <w:rsid w:val="00B85BF4"/>
    <w:rsid w:val="00B8676C"/>
    <w:rsid w:val="00B86944"/>
    <w:rsid w:val="00B960BB"/>
    <w:rsid w:val="00BA0FF4"/>
    <w:rsid w:val="00BB1918"/>
    <w:rsid w:val="00BC59E1"/>
    <w:rsid w:val="00BD2D8C"/>
    <w:rsid w:val="00BD3F70"/>
    <w:rsid w:val="00BE2A91"/>
    <w:rsid w:val="00BE654C"/>
    <w:rsid w:val="00BE740B"/>
    <w:rsid w:val="00C0155C"/>
    <w:rsid w:val="00C0158D"/>
    <w:rsid w:val="00C12A8C"/>
    <w:rsid w:val="00C210AC"/>
    <w:rsid w:val="00C2428D"/>
    <w:rsid w:val="00C27D01"/>
    <w:rsid w:val="00C36DC5"/>
    <w:rsid w:val="00C3708F"/>
    <w:rsid w:val="00C376E1"/>
    <w:rsid w:val="00C469E9"/>
    <w:rsid w:val="00C5191A"/>
    <w:rsid w:val="00C64B2C"/>
    <w:rsid w:val="00C64D08"/>
    <w:rsid w:val="00C6666C"/>
    <w:rsid w:val="00C817F3"/>
    <w:rsid w:val="00C82D46"/>
    <w:rsid w:val="00C83031"/>
    <w:rsid w:val="00C93165"/>
    <w:rsid w:val="00C948DF"/>
    <w:rsid w:val="00CB0513"/>
    <w:rsid w:val="00CB6B26"/>
    <w:rsid w:val="00CC1B7D"/>
    <w:rsid w:val="00CD02CF"/>
    <w:rsid w:val="00CD3C51"/>
    <w:rsid w:val="00CE7580"/>
    <w:rsid w:val="00CF107F"/>
    <w:rsid w:val="00D0630F"/>
    <w:rsid w:val="00D21467"/>
    <w:rsid w:val="00D255D1"/>
    <w:rsid w:val="00D25BAA"/>
    <w:rsid w:val="00D26718"/>
    <w:rsid w:val="00D30493"/>
    <w:rsid w:val="00D30863"/>
    <w:rsid w:val="00D31C17"/>
    <w:rsid w:val="00D31D4B"/>
    <w:rsid w:val="00D3747D"/>
    <w:rsid w:val="00D50545"/>
    <w:rsid w:val="00D52AFD"/>
    <w:rsid w:val="00D540BF"/>
    <w:rsid w:val="00D5587A"/>
    <w:rsid w:val="00D61255"/>
    <w:rsid w:val="00D71F4A"/>
    <w:rsid w:val="00D73EC7"/>
    <w:rsid w:val="00D804BF"/>
    <w:rsid w:val="00D87D7C"/>
    <w:rsid w:val="00D9211D"/>
    <w:rsid w:val="00DA410B"/>
    <w:rsid w:val="00DA74C4"/>
    <w:rsid w:val="00DC208C"/>
    <w:rsid w:val="00DC2EAF"/>
    <w:rsid w:val="00DD1E5A"/>
    <w:rsid w:val="00DD3006"/>
    <w:rsid w:val="00DD3BBF"/>
    <w:rsid w:val="00DD4250"/>
    <w:rsid w:val="00DE5A8D"/>
    <w:rsid w:val="00DF430E"/>
    <w:rsid w:val="00DF655A"/>
    <w:rsid w:val="00E02F38"/>
    <w:rsid w:val="00E04DF2"/>
    <w:rsid w:val="00E05E0E"/>
    <w:rsid w:val="00E06E45"/>
    <w:rsid w:val="00E10C80"/>
    <w:rsid w:val="00E136C1"/>
    <w:rsid w:val="00E207AB"/>
    <w:rsid w:val="00E21DD5"/>
    <w:rsid w:val="00E30A4A"/>
    <w:rsid w:val="00E31F9C"/>
    <w:rsid w:val="00E3698A"/>
    <w:rsid w:val="00E37087"/>
    <w:rsid w:val="00E37335"/>
    <w:rsid w:val="00E40587"/>
    <w:rsid w:val="00E46F6F"/>
    <w:rsid w:val="00E47211"/>
    <w:rsid w:val="00E657D1"/>
    <w:rsid w:val="00E66C82"/>
    <w:rsid w:val="00E83256"/>
    <w:rsid w:val="00E837D0"/>
    <w:rsid w:val="00E8402E"/>
    <w:rsid w:val="00E85F28"/>
    <w:rsid w:val="00E91396"/>
    <w:rsid w:val="00E93330"/>
    <w:rsid w:val="00E9543B"/>
    <w:rsid w:val="00E95EF4"/>
    <w:rsid w:val="00EA2A22"/>
    <w:rsid w:val="00EA7623"/>
    <w:rsid w:val="00EC2ED7"/>
    <w:rsid w:val="00EC7CC8"/>
    <w:rsid w:val="00ED3C9A"/>
    <w:rsid w:val="00EE1782"/>
    <w:rsid w:val="00EE4EB3"/>
    <w:rsid w:val="00EE5712"/>
    <w:rsid w:val="00EF1C33"/>
    <w:rsid w:val="00EF4A58"/>
    <w:rsid w:val="00F00EB4"/>
    <w:rsid w:val="00F114A1"/>
    <w:rsid w:val="00F12E6A"/>
    <w:rsid w:val="00F142C6"/>
    <w:rsid w:val="00F15266"/>
    <w:rsid w:val="00F24303"/>
    <w:rsid w:val="00F30CA8"/>
    <w:rsid w:val="00F3542F"/>
    <w:rsid w:val="00F363AB"/>
    <w:rsid w:val="00F457B8"/>
    <w:rsid w:val="00F45A88"/>
    <w:rsid w:val="00F53FE6"/>
    <w:rsid w:val="00F57E64"/>
    <w:rsid w:val="00F776FF"/>
    <w:rsid w:val="00F81D44"/>
    <w:rsid w:val="00F82962"/>
    <w:rsid w:val="00F85AA7"/>
    <w:rsid w:val="00F8653D"/>
    <w:rsid w:val="00F96AFC"/>
    <w:rsid w:val="00F97E08"/>
    <w:rsid w:val="00FB225A"/>
    <w:rsid w:val="00FC4B53"/>
    <w:rsid w:val="00FC4D96"/>
    <w:rsid w:val="00FD239A"/>
    <w:rsid w:val="00FD62D9"/>
    <w:rsid w:val="00FD6CD8"/>
    <w:rsid w:val="00FD7F47"/>
    <w:rsid w:val="00FE2C3A"/>
    <w:rsid w:val="00FE6A2C"/>
    <w:rsid w:val="00FF62E7"/>
    <w:rsid w:val="0E76E598"/>
    <w:rsid w:val="6075C5F7"/>
    <w:rsid w:val="670344D3"/>
    <w:rsid w:val="7690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F7C9F"/>
  <w15:docId w15:val="{B9205215-7FEF-421B-8FF8-A93755A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3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ter"/>
    <w:uiPriority w:val="9"/>
    <w:qFormat/>
    <w:rsid w:val="00F81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7976E3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2103F0"/>
  </w:style>
  <w:style w:type="character" w:customStyle="1" w:styleId="chapo">
    <w:name w:val="chapo"/>
    <w:basedOn w:val="Tipodeletrapredefinidodopargrafo"/>
    <w:rsid w:val="002103F0"/>
  </w:style>
  <w:style w:type="character" w:styleId="Hiperligao">
    <w:name w:val="Hyperlink"/>
    <w:uiPriority w:val="99"/>
    <w:unhideWhenUsed/>
    <w:rsid w:val="002103F0"/>
    <w:rPr>
      <w:color w:val="0000FF"/>
      <w:u w:val="single"/>
    </w:rPr>
  </w:style>
  <w:style w:type="paragraph" w:customStyle="1" w:styleId="texto">
    <w:name w:val="texto"/>
    <w:autoRedefine/>
    <w:qFormat/>
    <w:rsid w:val="007E0A51"/>
    <w:pPr>
      <w:spacing w:before="240" w:after="240" w:line="276" w:lineRule="auto"/>
      <w:ind w:left="568"/>
    </w:pPr>
    <w:rPr>
      <w:rFonts w:ascii="Arial" w:eastAsia="Times New Roman" w:hAnsi="Arial"/>
      <w:lang w:val="en-US" w:eastAsia="en-US"/>
    </w:rPr>
  </w:style>
  <w:style w:type="character" w:styleId="nfaseDiscreta">
    <w:name w:val="Subtle Emphasis"/>
    <w:uiPriority w:val="19"/>
    <w:rsid w:val="007E0A51"/>
    <w:rPr>
      <w:i/>
      <w:iCs/>
      <w:color w:val="808080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F776FF"/>
    <w:rPr>
      <w:sz w:val="22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4A2294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4A2294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4A2294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uiPriority w:val="99"/>
    <w:rsid w:val="004A229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1CF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631CF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E5A8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zh-CN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F6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F61C7"/>
    <w:rPr>
      <w:rFonts w:ascii="Courier New" w:eastAsia="Times New Roman" w:hAnsi="Courier New" w:cs="Courier New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81D44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1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06E6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06E6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06E62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06E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06E62"/>
    <w:rPr>
      <w:b/>
      <w:bCs/>
      <w:lang w:eastAsia="en-US"/>
    </w:rPr>
  </w:style>
  <w:style w:type="paragraph" w:styleId="Reviso">
    <w:name w:val="Revision"/>
    <w:hidden/>
    <w:uiPriority w:val="99"/>
    <w:semiHidden/>
    <w:rsid w:val="00310125"/>
    <w:rPr>
      <w:sz w:val="22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AE5BD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7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6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5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89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uno.augusto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nci-energie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xian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macieira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D70E330893D48B0060226E23CA333" ma:contentTypeVersion="11" ma:contentTypeDescription="Criar um novo documento." ma:contentTypeScope="" ma:versionID="9cbd62af68335173a12017bbfc64268a">
  <xsd:schema xmlns:xsd="http://www.w3.org/2001/XMLSchema" xmlns:xs="http://www.w3.org/2001/XMLSchema" xmlns:p="http://schemas.microsoft.com/office/2006/metadata/properties" xmlns:ns3="4c510a6c-6945-4639-b84a-ba30f56c2899" xmlns:ns4="fd592d00-1e23-44ea-abed-f0c4c2da1796" targetNamespace="http://schemas.microsoft.com/office/2006/metadata/properties" ma:root="true" ma:fieldsID="fdf92eda9eab7853d754ec3005ee706d" ns3:_="" ns4:_="">
    <xsd:import namespace="4c510a6c-6945-4639-b84a-ba30f56c2899"/>
    <xsd:import namespace="fd592d00-1e23-44ea-abed-f0c4c2da1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a6c-6945-4639-b84a-ba30f56c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2d00-1e23-44ea-abed-f0c4c2da1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EBA0-78F2-41C4-BD75-D2329D5DE6B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4c510a6c-6945-4639-b84a-ba30f56c2899"/>
    <ds:schemaRef ds:uri="http://www.w3.org/XML/1998/namespace"/>
    <ds:schemaRef ds:uri="http://schemas.microsoft.com/office/infopath/2007/PartnerControls"/>
    <ds:schemaRef ds:uri="fd592d00-1e23-44ea-abed-f0c4c2da179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96960F-2A37-43D2-8C9F-41CE230D3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7A9A6-DFD7-4C5E-9E83-7502C95CF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a6c-6945-4639-b84a-ba30f56c2899"/>
    <ds:schemaRef ds:uri="fd592d00-1e23-44ea-abed-f0c4c2da1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3BA7E-D15F-4382-BA5C-4BF239AD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Pereira</dc:creator>
  <cp:lastModifiedBy>Erica Macieira</cp:lastModifiedBy>
  <cp:revision>2</cp:revision>
  <cp:lastPrinted>2017-01-10T10:50:00Z</cp:lastPrinted>
  <dcterms:created xsi:type="dcterms:W3CDTF">2019-09-02T11:45:00Z</dcterms:created>
  <dcterms:modified xsi:type="dcterms:W3CDTF">2019-09-02T11:45:00Z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0x010100712D70E330893D48B0060226E23CA333</vt:lpwstr>
  </property>
</Properties>
</file>