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A7C8D" w14:textId="7B288801" w:rsidR="00140D32" w:rsidRPr="00AA0AE6" w:rsidRDefault="007A05DC" w:rsidP="00AA0AE6">
      <w:pPr>
        <w:pStyle w:val="Normalny1"/>
        <w:spacing w:before="240" w:after="120"/>
        <w:jc w:val="left"/>
        <w:rPr>
          <w:b/>
        </w:rPr>
      </w:pPr>
      <w:r>
        <w:rPr>
          <w:b/>
        </w:rPr>
        <w:t>Informacja prasowa</w:t>
      </w:r>
    </w:p>
    <w:p w14:paraId="53F8DFB0" w14:textId="3455A76F" w:rsidR="00140D32" w:rsidRDefault="007A05DC">
      <w:pPr>
        <w:pStyle w:val="Normalny1"/>
        <w:spacing w:before="240" w:after="120"/>
        <w:jc w:val="right"/>
      </w:pPr>
      <w:r>
        <w:t xml:space="preserve">Warszawa, </w:t>
      </w:r>
      <w:r w:rsidR="006A7F5D">
        <w:t>3 września</w:t>
      </w:r>
      <w:r>
        <w:t xml:space="preserve"> 2019</w:t>
      </w:r>
    </w:p>
    <w:p w14:paraId="0DAA3673" w14:textId="501462DE" w:rsidR="00140D32" w:rsidRDefault="00140D32">
      <w:pPr>
        <w:pStyle w:val="Normalny1"/>
        <w:jc w:val="center"/>
        <w:rPr>
          <w:b/>
          <w:u w:val="single"/>
        </w:rPr>
      </w:pPr>
    </w:p>
    <w:p w14:paraId="55F78AEE" w14:textId="77777777" w:rsidR="00140D32" w:rsidRDefault="00140D32">
      <w:pPr>
        <w:pStyle w:val="Normalny1"/>
        <w:jc w:val="center"/>
        <w:rPr>
          <w:b/>
          <w:u w:val="single"/>
        </w:rPr>
      </w:pPr>
    </w:p>
    <w:p w14:paraId="1499AC4C" w14:textId="15FE3820" w:rsidR="00140D32" w:rsidRDefault="00473BC6">
      <w:pPr>
        <w:pStyle w:val="Normalny1"/>
        <w:jc w:val="center"/>
        <w:rPr>
          <w:rFonts w:ascii="Arial" w:eastAsia="Arial" w:hAnsi="Arial" w:cs="Arial"/>
          <w:color w:val="222222"/>
          <w:sz w:val="32"/>
          <w:szCs w:val="32"/>
        </w:rPr>
      </w:pPr>
      <w:bookmarkStart w:id="0" w:name="_gjdgxs" w:colFirst="0" w:colLast="0"/>
      <w:bookmarkEnd w:id="0"/>
      <w:r>
        <w:rPr>
          <w:rFonts w:ascii="Arial" w:eastAsia="Arial" w:hAnsi="Arial" w:cs="Arial"/>
          <w:sz w:val="32"/>
          <w:szCs w:val="32"/>
          <w:u w:val="single"/>
        </w:rPr>
        <w:t>Nowa p</w:t>
      </w:r>
      <w:r w:rsidR="00122ED7" w:rsidRPr="00122ED7">
        <w:rPr>
          <w:rFonts w:ascii="Arial" w:eastAsia="Arial" w:hAnsi="Arial" w:cs="Arial"/>
          <w:sz w:val="32"/>
          <w:szCs w:val="32"/>
          <w:u w:val="single"/>
        </w:rPr>
        <w:t>ralka Whirlpool FreshCare+ z odświeżonym designem</w:t>
      </w:r>
      <w:r w:rsidR="00740F39">
        <w:rPr>
          <w:rFonts w:ascii="Arial" w:eastAsia="Arial" w:hAnsi="Arial" w:cs="Arial"/>
          <w:sz w:val="32"/>
          <w:szCs w:val="32"/>
          <w:u w:val="single"/>
        </w:rPr>
        <w:t xml:space="preserve"> – </w:t>
      </w:r>
      <w:r w:rsidR="00122ED7" w:rsidRPr="00122ED7">
        <w:rPr>
          <w:rFonts w:ascii="Arial" w:eastAsia="Arial" w:hAnsi="Arial" w:cs="Arial"/>
          <w:sz w:val="32"/>
          <w:szCs w:val="32"/>
          <w:u w:val="single"/>
        </w:rPr>
        <w:t xml:space="preserve">zapewni świeżość </w:t>
      </w:r>
      <w:r w:rsidR="00BB437B">
        <w:rPr>
          <w:rFonts w:ascii="Arial" w:eastAsia="Arial" w:hAnsi="Arial" w:cs="Arial"/>
          <w:sz w:val="32"/>
          <w:szCs w:val="32"/>
          <w:u w:val="single"/>
        </w:rPr>
        <w:t>t</w:t>
      </w:r>
      <w:r w:rsidR="00122ED7" w:rsidRPr="00122ED7">
        <w:rPr>
          <w:rFonts w:ascii="Arial" w:eastAsia="Arial" w:hAnsi="Arial" w:cs="Arial"/>
          <w:sz w:val="32"/>
          <w:szCs w:val="32"/>
          <w:u w:val="single"/>
        </w:rPr>
        <w:t>woim ubraniom!</w:t>
      </w:r>
      <w:r w:rsidR="007A05DC">
        <w:rPr>
          <w:rFonts w:ascii="Arial" w:eastAsia="Arial" w:hAnsi="Arial" w:cs="Arial"/>
          <w:sz w:val="32"/>
          <w:szCs w:val="32"/>
          <w:u w:val="single"/>
        </w:rPr>
        <w:t xml:space="preserve"> </w:t>
      </w:r>
    </w:p>
    <w:p w14:paraId="15B6D12A" w14:textId="6B219E2E" w:rsidR="0080760B" w:rsidRDefault="00122ED7" w:rsidP="003F55D8">
      <w:pPr>
        <w:pStyle w:val="Normalny1"/>
        <w:spacing w:before="240" w:after="120"/>
        <w:rPr>
          <w:b/>
        </w:rPr>
      </w:pPr>
      <w:r w:rsidRPr="00122ED7">
        <w:rPr>
          <w:b/>
        </w:rPr>
        <w:t xml:space="preserve">Jaki jest sekret idealnie świeżego prania? Czas! Dlatego właśnie wiele osób robi pranie tylko wtedy, gdy znajduje się w domu, ponieważ ubrania na długo pozostawione w pralce </w:t>
      </w:r>
      <w:r w:rsidR="00473BC6">
        <w:rPr>
          <w:b/>
        </w:rPr>
        <w:t>mogą zyskać</w:t>
      </w:r>
      <w:r w:rsidRPr="00122ED7">
        <w:rPr>
          <w:b/>
        </w:rPr>
        <w:t xml:space="preserve"> nieświeży, stęchły zapach. </w:t>
      </w:r>
      <w:r w:rsidR="00473BC6">
        <w:rPr>
          <w:b/>
        </w:rPr>
        <w:t>Zapomnij</w:t>
      </w:r>
      <w:r w:rsidRPr="00122ED7">
        <w:rPr>
          <w:b/>
        </w:rPr>
        <w:t xml:space="preserve"> o tym problemie dzięki </w:t>
      </w:r>
      <w:r w:rsidR="00BA5A6E" w:rsidRPr="00122ED7">
        <w:rPr>
          <w:b/>
        </w:rPr>
        <w:t>innowacyjn</w:t>
      </w:r>
      <w:r w:rsidR="00BA5A6E">
        <w:rPr>
          <w:b/>
        </w:rPr>
        <w:t>ym</w:t>
      </w:r>
      <w:r w:rsidR="00BA5A6E" w:rsidRPr="00122ED7">
        <w:rPr>
          <w:b/>
        </w:rPr>
        <w:t xml:space="preserve"> rozwiązani</w:t>
      </w:r>
      <w:r w:rsidR="00BA5A6E">
        <w:rPr>
          <w:b/>
        </w:rPr>
        <w:t>om w pralkach</w:t>
      </w:r>
      <w:r w:rsidRPr="00122ED7">
        <w:rPr>
          <w:b/>
        </w:rPr>
        <w:t xml:space="preserve"> Whirlpool z linii FreshCare+, które </w:t>
      </w:r>
      <w:r w:rsidR="00BA5A6E" w:rsidRPr="00122ED7">
        <w:rPr>
          <w:b/>
        </w:rPr>
        <w:t>zapewni</w:t>
      </w:r>
      <w:r w:rsidR="00BA5A6E">
        <w:rPr>
          <w:b/>
        </w:rPr>
        <w:t>ą</w:t>
      </w:r>
      <w:r w:rsidR="00BA5A6E" w:rsidRPr="00122ED7">
        <w:rPr>
          <w:b/>
        </w:rPr>
        <w:t xml:space="preserve"> </w:t>
      </w:r>
      <w:r w:rsidRPr="00122ED7">
        <w:rPr>
          <w:b/>
        </w:rPr>
        <w:t xml:space="preserve">doskonałą pielęgnację </w:t>
      </w:r>
      <w:r w:rsidR="000A3984">
        <w:rPr>
          <w:b/>
        </w:rPr>
        <w:t>t</w:t>
      </w:r>
      <w:bookmarkStart w:id="1" w:name="_GoBack"/>
      <w:bookmarkEnd w:id="1"/>
      <w:r w:rsidRPr="00122ED7">
        <w:rPr>
          <w:b/>
        </w:rPr>
        <w:t>woich ubrań w trakcie prania</w:t>
      </w:r>
      <w:r w:rsidR="000D0C45">
        <w:rPr>
          <w:b/>
        </w:rPr>
        <w:t>, nie</w:t>
      </w:r>
      <w:r w:rsidRPr="00122ED7">
        <w:rPr>
          <w:b/>
        </w:rPr>
        <w:t xml:space="preserve"> musisz </w:t>
      </w:r>
      <w:r w:rsidR="00473BC6">
        <w:rPr>
          <w:b/>
        </w:rPr>
        <w:t>ich również</w:t>
      </w:r>
      <w:r w:rsidRPr="00122ED7">
        <w:rPr>
          <w:b/>
        </w:rPr>
        <w:t xml:space="preserve"> wyjmować </w:t>
      </w:r>
      <w:r w:rsidR="000D0C45">
        <w:rPr>
          <w:b/>
        </w:rPr>
        <w:t>z</w:t>
      </w:r>
      <w:r w:rsidR="00473BC6">
        <w:rPr>
          <w:b/>
        </w:rPr>
        <w:t> </w:t>
      </w:r>
      <w:r w:rsidRPr="00122ED7">
        <w:rPr>
          <w:b/>
        </w:rPr>
        <w:t>pralki natychmiast po zakończeniu cyklu</w:t>
      </w:r>
      <w:r>
        <w:rPr>
          <w:rStyle w:val="Odwoanieprzypisudolnego"/>
          <w:b/>
        </w:rPr>
        <w:footnoteReference w:id="1"/>
      </w:r>
      <w:r w:rsidRPr="00122ED7">
        <w:rPr>
          <w:b/>
        </w:rPr>
        <w:t>.</w:t>
      </w:r>
    </w:p>
    <w:p w14:paraId="18A9CE4D" w14:textId="72CB1987" w:rsidR="00252ED7" w:rsidRDefault="00252ED7" w:rsidP="00252ED7">
      <w:pPr>
        <w:pStyle w:val="Normalny1"/>
        <w:spacing w:before="240" w:after="120"/>
        <w:jc w:val="center"/>
        <w:rPr>
          <w:b/>
        </w:rPr>
      </w:pPr>
      <w:r>
        <w:rPr>
          <w:noProof/>
          <w:lang w:val="en-US" w:eastAsia="en-US"/>
        </w:rPr>
        <w:drawing>
          <wp:inline distT="0" distB="0" distL="0" distR="0" wp14:anchorId="749F38A4" wp14:editId="55F548E5">
            <wp:extent cx="6120130" cy="364617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646170"/>
                    </a:xfrm>
                    <a:prstGeom prst="rect">
                      <a:avLst/>
                    </a:prstGeom>
                  </pic:spPr>
                </pic:pic>
              </a:graphicData>
            </a:graphic>
          </wp:inline>
        </w:drawing>
      </w:r>
    </w:p>
    <w:p w14:paraId="6CFDD504" w14:textId="77777777" w:rsidR="00703B12" w:rsidRDefault="00703B12">
      <w:pPr>
        <w:pStyle w:val="Normalny1"/>
        <w:rPr>
          <w:rFonts w:ascii="Arial" w:eastAsia="Arial" w:hAnsi="Arial" w:cs="Arial"/>
          <w:b/>
          <w:sz w:val="24"/>
          <w:szCs w:val="24"/>
          <w:u w:val="single"/>
        </w:rPr>
      </w:pPr>
    </w:p>
    <w:p w14:paraId="4060ED71" w14:textId="731455CD" w:rsidR="00122ED7" w:rsidRDefault="00122ED7" w:rsidP="00122ED7">
      <w:pPr>
        <w:pStyle w:val="Normalny1"/>
      </w:pPr>
      <w:r>
        <w:t xml:space="preserve">Obecna linia </w:t>
      </w:r>
      <w:r w:rsidR="00BA5A6E">
        <w:t xml:space="preserve">pralek Whirlpool </w:t>
      </w:r>
      <w:r>
        <w:t>z funkcją FreshCare+ została wzbogacona o nową, elegancką wersję Black Line z</w:t>
      </w:r>
      <w:r w:rsidR="00BB437B">
        <w:t> </w:t>
      </w:r>
      <w:r>
        <w:t>kontrastującymi, czarnymi drzwiami</w:t>
      </w:r>
      <w:r w:rsidR="00252ED7">
        <w:t xml:space="preserve"> (np. model Whirlpool </w:t>
      </w:r>
      <w:r w:rsidR="00252ED7" w:rsidRPr="00252ED7">
        <w:t>EFWG81283BPL</w:t>
      </w:r>
      <w:r w:rsidR="00252ED7">
        <w:t>, cena: 1349 zł)</w:t>
      </w:r>
      <w:r>
        <w:t xml:space="preserve">. Dzięki funkcji </w:t>
      </w:r>
      <w:r>
        <w:lastRenderedPageBreak/>
        <w:t>FreshCare+ twoje pranie zachowa świeżość i przyjemny zapach nawet do 6 godzin po zakończeniu cyklu prania. Dlatego nie musisz się już przejmować, jeżeli podczas pracy pralki musisz wyjść z domu lub po prostu nie masz czasu, aby wyjąć prania.</w:t>
      </w:r>
    </w:p>
    <w:p w14:paraId="6181DCDE" w14:textId="3921C142" w:rsidR="00122ED7" w:rsidRDefault="00252ED7" w:rsidP="00122ED7">
      <w:pPr>
        <w:pStyle w:val="Normalny1"/>
      </w:pPr>
      <w:r>
        <w:rPr>
          <w:noProof/>
          <w:lang w:val="en-US" w:eastAsia="en-US"/>
        </w:rPr>
        <w:drawing>
          <wp:anchor distT="0" distB="0" distL="114300" distR="114300" simplePos="0" relativeHeight="251667456" behindDoc="0" locked="0" layoutInCell="1" allowOverlap="1" wp14:anchorId="43FC7D38" wp14:editId="2255F3F7">
            <wp:simplePos x="0" y="0"/>
            <wp:positionH relativeFrom="column">
              <wp:posOffset>2499360</wp:posOffset>
            </wp:positionH>
            <wp:positionV relativeFrom="paragraph">
              <wp:posOffset>254635</wp:posOffset>
            </wp:positionV>
            <wp:extent cx="3552190" cy="2374265"/>
            <wp:effectExtent l="0" t="0" r="0" b="698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190" cy="2374265"/>
                    </a:xfrm>
                    <a:prstGeom prst="rect">
                      <a:avLst/>
                    </a:prstGeom>
                  </pic:spPr>
                </pic:pic>
              </a:graphicData>
            </a:graphic>
            <wp14:sizeRelH relativeFrom="page">
              <wp14:pctWidth>0</wp14:pctWidth>
            </wp14:sizeRelH>
            <wp14:sizeRelV relativeFrom="page">
              <wp14:pctHeight>0</wp14:pctHeight>
            </wp14:sizeRelV>
          </wp:anchor>
        </w:drawing>
      </w:r>
    </w:p>
    <w:p w14:paraId="4E03222A" w14:textId="434ED56B" w:rsidR="00122ED7" w:rsidRDefault="00122ED7" w:rsidP="00122ED7">
      <w:pPr>
        <w:pStyle w:val="Normalny1"/>
      </w:pPr>
      <w:r>
        <w:t>Dzięki nowemu systemowi SoftMove, który dostosowuje ruchy bębna do każdego rodzaju tkaniny, pralka z</w:t>
      </w:r>
      <w:r w:rsidR="00BB437B">
        <w:t> </w:t>
      </w:r>
      <w:r>
        <w:t>linii FreshCare+ zapewnia wysoką jakość i</w:t>
      </w:r>
      <w:r w:rsidR="00571EF2">
        <w:t> </w:t>
      </w:r>
      <w:r w:rsidR="00BA5A6E">
        <w:t xml:space="preserve">perfekcyjne </w:t>
      </w:r>
      <w:r>
        <w:t xml:space="preserve">rezultaty prania. Posiada również intuicyjną technologię </w:t>
      </w:r>
      <w:r w:rsidRPr="00BB0F9D">
        <w:t>Whirlpool 6. Zmysł, która dostosowuje</w:t>
      </w:r>
      <w:r>
        <w:t xml:space="preserve"> i</w:t>
      </w:r>
      <w:r w:rsidR="00252ED7">
        <w:t> </w:t>
      </w:r>
      <w:r>
        <w:t xml:space="preserve">kontroluje </w:t>
      </w:r>
      <w:r w:rsidR="003F55D8">
        <w:t>ilość potrzebnej</w:t>
      </w:r>
      <w:r>
        <w:t xml:space="preserve"> wody oraz pracę silnika w</w:t>
      </w:r>
      <w:r w:rsidR="003D7942">
        <w:t> </w:t>
      </w:r>
      <w:r>
        <w:t xml:space="preserve">trakcie każdej fazy, począwszy od namaczania, aż do płukania. </w:t>
      </w:r>
      <w:r w:rsidR="008F276B">
        <w:t>Czujniki</w:t>
      </w:r>
      <w:r>
        <w:t xml:space="preserve"> </w:t>
      </w:r>
      <w:r w:rsidR="008F276B">
        <w:t xml:space="preserve">technologii </w:t>
      </w:r>
      <w:r>
        <w:t xml:space="preserve">6. Zmysł </w:t>
      </w:r>
      <w:r w:rsidR="003F55D8">
        <w:t>określa</w:t>
      </w:r>
      <w:r w:rsidR="008F276B">
        <w:t>ją</w:t>
      </w:r>
      <w:r>
        <w:t xml:space="preserve"> wagę wsadu, który został umieszczony w bębnie</w:t>
      </w:r>
      <w:r w:rsidR="008F276B">
        <w:t xml:space="preserve">, urządzenie na bieżąco </w:t>
      </w:r>
      <w:r>
        <w:t xml:space="preserve">monitoruje parametry prania, zgodnie z rodzajem tkaniny. To zapewnia nie tylko znakomite rezultaty, ale również pozwala zaoszczędzić czas, wodę i energię. </w:t>
      </w:r>
    </w:p>
    <w:p w14:paraId="664549DE" w14:textId="122EDE00" w:rsidR="00CC1DEA" w:rsidRDefault="00923BCD" w:rsidP="00122ED7">
      <w:pPr>
        <w:pStyle w:val="Normalny1"/>
      </w:pPr>
      <w:r>
        <w:rPr>
          <w:noProof/>
          <w:lang w:val="en-US" w:eastAsia="en-US"/>
        </w:rPr>
        <w:drawing>
          <wp:anchor distT="0" distB="0" distL="114300" distR="114300" simplePos="0" relativeHeight="251665408" behindDoc="1" locked="0" layoutInCell="1" allowOverlap="1" wp14:anchorId="52F6A248" wp14:editId="126ABF35">
            <wp:simplePos x="0" y="0"/>
            <wp:positionH relativeFrom="column">
              <wp:posOffset>3210560</wp:posOffset>
            </wp:positionH>
            <wp:positionV relativeFrom="paragraph">
              <wp:posOffset>46355</wp:posOffset>
            </wp:positionV>
            <wp:extent cx="2774315" cy="3943350"/>
            <wp:effectExtent l="0" t="0" r="698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74315" cy="3943350"/>
                    </a:xfrm>
                    <a:prstGeom prst="rect">
                      <a:avLst/>
                    </a:prstGeom>
                  </pic:spPr>
                </pic:pic>
              </a:graphicData>
            </a:graphic>
            <wp14:sizeRelH relativeFrom="page">
              <wp14:pctWidth>0</wp14:pctWidth>
            </wp14:sizeRelH>
            <wp14:sizeRelV relativeFrom="page">
              <wp14:pctHeight>0</wp14:pctHeight>
            </wp14:sizeRelV>
          </wp:anchor>
        </w:drawing>
      </w:r>
    </w:p>
    <w:p w14:paraId="282787EA" w14:textId="34E573F7" w:rsidR="00CC1DEA" w:rsidRDefault="00CC1DEA" w:rsidP="005C5B0C">
      <w:pPr>
        <w:pStyle w:val="Normalny1"/>
      </w:pPr>
      <w:r>
        <w:t>Ponadto w linii Whirlpool FreshCare+ znajdziemy także modele z programami parowymi</w:t>
      </w:r>
      <w:r w:rsidR="00923BCD">
        <w:t xml:space="preserve">. </w:t>
      </w:r>
      <w:r w:rsidR="00923BCD" w:rsidRPr="005C5B0C">
        <w:t>Pierwszy</w:t>
      </w:r>
      <w:r w:rsidR="004017EA">
        <w:t xml:space="preserve"> z nich</w:t>
      </w:r>
      <w:r w:rsidR="00923BCD" w:rsidRPr="005C5B0C">
        <w:t xml:space="preserve">, </w:t>
      </w:r>
      <w:r w:rsidRPr="005C5B0C">
        <w:t>Steam Hygiene</w:t>
      </w:r>
      <w:r w:rsidR="00923BCD">
        <w:t xml:space="preserve">, wykorzystuje moc pary i z jej pomocą eliminuje bakterie z włókien pranych materiałów, dezynfekując </w:t>
      </w:r>
      <w:r w:rsidR="002E2148">
        <w:t>ubrania</w:t>
      </w:r>
      <w:r w:rsidR="00923BCD">
        <w:t xml:space="preserve">. Drugi, </w:t>
      </w:r>
      <w:r w:rsidRPr="005C5B0C">
        <w:t>Steam Refresh</w:t>
      </w:r>
      <w:r w:rsidR="00923BCD">
        <w:t>, to krótki</w:t>
      </w:r>
      <w:r>
        <w:t xml:space="preserve"> program odświeżania parą</w:t>
      </w:r>
      <w:r w:rsidR="00923BCD">
        <w:t xml:space="preserve">. Jeśli nie masz czasu na </w:t>
      </w:r>
      <w:r w:rsidR="002E2148">
        <w:t>standardowy cykl prania</w:t>
      </w:r>
      <w:r w:rsidR="00923BCD">
        <w:t>,</w:t>
      </w:r>
      <w:r w:rsidR="002E2148">
        <w:t xml:space="preserve"> a </w:t>
      </w:r>
      <w:r w:rsidR="002E2148" w:rsidRPr="002E2148">
        <w:t>chcesz odświeżyć swoj</w:t>
      </w:r>
      <w:r w:rsidR="002E2148">
        <w:t>ą</w:t>
      </w:r>
      <w:r w:rsidR="002E2148" w:rsidRPr="002E2148">
        <w:t xml:space="preserve"> </w:t>
      </w:r>
      <w:r w:rsidR="002E2148">
        <w:t>odzież</w:t>
      </w:r>
      <w:r w:rsidR="002E2148" w:rsidRPr="002E2148">
        <w:t xml:space="preserve"> (np. po długim czasie przechowywania </w:t>
      </w:r>
      <w:r w:rsidR="002E2148">
        <w:t>jej</w:t>
      </w:r>
      <w:r w:rsidR="002E2148" w:rsidRPr="002E2148">
        <w:t xml:space="preserve"> w</w:t>
      </w:r>
      <w:r w:rsidR="002E2148">
        <w:t> </w:t>
      </w:r>
      <w:r w:rsidR="002E2148" w:rsidRPr="002E2148">
        <w:t xml:space="preserve">szafie), </w:t>
      </w:r>
      <w:r w:rsidR="002E2148">
        <w:t xml:space="preserve">dzięki </w:t>
      </w:r>
      <w:r w:rsidR="002E2148" w:rsidRPr="00764A39">
        <w:t>Steam Refresh</w:t>
      </w:r>
      <w:r w:rsidR="00923BCD">
        <w:t xml:space="preserve"> </w:t>
      </w:r>
      <w:r w:rsidR="002E2148">
        <w:t>zrobisz to</w:t>
      </w:r>
      <w:r w:rsidR="00923BCD">
        <w:t xml:space="preserve"> w zaledwie 20 minut</w:t>
      </w:r>
      <w:r w:rsidRPr="00CC1DEA">
        <w:t>.</w:t>
      </w:r>
      <w:r>
        <w:t xml:space="preserve"> </w:t>
      </w:r>
    </w:p>
    <w:p w14:paraId="6F2B7AA8" w14:textId="2B07562E" w:rsidR="00CC1DEA" w:rsidRDefault="00CC1DEA" w:rsidP="00CC1DEA">
      <w:pPr>
        <w:pStyle w:val="Normalny1"/>
      </w:pPr>
    </w:p>
    <w:p w14:paraId="7793DE1D" w14:textId="050CCDB8" w:rsidR="00E56F94" w:rsidRDefault="006E77ED" w:rsidP="00CC1DEA">
      <w:pPr>
        <w:pStyle w:val="Normalny1"/>
      </w:pPr>
      <w:r>
        <w:rPr>
          <w:noProof/>
          <w:lang w:val="en-US" w:eastAsia="en-US"/>
        </w:rPr>
        <w:lastRenderedPageBreak/>
        <w:drawing>
          <wp:anchor distT="0" distB="0" distL="114300" distR="114300" simplePos="0" relativeHeight="251666432" behindDoc="0" locked="0" layoutInCell="1" allowOverlap="1" wp14:anchorId="274BC2B2" wp14:editId="673648D9">
            <wp:simplePos x="0" y="0"/>
            <wp:positionH relativeFrom="column">
              <wp:posOffset>108585</wp:posOffset>
            </wp:positionH>
            <wp:positionV relativeFrom="paragraph">
              <wp:posOffset>0</wp:posOffset>
            </wp:positionV>
            <wp:extent cx="2141855" cy="2638425"/>
            <wp:effectExtent l="0" t="0" r="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1855" cy="2638425"/>
                    </a:xfrm>
                    <a:prstGeom prst="rect">
                      <a:avLst/>
                    </a:prstGeom>
                  </pic:spPr>
                </pic:pic>
              </a:graphicData>
            </a:graphic>
            <wp14:sizeRelH relativeFrom="page">
              <wp14:pctWidth>0</wp14:pctWidth>
            </wp14:sizeRelH>
            <wp14:sizeRelV relativeFrom="page">
              <wp14:pctHeight>0</wp14:pctHeight>
            </wp14:sizeRelV>
          </wp:anchor>
        </w:drawing>
      </w:r>
      <w:r w:rsidR="00122ED7">
        <w:t>Whirlpool obecnie oferuje pralki z linii FreshCare+ dostępne w kilku opcjach kolorystycznych oraz rodzajach wykończenia, ułatwiających bezproblemowe dopasowanie urządzenia do współcześnie zaaranżowanych wnętrz. Gama białych urządzeń z</w:t>
      </w:r>
      <w:r w:rsidR="00571EF2">
        <w:t> </w:t>
      </w:r>
      <w:r w:rsidR="00122ED7">
        <w:t xml:space="preserve">białymi albo </w:t>
      </w:r>
      <w:r w:rsidR="00122ED7" w:rsidRPr="005D63DB">
        <w:t>biało</w:t>
      </w:r>
      <w:r w:rsidR="00122ED7" w:rsidRPr="00CC1DEA">
        <w:rPr>
          <w:strike/>
        </w:rPr>
        <w:t>-</w:t>
      </w:r>
      <w:r w:rsidR="00122ED7" w:rsidRPr="005D63DB">
        <w:t>srebrnymi</w:t>
      </w:r>
      <w:r w:rsidR="00122ED7">
        <w:t xml:space="preserve"> drzwiami, została poszerzona o</w:t>
      </w:r>
      <w:r w:rsidR="00571EF2">
        <w:t> </w:t>
      </w:r>
      <w:r w:rsidR="00122ED7">
        <w:t>nową ofertę pralek Black Line</w:t>
      </w:r>
      <w:r w:rsidR="008A3580">
        <w:t>.</w:t>
      </w:r>
      <w:r w:rsidR="00122ED7">
        <w:t xml:space="preserve"> </w:t>
      </w:r>
      <w:r w:rsidR="008A3580">
        <w:t>S</w:t>
      </w:r>
      <w:r w:rsidR="00122ED7">
        <w:t xml:space="preserve">ą </w:t>
      </w:r>
      <w:r w:rsidR="008A3580">
        <w:t xml:space="preserve">one </w:t>
      </w:r>
      <w:r w:rsidR="00122ED7">
        <w:t xml:space="preserve">alternatywnym rozwiązaniem z kontrastującą czernią lub z </w:t>
      </w:r>
      <w:r w:rsidR="00122ED7" w:rsidRPr="005D63DB">
        <w:t>czarno-srebrnymi</w:t>
      </w:r>
      <w:r w:rsidR="00122ED7">
        <w:t xml:space="preserve"> drzwiami, a także pasującymi, czarnymi detalami na pokrętłach.</w:t>
      </w:r>
      <w:r w:rsidR="00CC1DEA">
        <w:t xml:space="preserve"> W</w:t>
      </w:r>
      <w:r w:rsidR="00A07C32">
        <w:t> </w:t>
      </w:r>
      <w:r w:rsidR="00CC1DEA">
        <w:t>ofercie znajduje się również srebrna wersja kolorystyczna (</w:t>
      </w:r>
      <w:r w:rsidR="00252ED7">
        <w:t xml:space="preserve">model </w:t>
      </w:r>
      <w:r w:rsidR="00252ED7" w:rsidRPr="00252ED7">
        <w:t>EFWG81283SBPL</w:t>
      </w:r>
      <w:r w:rsidR="00252ED7">
        <w:t>, cena: 1549 zł).</w:t>
      </w:r>
    </w:p>
    <w:p w14:paraId="5B66711F" w14:textId="5381F4AE" w:rsidR="00140D32" w:rsidRDefault="00CF7F48">
      <w:pPr>
        <w:pStyle w:val="Normalny1"/>
      </w:pPr>
      <w:r>
        <w:t xml:space="preserve"> </w:t>
      </w:r>
    </w:p>
    <w:p w14:paraId="565C50A9" w14:textId="323CB0FE" w:rsidR="00122ED7" w:rsidRPr="00122ED7" w:rsidRDefault="00122ED7" w:rsidP="00122ED7">
      <w:pPr>
        <w:ind w:left="1276"/>
        <w:rPr>
          <w:b/>
          <w:bCs/>
        </w:rPr>
      </w:pPr>
      <w:r w:rsidRPr="00122ED7">
        <w:rPr>
          <w:b/>
          <w:bCs/>
          <w:noProof/>
          <w:lang w:val="en-US" w:eastAsia="en-US"/>
        </w:rPr>
        <w:drawing>
          <wp:anchor distT="0" distB="0" distL="114300" distR="114300" simplePos="0" relativeHeight="251659264" behindDoc="0" locked="0" layoutInCell="1" allowOverlap="1" wp14:anchorId="2C930761" wp14:editId="1C15FD71">
            <wp:simplePos x="0" y="0"/>
            <wp:positionH relativeFrom="column">
              <wp:posOffset>9525</wp:posOffset>
            </wp:positionH>
            <wp:positionV relativeFrom="paragraph">
              <wp:posOffset>200025</wp:posOffset>
            </wp:positionV>
            <wp:extent cx="685800" cy="685800"/>
            <wp:effectExtent l="0" t="0" r="0" b="0"/>
            <wp:wrapSquare wrapText="bothSides"/>
            <wp:docPr id="16" name="Obraz 16" descr="wh_fc_freshcareplus_r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wh_fc_freshcareplus_r_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ED7">
        <w:rPr>
          <w:b/>
          <w:bCs/>
        </w:rPr>
        <w:t>Nowy wymiar świeżości</w:t>
      </w:r>
    </w:p>
    <w:p w14:paraId="2E8F3AC3" w14:textId="240A7073" w:rsidR="00122ED7" w:rsidRPr="00122ED7" w:rsidRDefault="003F55D8" w:rsidP="003F55D8">
      <w:pPr>
        <w:ind w:left="1276"/>
      </w:pPr>
      <w:r>
        <w:t>Nawet kilka godzin po zakończeniu cyklu prania, funkcja FreshCare+ zapewnia ubraniom prawdziwą świeżość, a tobie święty spokój. Wszystko to dzięki powolnym ruchom bębna pralki i wprowadzanym do niego strumieniom pary. Powietrze przenikając do włókien tkanin zapewnia ich świeżość, a także zapobiega powstawaniu brzydkich zapachów</w:t>
      </w:r>
      <w:r w:rsidR="00122ED7" w:rsidRPr="00122ED7">
        <w:t>.</w:t>
      </w:r>
    </w:p>
    <w:p w14:paraId="47CE1CBC" w14:textId="39F0BCC4" w:rsidR="00122ED7" w:rsidRPr="0061223D" w:rsidRDefault="00122ED7" w:rsidP="00122ED7">
      <w:pPr>
        <w:rPr>
          <w:rFonts w:ascii="Arial" w:eastAsia="Arial" w:hAnsi="Arial" w:cs="Arial"/>
          <w:b/>
          <w:sz w:val="20"/>
          <w:szCs w:val="20"/>
        </w:rPr>
      </w:pPr>
    </w:p>
    <w:p w14:paraId="49314697" w14:textId="2434F8C5" w:rsidR="00122ED7" w:rsidRPr="00122ED7" w:rsidRDefault="00122ED7" w:rsidP="00122ED7">
      <w:pPr>
        <w:tabs>
          <w:tab w:val="left" w:pos="1276"/>
        </w:tabs>
        <w:ind w:left="1276"/>
        <w:rPr>
          <w:b/>
          <w:bCs/>
        </w:rPr>
      </w:pPr>
      <w:r w:rsidRPr="00122ED7">
        <w:rPr>
          <w:b/>
          <w:bCs/>
          <w:noProof/>
          <w:lang w:val="en-US" w:eastAsia="en-US"/>
        </w:rPr>
        <w:drawing>
          <wp:anchor distT="0" distB="0" distL="114300" distR="114300" simplePos="0" relativeHeight="251660288" behindDoc="0" locked="0" layoutInCell="1" allowOverlap="1" wp14:anchorId="1F8EE790" wp14:editId="23D76328">
            <wp:simplePos x="0" y="0"/>
            <wp:positionH relativeFrom="column">
              <wp:posOffset>-19050</wp:posOffset>
            </wp:positionH>
            <wp:positionV relativeFrom="paragraph">
              <wp:posOffset>114300</wp:posOffset>
            </wp:positionV>
            <wp:extent cx="685800" cy="685800"/>
            <wp:effectExtent l="0" t="0" r="0" b="0"/>
            <wp:wrapSquare wrapText="bothSides"/>
            <wp:docPr id="15" name="Obraz 15" descr="wh_fc_softmove_r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wh_fc_softmove_r_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ED7">
        <w:rPr>
          <w:b/>
          <w:bCs/>
        </w:rPr>
        <w:t>Pielęgnacja dopasowana do każdego rodzaju tkaniny</w:t>
      </w:r>
    </w:p>
    <w:p w14:paraId="026DF716" w14:textId="145935C3" w:rsidR="00122ED7" w:rsidRPr="00122ED7" w:rsidRDefault="00122ED7" w:rsidP="00122ED7">
      <w:pPr>
        <w:tabs>
          <w:tab w:val="left" w:pos="1276"/>
        </w:tabs>
        <w:ind w:left="1276"/>
      </w:pPr>
      <w:r w:rsidRPr="00122ED7">
        <w:t>Nowa pralka wykorzystuje zaawansowaną technologię, która pomaga zapewnić pielęgnację nawet najbardziej delikatnym tkaninom. System SoftMove sprawia, że bęben wykonuje wyjątkową kombinację ruchów idealnie dopasowanych do rodzaju tkaniny, co umożliwia uzyskanie nieskazitelnych rezultatów prania</w:t>
      </w:r>
      <w:r w:rsidR="003F55D8">
        <w:t>, a także chroni</w:t>
      </w:r>
      <w:r w:rsidRPr="00122ED7">
        <w:t xml:space="preserve"> kolor oraz kształt </w:t>
      </w:r>
      <w:r w:rsidR="00EE30B1">
        <w:t>t</w:t>
      </w:r>
      <w:r w:rsidRPr="00122ED7">
        <w:t>woich ubrań</w:t>
      </w:r>
      <w:r w:rsidR="003F55D8">
        <w:t>.</w:t>
      </w:r>
      <w:r w:rsidRPr="00947DFC">
        <w:rPr>
          <w:strike/>
        </w:rPr>
        <w:t xml:space="preserve"> </w:t>
      </w:r>
      <w:r w:rsidRPr="00122ED7">
        <w:t xml:space="preserve">Wybieraj spośród 14 różnych programów, dzięki którym wypierzesz każdy rodzaj ubrań, od jeansu i bawełny, aż po delikatne tkaniny takie jak wełna i jedwab. </w:t>
      </w:r>
    </w:p>
    <w:p w14:paraId="4FACAD81" w14:textId="23F12216" w:rsidR="00122ED7" w:rsidRPr="0061223D" w:rsidRDefault="00122ED7" w:rsidP="00122ED7">
      <w:pPr>
        <w:rPr>
          <w:rFonts w:ascii="Arial" w:eastAsia="Arial" w:hAnsi="Arial" w:cs="Arial"/>
          <w:b/>
          <w:sz w:val="20"/>
          <w:szCs w:val="20"/>
        </w:rPr>
      </w:pPr>
    </w:p>
    <w:p w14:paraId="2E8915A5" w14:textId="6C0DD9C1" w:rsidR="00122ED7" w:rsidRPr="00122ED7" w:rsidRDefault="00122ED7" w:rsidP="00122ED7">
      <w:pPr>
        <w:tabs>
          <w:tab w:val="left" w:pos="1276"/>
        </w:tabs>
        <w:ind w:left="1276"/>
        <w:rPr>
          <w:rFonts w:ascii="Arial" w:eastAsia="Arial" w:hAnsi="Arial" w:cs="Arial"/>
          <w:b/>
          <w:bCs/>
          <w:sz w:val="20"/>
          <w:szCs w:val="20"/>
        </w:rPr>
      </w:pPr>
      <w:r w:rsidRPr="00122ED7">
        <w:rPr>
          <w:b/>
          <w:bCs/>
        </w:rPr>
        <w:t>Idealna czystość przy 15°C, zamiast 40°C</w:t>
      </w:r>
      <w:r w:rsidR="000D0C45">
        <w:rPr>
          <w:rStyle w:val="Odwoanieprzypisudolnego"/>
          <w:b/>
          <w:bCs/>
        </w:rPr>
        <w:footnoteReference w:id="2"/>
      </w:r>
    </w:p>
    <w:p w14:paraId="5C101502" w14:textId="6A67A36B" w:rsidR="00122ED7" w:rsidRPr="00122ED7" w:rsidRDefault="00571EF2" w:rsidP="00122ED7">
      <w:pPr>
        <w:tabs>
          <w:tab w:val="left" w:pos="1276"/>
        </w:tabs>
        <w:ind w:left="1276"/>
      </w:pPr>
      <w:r w:rsidRPr="00122ED7">
        <w:rPr>
          <w:b/>
          <w:bCs/>
          <w:noProof/>
          <w:lang w:val="en-US" w:eastAsia="en-US"/>
        </w:rPr>
        <w:drawing>
          <wp:anchor distT="0" distB="0" distL="114300" distR="114300" simplePos="0" relativeHeight="251661312" behindDoc="0" locked="0" layoutInCell="1" allowOverlap="1" wp14:anchorId="48563230" wp14:editId="15DAE047">
            <wp:simplePos x="0" y="0"/>
            <wp:positionH relativeFrom="column">
              <wp:posOffset>-15240</wp:posOffset>
            </wp:positionH>
            <wp:positionV relativeFrom="paragraph">
              <wp:posOffset>59055</wp:posOffset>
            </wp:positionV>
            <wp:extent cx="685800" cy="685800"/>
            <wp:effectExtent l="0" t="0" r="0" b="0"/>
            <wp:wrapSquare wrapText="bothSides"/>
            <wp:docPr id="14" name="Obraz 14" descr="wh_fc_colours15_r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wh_fc_colours15_r_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ED7" w:rsidRPr="00122ED7">
        <w:t xml:space="preserve">Cykl prania </w:t>
      </w:r>
      <w:r w:rsidR="003F55D8">
        <w:t>Kolorowe</w:t>
      </w:r>
      <w:r w:rsidR="00122ED7" w:rsidRPr="00122ED7">
        <w:t xml:space="preserve"> 15° pomaga na dłużej zachować kolor i jakość Twoich ubrań. W temperaturze 15°C program gwarantuje takie same efekty prania, jak w 40°</w:t>
      </w:r>
      <w:r w:rsidR="003F55D8">
        <w:t>C</w:t>
      </w:r>
      <w:r w:rsidR="00122ED7" w:rsidRPr="00122ED7">
        <w:t>. System delikatnych ruchów bębna SoftMove zapewnia lepsze ułożenie tkanin podczas prania oraz bardziej skuteczne wchłanianie detergentu. Rezultatem są doskonale uprane ubrania nawet w najniższej temperaturze</w:t>
      </w:r>
      <w:r w:rsidR="003F55D8">
        <w:t>, a więc również oszczędność energii elektrycznej</w:t>
      </w:r>
      <w:r w:rsidR="00122ED7" w:rsidRPr="00122ED7">
        <w:t xml:space="preserve">. </w:t>
      </w:r>
    </w:p>
    <w:p w14:paraId="7002E529" w14:textId="5868A7B9" w:rsidR="00122ED7" w:rsidRPr="0061223D" w:rsidRDefault="00122ED7" w:rsidP="00122ED7">
      <w:pPr>
        <w:rPr>
          <w:rFonts w:ascii="Arial" w:eastAsia="Arial" w:hAnsi="Arial" w:cs="Arial"/>
          <w:b/>
          <w:sz w:val="20"/>
          <w:szCs w:val="20"/>
        </w:rPr>
      </w:pPr>
    </w:p>
    <w:p w14:paraId="3A1E4444" w14:textId="41F74A1C" w:rsidR="00122ED7" w:rsidRPr="00122ED7" w:rsidRDefault="00122ED7" w:rsidP="00122ED7">
      <w:pPr>
        <w:tabs>
          <w:tab w:val="left" w:pos="1276"/>
        </w:tabs>
        <w:ind w:left="1276"/>
        <w:rPr>
          <w:b/>
          <w:bCs/>
        </w:rPr>
      </w:pPr>
      <w:r w:rsidRPr="00122ED7">
        <w:rPr>
          <w:b/>
          <w:bCs/>
          <w:noProof/>
          <w:lang w:val="en-US" w:eastAsia="en-US"/>
        </w:rPr>
        <w:lastRenderedPageBreak/>
        <w:drawing>
          <wp:anchor distT="0" distB="0" distL="114300" distR="114300" simplePos="0" relativeHeight="251662336" behindDoc="0" locked="0" layoutInCell="1" allowOverlap="1" wp14:anchorId="2DD04217" wp14:editId="519C45AF">
            <wp:simplePos x="0" y="0"/>
            <wp:positionH relativeFrom="column">
              <wp:posOffset>-226695</wp:posOffset>
            </wp:positionH>
            <wp:positionV relativeFrom="paragraph">
              <wp:posOffset>162560</wp:posOffset>
            </wp:positionV>
            <wp:extent cx="669290" cy="669290"/>
            <wp:effectExtent l="0" t="0" r="0" b="0"/>
            <wp:wrapSquare wrapText="bothSides"/>
            <wp:docPr id="13" name="Obraz 13" descr=" wh_fc_cleanplus_r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 wh_fc_cleanplus_r_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ED7">
        <w:rPr>
          <w:b/>
          <w:bCs/>
        </w:rPr>
        <w:t xml:space="preserve">Moc prania odpowiednio dopasowana do Twoich potrzeb </w:t>
      </w:r>
    </w:p>
    <w:p w14:paraId="362DAD9C" w14:textId="529AECB4" w:rsidR="00122ED7" w:rsidRPr="00122ED7" w:rsidRDefault="00122ED7" w:rsidP="00122ED7">
      <w:pPr>
        <w:tabs>
          <w:tab w:val="left" w:pos="1276"/>
        </w:tabs>
        <w:ind w:left="1276"/>
      </w:pPr>
      <w:r w:rsidRPr="00122ED7">
        <w:t>Opcja Clean+ ułatwia dopasowanie cyklu prania do indywidualnych potrzeb, jak również poziomu zabrudzenia ubrań. W zależności od stopnia zabrudzenia, po prostu wybierz program do prania intensywnego, codziennego lub szybkiego</w:t>
      </w:r>
      <w:r w:rsidR="005E20F2">
        <w:t xml:space="preserve">, </w:t>
      </w:r>
      <w:r w:rsidR="005E20F2" w:rsidRPr="005E20F2">
        <w:t>a pralka skutecznie usunie nawet najtrudniejsze do usunięcia zabrudzenia. Wszystko to dzięki odpowiedniej pracy grzałki pozwalającej skutecznie wykorzystać właściwości detergentu oraz dedykowanym ruchom bębna (aż 6 różnych ruchów bębna w celu rozluźnienia włókien i skutecznego usuwania zabrudzeń)</w:t>
      </w:r>
      <w:r w:rsidR="005E20F2">
        <w:t>.</w:t>
      </w:r>
    </w:p>
    <w:p w14:paraId="116A0966" w14:textId="769C08B2" w:rsidR="00122ED7" w:rsidRPr="00122ED7" w:rsidRDefault="00122ED7" w:rsidP="00122ED7">
      <w:r w:rsidRPr="0061223D">
        <w:rPr>
          <w:noProof/>
          <w:lang w:val="en-US" w:eastAsia="en-US"/>
        </w:rPr>
        <w:drawing>
          <wp:anchor distT="0" distB="0" distL="114300" distR="114300" simplePos="0" relativeHeight="251663360" behindDoc="0" locked="0" layoutInCell="1" allowOverlap="1" wp14:anchorId="2984405A" wp14:editId="538A1F0D">
            <wp:simplePos x="0" y="0"/>
            <wp:positionH relativeFrom="column">
              <wp:posOffset>-226060</wp:posOffset>
            </wp:positionH>
            <wp:positionV relativeFrom="paragraph">
              <wp:posOffset>210185</wp:posOffset>
            </wp:positionV>
            <wp:extent cx="666750" cy="666750"/>
            <wp:effectExtent l="0" t="0" r="0" b="0"/>
            <wp:wrapSquare wrapText="bothSides"/>
            <wp:docPr id="12" name="Obraz 12" descr="wh_fc_senseinvertermotor_r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wh_fc_senseinvertermotor_r_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74BB9" w14:textId="77777777" w:rsidR="00122ED7" w:rsidRPr="00122ED7" w:rsidRDefault="00122ED7" w:rsidP="00273A32">
      <w:pPr>
        <w:tabs>
          <w:tab w:val="left" w:pos="1276"/>
        </w:tabs>
        <w:ind w:left="1276"/>
        <w:rPr>
          <w:b/>
          <w:bCs/>
        </w:rPr>
      </w:pPr>
      <w:r w:rsidRPr="00122ED7">
        <w:rPr>
          <w:b/>
          <w:bCs/>
        </w:rPr>
        <w:t xml:space="preserve">Zaawansowany silnik zapewnia długotrwałe użytkowanie </w:t>
      </w:r>
    </w:p>
    <w:p w14:paraId="0838A9CA" w14:textId="785AF0E8" w:rsidR="00122ED7" w:rsidRPr="00273A32" w:rsidRDefault="00122ED7" w:rsidP="00273A32">
      <w:pPr>
        <w:tabs>
          <w:tab w:val="left" w:pos="1276"/>
        </w:tabs>
        <w:ind w:left="1276"/>
      </w:pPr>
      <w:bookmarkStart w:id="2" w:name="_30j0zll" w:colFirst="0" w:colLast="0"/>
      <w:bookmarkEnd w:id="2"/>
      <w:r w:rsidRPr="00273A32">
        <w:t xml:space="preserve">Pralka jest napędzana zaawansowanym technologicznie silnikiem SenseInverter. To trwały, niezawodny i bezszczotkowy silnik wyróżniający się cichą pracą. </w:t>
      </w:r>
    </w:p>
    <w:p w14:paraId="5857A6B0" w14:textId="77777777" w:rsidR="00273A32" w:rsidRDefault="00273A32" w:rsidP="00273A32">
      <w:pPr>
        <w:tabs>
          <w:tab w:val="left" w:pos="1276"/>
        </w:tabs>
        <w:ind w:left="1276"/>
        <w:rPr>
          <w:b/>
          <w:bCs/>
        </w:rPr>
      </w:pPr>
    </w:p>
    <w:p w14:paraId="00D65ED6" w14:textId="4DCD4EDF" w:rsidR="00122ED7" w:rsidRPr="00122ED7" w:rsidRDefault="00122ED7" w:rsidP="00273A32">
      <w:pPr>
        <w:tabs>
          <w:tab w:val="left" w:pos="1276"/>
        </w:tabs>
        <w:ind w:left="1276"/>
        <w:rPr>
          <w:b/>
          <w:bCs/>
        </w:rPr>
      </w:pPr>
      <w:r w:rsidRPr="00122ED7">
        <w:rPr>
          <w:b/>
          <w:bCs/>
          <w:noProof/>
          <w:lang w:val="en-US" w:eastAsia="en-US"/>
        </w:rPr>
        <w:drawing>
          <wp:anchor distT="0" distB="0" distL="114300" distR="114300" simplePos="0" relativeHeight="251664384" behindDoc="0" locked="0" layoutInCell="1" allowOverlap="1" wp14:anchorId="51A587EC" wp14:editId="4CD2A333">
            <wp:simplePos x="0" y="0"/>
            <wp:positionH relativeFrom="column">
              <wp:posOffset>-228600</wp:posOffset>
            </wp:positionH>
            <wp:positionV relativeFrom="paragraph">
              <wp:posOffset>85725</wp:posOffset>
            </wp:positionV>
            <wp:extent cx="652780" cy="652780"/>
            <wp:effectExtent l="0" t="0" r="0" b="0"/>
            <wp:wrapSquare wrapText="bothSides"/>
            <wp:docPr id="11" name="Obraz 11" descr="wh_fc_energysaving_r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wh_fc_energysaving_r_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ED7">
        <w:rPr>
          <w:b/>
          <w:bCs/>
        </w:rPr>
        <w:t>Oszczędność energii</w:t>
      </w:r>
    </w:p>
    <w:p w14:paraId="3B00F0EA" w14:textId="5C148DC6" w:rsidR="00122ED7" w:rsidRPr="00273A32" w:rsidRDefault="001531CE" w:rsidP="00273A32">
      <w:pPr>
        <w:tabs>
          <w:tab w:val="left" w:pos="1276"/>
        </w:tabs>
        <w:ind w:left="1276"/>
      </w:pPr>
      <w:r w:rsidRPr="00273A32">
        <w:t>N</w:t>
      </w:r>
      <w:r w:rsidR="0077010B" w:rsidRPr="00273A32">
        <w:t xml:space="preserve">ową pralkę cechuje oszczędność i dbałość o niskie rachunki za energię elektryczną. </w:t>
      </w:r>
      <w:r w:rsidRPr="00273A32">
        <w:t>Klasa energetyczna</w:t>
      </w:r>
      <w:r w:rsidR="0077010B" w:rsidRPr="00273A32">
        <w:t xml:space="preserve"> A+++ - 30% </w:t>
      </w:r>
      <w:r w:rsidRPr="00273A32">
        <w:t>gwarantuje</w:t>
      </w:r>
      <w:r w:rsidR="0077010B" w:rsidRPr="00273A32">
        <w:t xml:space="preserve">, że </w:t>
      </w:r>
      <w:r w:rsidRPr="00273A32">
        <w:t xml:space="preserve">urządzenia </w:t>
      </w:r>
      <w:r w:rsidR="0077010B" w:rsidRPr="00273A32">
        <w:t xml:space="preserve">zużywa o 30% mniej energii elektrycznej niż </w:t>
      </w:r>
      <w:r w:rsidRPr="00273A32">
        <w:t>modele</w:t>
      </w:r>
      <w:r w:rsidR="0077010B" w:rsidRPr="00273A32">
        <w:t xml:space="preserve"> w najwyższej klasie energetycznej A+++</w:t>
      </w:r>
      <w:r w:rsidR="000D0C45" w:rsidRPr="00273A32">
        <w:rPr>
          <w:vertAlign w:val="superscript"/>
        </w:rPr>
        <w:footnoteReference w:id="3"/>
      </w:r>
      <w:r w:rsidR="000D0C45" w:rsidRPr="00273A32">
        <w:t>.</w:t>
      </w:r>
    </w:p>
    <w:p w14:paraId="4ECB854F" w14:textId="55C1513D" w:rsidR="00140D32" w:rsidRDefault="00140D32">
      <w:pPr>
        <w:pStyle w:val="Normalny1"/>
      </w:pPr>
    </w:p>
    <w:p w14:paraId="7456860C" w14:textId="77777777" w:rsidR="00122ED7" w:rsidRDefault="00122ED7">
      <w:pPr>
        <w:pStyle w:val="Normalny1"/>
      </w:pPr>
    </w:p>
    <w:p w14:paraId="4480C622" w14:textId="77777777" w:rsidR="0080760B" w:rsidRDefault="0080760B" w:rsidP="00C03A7B">
      <w:pPr>
        <w:rPr>
          <w:rFonts w:ascii="Arial" w:hAnsi="Arial" w:cs="Arial"/>
          <w:b/>
          <w:sz w:val="28"/>
          <w:szCs w:val="28"/>
          <w:u w:val="single" w:color="C0504D" w:themeColor="accent2"/>
        </w:rPr>
      </w:pPr>
    </w:p>
    <w:p w14:paraId="425429C7" w14:textId="3AF42D75" w:rsidR="00C03A7B" w:rsidRDefault="00C03A7B" w:rsidP="00C03A7B">
      <w:pPr>
        <w:rPr>
          <w:rFonts w:ascii="Arial" w:hAnsi="Arial" w:cs="Arial"/>
          <w:b/>
          <w:sz w:val="28"/>
          <w:szCs w:val="28"/>
          <w:u w:val="single" w:color="C0504D" w:themeColor="accent2"/>
        </w:rPr>
      </w:pPr>
      <w:r>
        <w:rPr>
          <w:rFonts w:ascii="Arial" w:hAnsi="Arial" w:cs="Arial"/>
          <w:b/>
          <w:sz w:val="28"/>
          <w:szCs w:val="28"/>
          <w:u w:val="single" w:color="C0504D" w:themeColor="accent2"/>
        </w:rPr>
        <w:t>Kontakt dla mediów:</w:t>
      </w:r>
    </w:p>
    <w:p w14:paraId="31D3A0CB" w14:textId="7DAA9C20" w:rsidR="00C03A7B" w:rsidRPr="00E26714" w:rsidRDefault="00C03A7B" w:rsidP="00C03A7B">
      <w:pPr>
        <w:spacing w:line="240" w:lineRule="auto"/>
      </w:pPr>
      <w:r w:rsidRPr="00E26714">
        <w:t>Marcin Ścigała</w:t>
      </w:r>
    </w:p>
    <w:p w14:paraId="15727D97" w14:textId="613B6279" w:rsidR="00C03A7B" w:rsidRPr="006A7F5D" w:rsidRDefault="00C03A7B" w:rsidP="00C03A7B">
      <w:pPr>
        <w:autoSpaceDE w:val="0"/>
        <w:autoSpaceDN w:val="0"/>
        <w:adjustRightInd w:val="0"/>
      </w:pPr>
      <w:r w:rsidRPr="006A7F5D">
        <w:t xml:space="preserve">e-mail: </w:t>
      </w:r>
      <w:hyperlink r:id="rId18" w:history="1">
        <w:r w:rsidRPr="006A7F5D">
          <w:t>marcin.scigala@38pr.pl</w:t>
        </w:r>
      </w:hyperlink>
      <w:r w:rsidRPr="006A7F5D">
        <w:t>, tel.: 517 379 253</w:t>
      </w:r>
    </w:p>
    <w:p w14:paraId="5F20730D" w14:textId="77777777" w:rsidR="00C03A7B" w:rsidRPr="006A7F5D" w:rsidRDefault="00C03A7B" w:rsidP="00C03A7B">
      <w:pPr>
        <w:rPr>
          <w:rFonts w:ascii="Roboto" w:eastAsia="Roboto" w:hAnsi="Roboto" w:cs="Roboto"/>
          <w:sz w:val="20"/>
          <w:szCs w:val="20"/>
          <w:highlight w:val="white"/>
        </w:rPr>
      </w:pPr>
    </w:p>
    <w:p w14:paraId="7AEA9F06" w14:textId="6D208584" w:rsidR="00C03A7B" w:rsidRPr="003525FF" w:rsidRDefault="00C03A7B" w:rsidP="00C03A7B">
      <w:pPr>
        <w:rPr>
          <w:rFonts w:ascii="Roboto" w:eastAsia="Roboto" w:hAnsi="Roboto" w:cs="Roboto"/>
          <w:sz w:val="20"/>
          <w:szCs w:val="20"/>
          <w:highlight w:val="white"/>
        </w:rPr>
      </w:pPr>
      <w:r w:rsidRPr="003525FF">
        <w:rPr>
          <w:rFonts w:ascii="Roboto" w:eastAsia="Roboto" w:hAnsi="Roboto" w:cs="Roboto"/>
          <w:sz w:val="20"/>
          <w:szCs w:val="20"/>
          <w:highlight w:val="white"/>
        </w:rPr>
        <w:t>Whirlpool Corporation to największy z producentów dużego sprzętu AGD na świecie, który w 2017 roku osiągnął sprzedaż roczną w wysokości ok. 21 mld USD, zatrudniał 92 tys. pracowników i posiadał 70 zakładów produkcyjnych i</w:t>
      </w:r>
      <w:r>
        <w:rPr>
          <w:rFonts w:ascii="Roboto" w:eastAsia="Roboto" w:hAnsi="Roboto" w:cs="Roboto"/>
          <w:sz w:val="20"/>
          <w:szCs w:val="20"/>
          <w:highlight w:val="white"/>
        </w:rPr>
        <w:t> </w:t>
      </w:r>
      <w:r w:rsidRPr="003525FF">
        <w:rPr>
          <w:rFonts w:ascii="Roboto" w:eastAsia="Roboto" w:hAnsi="Roboto" w:cs="Roboto"/>
          <w:sz w:val="20"/>
          <w:szCs w:val="20"/>
          <w:highlight w:val="white"/>
        </w:rPr>
        <w:t xml:space="preserve">badawczych ośrodków technologicznych. Koncern sprzedaje produkty </w:t>
      </w:r>
      <w:r w:rsidRPr="003525FF">
        <w:rPr>
          <w:rFonts w:ascii="Roboto" w:eastAsia="Roboto" w:hAnsi="Roboto" w:cs="Roboto"/>
          <w:i/>
          <w:sz w:val="20"/>
          <w:szCs w:val="20"/>
          <w:highlight w:val="white"/>
        </w:rPr>
        <w:t>Whirlpool, KitchenAid, Maytag, Consul, Brastemp, Amana, Bauknecht, Jenn-Air, Indesit, Hotpoint</w:t>
      </w:r>
      <w:r w:rsidRPr="003525FF">
        <w:rPr>
          <w:rFonts w:ascii="Roboto" w:eastAsia="Roboto" w:hAnsi="Roboto" w:cs="Roboto"/>
          <w:sz w:val="20"/>
          <w:szCs w:val="20"/>
          <w:highlight w:val="white"/>
        </w:rPr>
        <w:t xml:space="preserve"> i innych dużych marek w prawie każdym kraju na całym świecie. </w:t>
      </w:r>
    </w:p>
    <w:p w14:paraId="674AF98B" w14:textId="1D3C8C58" w:rsidR="00C03A7B" w:rsidRPr="00761B93" w:rsidRDefault="00C03A7B" w:rsidP="00761B93">
      <w:pPr>
        <w:rPr>
          <w:rFonts w:ascii="Roboto" w:eastAsia="Roboto" w:hAnsi="Roboto" w:cs="Roboto"/>
          <w:sz w:val="20"/>
          <w:szCs w:val="20"/>
          <w:highlight w:val="white"/>
        </w:rPr>
      </w:pPr>
      <w:r w:rsidRPr="003525FF">
        <w:rPr>
          <w:rFonts w:ascii="Roboto" w:eastAsia="Roboto" w:hAnsi="Roboto" w:cs="Roboto"/>
          <w:sz w:val="20"/>
          <w:szCs w:val="20"/>
          <w:highlight w:val="white"/>
        </w:rPr>
        <w:t xml:space="preserve">W regionie Europy, Bliskiego Wschodu i Afryki (EMEA) koncern zatrudnia ok. 22 tys. pracowników, prowadzi sprzedaż w ponad 30 krajach oraz posiada zakłady produkcyjne i badawcze ośrodki technologiczne na terenie 7 krajów. Whirlpool EMEA to segment operacyjny Whirlpool Corporation, którego centrala znajduje się w Pero (MI) we Włoszech. Dodatkowe informacje o firmie można znaleźć na stronie </w:t>
      </w:r>
      <w:hyperlink r:id="rId19">
        <w:r w:rsidRPr="003525FF">
          <w:rPr>
            <w:rFonts w:ascii="Roboto" w:eastAsia="Roboto" w:hAnsi="Roboto" w:cs="Roboto"/>
            <w:color w:val="1155CC"/>
            <w:sz w:val="20"/>
            <w:szCs w:val="20"/>
            <w:highlight w:val="white"/>
            <w:u w:val="single"/>
          </w:rPr>
          <w:t>WhirlpoolCorp.com</w:t>
        </w:r>
      </w:hyperlink>
      <w:r w:rsidRPr="003525FF">
        <w:rPr>
          <w:rFonts w:ascii="Roboto" w:eastAsia="Roboto" w:hAnsi="Roboto" w:cs="Roboto"/>
          <w:color w:val="404040"/>
          <w:sz w:val="20"/>
          <w:szCs w:val="20"/>
          <w:highlight w:val="white"/>
        </w:rPr>
        <w:t xml:space="preserve">, </w:t>
      </w:r>
      <w:r w:rsidRPr="00C03A7B">
        <w:rPr>
          <w:rFonts w:ascii="Roboto" w:eastAsia="Roboto" w:hAnsi="Roboto" w:cs="Roboto"/>
          <w:sz w:val="20"/>
          <w:szCs w:val="20"/>
          <w:highlight w:val="white"/>
        </w:rPr>
        <w:t>a także na</w:t>
      </w:r>
      <w:r w:rsidRPr="003525FF">
        <w:rPr>
          <w:rFonts w:ascii="Roboto" w:eastAsia="Roboto" w:hAnsi="Roboto" w:cs="Roboto"/>
          <w:color w:val="404040"/>
          <w:sz w:val="20"/>
          <w:szCs w:val="20"/>
          <w:highlight w:val="white"/>
        </w:rPr>
        <w:t xml:space="preserve"> </w:t>
      </w:r>
      <w:hyperlink r:id="rId20">
        <w:r w:rsidRPr="003525FF">
          <w:rPr>
            <w:rFonts w:ascii="Roboto" w:eastAsia="Roboto" w:hAnsi="Roboto" w:cs="Roboto"/>
            <w:color w:val="0000FF"/>
            <w:sz w:val="20"/>
            <w:szCs w:val="20"/>
            <w:u w:val="single"/>
          </w:rPr>
          <w:t>LinkedIn</w:t>
        </w:r>
      </w:hyperlink>
      <w:r w:rsidRPr="003525FF">
        <w:rPr>
          <w:rFonts w:ascii="Roboto" w:eastAsia="Roboto" w:hAnsi="Roboto" w:cs="Roboto"/>
          <w:sz w:val="20"/>
          <w:szCs w:val="20"/>
        </w:rPr>
        <w:t xml:space="preserve">, </w:t>
      </w:r>
      <w:hyperlink r:id="rId21">
        <w:r w:rsidRPr="003525FF">
          <w:rPr>
            <w:rFonts w:ascii="Roboto" w:eastAsia="Roboto" w:hAnsi="Roboto" w:cs="Roboto"/>
            <w:color w:val="0000FF"/>
            <w:sz w:val="20"/>
            <w:szCs w:val="20"/>
            <w:u w:val="single"/>
          </w:rPr>
          <w:t>Twitter</w:t>
        </w:r>
      </w:hyperlink>
      <w:r w:rsidRPr="003525FF">
        <w:t xml:space="preserve"> i </w:t>
      </w:r>
      <w:hyperlink r:id="rId22">
        <w:r w:rsidRPr="003525FF">
          <w:rPr>
            <w:rFonts w:ascii="Roboto" w:eastAsia="Roboto" w:hAnsi="Roboto" w:cs="Roboto"/>
            <w:color w:val="1155CC"/>
            <w:sz w:val="20"/>
            <w:szCs w:val="20"/>
            <w:u w:val="single"/>
          </w:rPr>
          <w:t>Medium</w:t>
        </w:r>
      </w:hyperlink>
      <w:r w:rsidRPr="003525FF">
        <w:rPr>
          <w:rFonts w:ascii="Roboto" w:eastAsia="Roboto" w:hAnsi="Roboto" w:cs="Roboto"/>
          <w:sz w:val="20"/>
          <w:szCs w:val="20"/>
        </w:rPr>
        <w:t xml:space="preserve">. </w:t>
      </w:r>
    </w:p>
    <w:sectPr w:rsidR="00C03A7B" w:rsidRPr="00761B93" w:rsidSect="00140D32">
      <w:headerReference w:type="default" r:id="rId23"/>
      <w:footerReference w:type="default" r:id="rId24"/>
      <w:pgSz w:w="11906" w:h="16838"/>
      <w:pgMar w:top="1811" w:right="1134" w:bottom="1134" w:left="1134" w:header="708" w:footer="5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13C8C" w14:textId="77777777" w:rsidR="00FD270E" w:rsidRDefault="00FD270E" w:rsidP="00140D32">
      <w:pPr>
        <w:spacing w:line="240" w:lineRule="auto"/>
      </w:pPr>
      <w:r>
        <w:separator/>
      </w:r>
    </w:p>
  </w:endnote>
  <w:endnote w:type="continuationSeparator" w:id="0">
    <w:p w14:paraId="38D4ACF6" w14:textId="77777777" w:rsidR="00FD270E" w:rsidRDefault="00FD270E" w:rsidP="00140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oboto">
    <w:altName w:val="Times New Roman"/>
    <w:charset w:val="EE"/>
    <w:family w:val="auto"/>
    <w:pitch w:val="variable"/>
    <w:sig w:usb0="E00002EF" w:usb1="5000205B" w:usb2="0000002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DC7B7" w14:textId="77777777" w:rsidR="00140D32" w:rsidRDefault="007A05DC">
    <w:pPr>
      <w:pStyle w:val="Normalny1"/>
      <w:pBdr>
        <w:top w:val="nil"/>
        <w:left w:val="nil"/>
        <w:bottom w:val="nil"/>
        <w:right w:val="nil"/>
        <w:between w:val="nil"/>
      </w:pBdr>
      <w:tabs>
        <w:tab w:val="left" w:pos="0"/>
      </w:tabs>
      <w:ind w:hanging="142"/>
      <w:jc w:val="right"/>
      <w:rPr>
        <w:rFonts w:ascii="Arial" w:eastAsia="Arial" w:hAnsi="Arial" w:cs="Arial"/>
        <w:color w:val="808080"/>
        <w:sz w:val="16"/>
        <w:szCs w:val="16"/>
      </w:rPr>
    </w:pPr>
    <w:r>
      <w:rPr>
        <w:i/>
        <w:color w:val="000000"/>
        <w:sz w:val="16"/>
        <w:szCs w:val="16"/>
      </w:rPr>
      <w:tab/>
    </w:r>
    <w:r>
      <w:rPr>
        <w:color w:val="000000"/>
      </w:rPr>
      <w:tab/>
    </w:r>
    <w:r>
      <w:rPr>
        <w:color w:val="000000"/>
      </w:rPr>
      <w:tab/>
    </w:r>
    <w:r w:rsidR="00140D32">
      <w:rPr>
        <w:rFonts w:ascii="Arial" w:eastAsia="Arial" w:hAnsi="Arial" w:cs="Arial"/>
        <w:color w:val="808080"/>
        <w:sz w:val="16"/>
        <w:szCs w:val="16"/>
      </w:rPr>
      <w:fldChar w:fldCharType="begin"/>
    </w:r>
    <w:r>
      <w:rPr>
        <w:rFonts w:ascii="Arial" w:eastAsia="Arial" w:hAnsi="Arial" w:cs="Arial"/>
        <w:color w:val="808080"/>
        <w:sz w:val="16"/>
        <w:szCs w:val="16"/>
      </w:rPr>
      <w:instrText>PAGE</w:instrText>
    </w:r>
    <w:r w:rsidR="00140D32">
      <w:rPr>
        <w:rFonts w:ascii="Arial" w:eastAsia="Arial" w:hAnsi="Arial" w:cs="Arial"/>
        <w:color w:val="808080"/>
        <w:sz w:val="16"/>
        <w:szCs w:val="16"/>
      </w:rPr>
      <w:fldChar w:fldCharType="separate"/>
    </w:r>
    <w:r w:rsidR="008A3580">
      <w:rPr>
        <w:rFonts w:ascii="Arial" w:eastAsia="Arial" w:hAnsi="Arial" w:cs="Arial"/>
        <w:noProof/>
        <w:color w:val="808080"/>
        <w:sz w:val="16"/>
        <w:szCs w:val="16"/>
      </w:rPr>
      <w:t>5</w:t>
    </w:r>
    <w:r w:rsidR="00140D32">
      <w:rPr>
        <w:rFonts w:ascii="Arial" w:eastAsia="Arial" w:hAnsi="Arial" w:cs="Arial"/>
        <w:color w:val="808080"/>
        <w:sz w:val="16"/>
        <w:szCs w:val="16"/>
      </w:rPr>
      <w:fldChar w:fldCharType="end"/>
    </w:r>
    <w:r w:rsidR="00BF53C9">
      <w:rPr>
        <w:noProof/>
        <w:lang w:val="en-US" w:eastAsia="en-US"/>
      </w:rPr>
      <mc:AlternateContent>
        <mc:Choice Requires="wps">
          <w:drawing>
            <wp:anchor distT="4294967295" distB="4294967295" distL="114300" distR="114300" simplePos="0" relativeHeight="251660288" behindDoc="0" locked="0" layoutInCell="1" hidden="0" allowOverlap="1" wp14:anchorId="2627D199" wp14:editId="60A0A5CF">
              <wp:simplePos x="0" y="0"/>
              <wp:positionH relativeFrom="column">
                <wp:posOffset>-114299</wp:posOffset>
              </wp:positionH>
              <wp:positionV relativeFrom="paragraph">
                <wp:posOffset>55896</wp:posOffset>
              </wp:positionV>
              <wp:extent cx="1828800" cy="25400"/>
              <wp:effectExtent l="0" t="0" r="0" b="0"/>
              <wp:wrapNone/>
              <wp:docPr id="2" name="Łącznik prosty ze strzałką 2"/>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25400" cap="flat" cmpd="sng">
                        <a:solidFill>
                          <a:srgbClr val="EB9B22"/>
                        </a:solidFill>
                        <a:prstDash val="solid"/>
                        <a:round/>
                        <a:headEnd type="none" w="med" len="med"/>
                        <a:tailEnd type="none" w="med" len="med"/>
                      </a:ln>
                    </wps:spPr>
                    <wps:bodyPr/>
                  </wps:wsp>
                </a:graphicData>
              </a:graphic>
            </wp:anchor>
          </w:drawing>
        </mc:Choice>
        <mc:Fallback>
          <w:pict>
            <v:shapetype w14:anchorId="4B264201" id="_x0000_t32" coordsize="21600,21600" o:spt="32" o:oned="t" path="m,l21600,21600e" filled="f">
              <v:path arrowok="t" fillok="f" o:connecttype="none"/>
              <o:lock v:ext="edit" shapetype="t"/>
            </v:shapetype>
            <v:shape id="Łącznik prosty ze strzałką 2" o:spid="_x0000_s1026" type="#_x0000_t32" style="position:absolute;margin-left:-9pt;margin-top:4.4pt;width:2in;height:2pt;z-index:2516602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" strokecolor="#eb9b22" strokeweight="2pt"/>
          </w:pict>
        </mc:Fallback>
      </mc:AlternateContent>
    </w:r>
  </w:p>
  <w:p w14:paraId="476397B0" w14:textId="77777777" w:rsidR="00140D32" w:rsidRDefault="00140D32">
    <w:pPr>
      <w:pStyle w:val="Normalny1"/>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43C48" w14:textId="77777777" w:rsidR="00FD270E" w:rsidRDefault="00FD270E" w:rsidP="00140D32">
      <w:pPr>
        <w:spacing w:line="240" w:lineRule="auto"/>
      </w:pPr>
      <w:r>
        <w:separator/>
      </w:r>
    </w:p>
  </w:footnote>
  <w:footnote w:type="continuationSeparator" w:id="0">
    <w:p w14:paraId="313B68F3" w14:textId="77777777" w:rsidR="00FD270E" w:rsidRDefault="00FD270E" w:rsidP="00140D32">
      <w:pPr>
        <w:spacing w:line="240" w:lineRule="auto"/>
      </w:pPr>
      <w:r>
        <w:continuationSeparator/>
      </w:r>
    </w:p>
  </w:footnote>
  <w:footnote w:id="1">
    <w:p w14:paraId="7038CE33" w14:textId="55051E78" w:rsidR="00122ED7" w:rsidRPr="00122ED7" w:rsidRDefault="00122ED7">
      <w:pPr>
        <w:pStyle w:val="Tekstprzypisudolnego"/>
        <w:rPr>
          <w:sz w:val="18"/>
          <w:szCs w:val="18"/>
        </w:rPr>
      </w:pPr>
      <w:r>
        <w:rPr>
          <w:rStyle w:val="Odwoanieprzypisudolnego"/>
        </w:rPr>
        <w:footnoteRef/>
      </w:r>
      <w:r w:rsidRPr="00122ED7">
        <w:rPr>
          <w:sz w:val="18"/>
          <w:szCs w:val="18"/>
        </w:rPr>
        <w:t>Funkcja FreshCare+ hamuje powstawanie głównych źródeł nieprzyjemnych zapachów wewnątrz bębna pralki do 6 godzin od zakończenia prania. Nie dotyczy programów przeznaczonych do tkanin delikatnych oraz kołder.</w:t>
      </w:r>
    </w:p>
  </w:footnote>
  <w:footnote w:id="2">
    <w:p w14:paraId="7569D2F1" w14:textId="04C90A5D" w:rsidR="000D0C45" w:rsidRPr="000D0C45" w:rsidRDefault="000D0C45">
      <w:pPr>
        <w:pStyle w:val="Tekstprzypisudolnego"/>
        <w:rPr>
          <w:sz w:val="18"/>
          <w:szCs w:val="18"/>
        </w:rPr>
      </w:pPr>
      <w:r>
        <w:rPr>
          <w:rStyle w:val="Odwoanieprzypisudolnego"/>
        </w:rPr>
        <w:footnoteRef/>
      </w:r>
      <w:r>
        <w:t xml:space="preserve"> </w:t>
      </w:r>
      <w:r w:rsidRPr="000D0C45">
        <w:rPr>
          <w:sz w:val="18"/>
          <w:szCs w:val="18"/>
        </w:rPr>
        <w:t>W porównaniu do cyklu mieszanego (40°C/59’) z połową wsadu.</w:t>
      </w:r>
    </w:p>
  </w:footnote>
  <w:footnote w:id="3">
    <w:p w14:paraId="3BE6A6A3" w14:textId="2906E3F8" w:rsidR="000D0C45" w:rsidRPr="000D0C45" w:rsidRDefault="000D0C45">
      <w:pPr>
        <w:pStyle w:val="Tekstprzypisudolnego"/>
        <w:rPr>
          <w:sz w:val="18"/>
          <w:szCs w:val="18"/>
        </w:rPr>
      </w:pPr>
      <w:r>
        <w:rPr>
          <w:rStyle w:val="Odwoanieprzypisudolnego"/>
        </w:rPr>
        <w:footnoteRef/>
      </w:r>
      <w:r>
        <w:t xml:space="preserve"> </w:t>
      </w:r>
      <w:r w:rsidRPr="000D0C45">
        <w:rPr>
          <w:sz w:val="18"/>
          <w:szCs w:val="18"/>
        </w:rPr>
        <w:t>Zużywa 30% mniej energii niż maksymalne zużycie przewidziane dla urządzeń w klasie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BB188" w14:textId="34AB4666" w:rsidR="00140D32" w:rsidRDefault="0087784E">
    <w:pPr>
      <w:pStyle w:val="Normalny1"/>
      <w:pBdr>
        <w:top w:val="nil"/>
        <w:left w:val="nil"/>
        <w:bottom w:val="nil"/>
        <w:right w:val="nil"/>
        <w:between w:val="nil"/>
      </w:pBdr>
      <w:tabs>
        <w:tab w:val="center" w:pos="4819"/>
        <w:tab w:val="right" w:pos="9638"/>
      </w:tabs>
      <w:rPr>
        <w:color w:val="000000"/>
      </w:rPr>
    </w:pPr>
    <w:r>
      <w:rPr>
        <w:noProof/>
        <w:lang w:val="en-US" w:eastAsia="en-US"/>
      </w:rPr>
      <w:drawing>
        <wp:inline distT="0" distB="0" distL="0" distR="0" wp14:anchorId="29B8825C" wp14:editId="266DCBF4">
          <wp:extent cx="1061085" cy="355464"/>
          <wp:effectExtent l="0" t="0" r="5715"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7721" cy="367737"/>
                  </a:xfrm>
                  <a:prstGeom prst="rect">
                    <a:avLst/>
                  </a:prstGeom>
                </pic:spPr>
              </pic:pic>
            </a:graphicData>
          </a:graphic>
        </wp:inline>
      </w:drawing>
    </w:r>
    <w:r w:rsidR="00BF53C9">
      <w:rPr>
        <w:noProof/>
        <w:lang w:val="en-US" w:eastAsia="en-US"/>
      </w:rPr>
      <mc:AlternateContent>
        <mc:Choice Requires="wps">
          <w:drawing>
            <wp:anchor distT="4294967295" distB="4294967295" distL="114300" distR="114300" simplePos="0" relativeHeight="251659264" behindDoc="0" locked="0" layoutInCell="1" hidden="0" allowOverlap="1" wp14:anchorId="34F1ECF8" wp14:editId="62175881">
              <wp:simplePos x="0" y="0"/>
              <wp:positionH relativeFrom="column">
                <wp:posOffset>-698499</wp:posOffset>
              </wp:positionH>
              <wp:positionV relativeFrom="paragraph">
                <wp:posOffset>449596</wp:posOffset>
              </wp:positionV>
              <wp:extent cx="2413000" cy="25400"/>
              <wp:effectExtent l="0" t="0" r="0" b="0"/>
              <wp:wrapSquare wrapText="bothSides" distT="4294967295" distB="4294967295" distL="114300" distR="114300"/>
              <wp:docPr id="1" name="Łącznik prosty ze strzałką 1"/>
              <wp:cNvGraphicFramePr/>
              <a:graphic xmlns:a="http://schemas.openxmlformats.org/drawingml/2006/main">
                <a:graphicData uri="http://schemas.microsoft.com/office/word/2010/wordprocessingShape">
                  <wps:wsp>
                    <wps:cNvCnPr/>
                    <wps:spPr>
                      <a:xfrm>
                        <a:off x="4139500" y="3780000"/>
                        <a:ext cx="2413000" cy="0"/>
                      </a:xfrm>
                      <a:prstGeom prst="straightConnector1">
                        <a:avLst/>
                      </a:prstGeom>
                      <a:noFill/>
                      <a:ln w="25400" cap="flat" cmpd="sng">
                        <a:solidFill>
                          <a:srgbClr val="EB9B22"/>
                        </a:solidFill>
                        <a:prstDash val="solid"/>
                        <a:round/>
                        <a:headEnd type="none" w="med" len="med"/>
                        <a:tailEnd type="none" w="med" len="med"/>
                      </a:ln>
                    </wps:spPr>
                    <wps:bodyPr/>
                  </wps:wsp>
                </a:graphicData>
              </a:graphic>
            </wp:anchor>
          </w:drawing>
        </mc:Choice>
        <mc:Fallback>
          <w:pict>
            <v:shapetype w14:anchorId="242D698C" id="_x0000_t32" coordsize="21600,21600" o:spt="32" o:oned="t" path="m,l21600,21600e" filled="f">
              <v:path arrowok="t" fillok="f" o:connecttype="none"/>
              <o:lock v:ext="edit" shapetype="t"/>
            </v:shapetype>
            <v:shape id="Łącznik prosty ze strzałką 1" o:spid="_x0000_s1026" type="#_x0000_t32" style="position:absolute;margin-left:-55pt;margin-top:35.4pt;width:190pt;height:2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" strokecolor="#eb9b22" strokeweight="2pt">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85B6E"/>
    <w:multiLevelType w:val="hybridMultilevel"/>
    <w:tmpl w:val="C9B23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D32"/>
    <w:rsid w:val="00007A01"/>
    <w:rsid w:val="00020D48"/>
    <w:rsid w:val="000524E4"/>
    <w:rsid w:val="000A3984"/>
    <w:rsid w:val="000A583E"/>
    <w:rsid w:val="000C1755"/>
    <w:rsid w:val="000D0C45"/>
    <w:rsid w:val="00122ED7"/>
    <w:rsid w:val="00140D32"/>
    <w:rsid w:val="001434EA"/>
    <w:rsid w:val="001531CE"/>
    <w:rsid w:val="00167B80"/>
    <w:rsid w:val="00173FDC"/>
    <w:rsid w:val="00190BC0"/>
    <w:rsid w:val="001C7DE5"/>
    <w:rsid w:val="001D56EF"/>
    <w:rsid w:val="001E3EC7"/>
    <w:rsid w:val="00233904"/>
    <w:rsid w:val="00252ED7"/>
    <w:rsid w:val="00254768"/>
    <w:rsid w:val="00273A32"/>
    <w:rsid w:val="002A177A"/>
    <w:rsid w:val="002C231A"/>
    <w:rsid w:val="002E2148"/>
    <w:rsid w:val="002F2196"/>
    <w:rsid w:val="002F5BDA"/>
    <w:rsid w:val="0037449C"/>
    <w:rsid w:val="003B501B"/>
    <w:rsid w:val="003D7942"/>
    <w:rsid w:val="003F55D8"/>
    <w:rsid w:val="004017EA"/>
    <w:rsid w:val="00473BC6"/>
    <w:rsid w:val="00496E58"/>
    <w:rsid w:val="004F7B90"/>
    <w:rsid w:val="00513F6A"/>
    <w:rsid w:val="00571EF2"/>
    <w:rsid w:val="00576B79"/>
    <w:rsid w:val="005C4B7F"/>
    <w:rsid w:val="005C5B0C"/>
    <w:rsid w:val="005D63DB"/>
    <w:rsid w:val="005E20F2"/>
    <w:rsid w:val="006A7F5D"/>
    <w:rsid w:val="006D12AF"/>
    <w:rsid w:val="006E77ED"/>
    <w:rsid w:val="00703B12"/>
    <w:rsid w:val="0071230F"/>
    <w:rsid w:val="00740F39"/>
    <w:rsid w:val="00761B93"/>
    <w:rsid w:val="0077010B"/>
    <w:rsid w:val="007A05DC"/>
    <w:rsid w:val="007C660D"/>
    <w:rsid w:val="007F696B"/>
    <w:rsid w:val="0080760B"/>
    <w:rsid w:val="00820EE8"/>
    <w:rsid w:val="00830996"/>
    <w:rsid w:val="0087784E"/>
    <w:rsid w:val="008A3580"/>
    <w:rsid w:val="008F276B"/>
    <w:rsid w:val="009206E4"/>
    <w:rsid w:val="00923BCD"/>
    <w:rsid w:val="00947DFC"/>
    <w:rsid w:val="00975DFE"/>
    <w:rsid w:val="009A32C7"/>
    <w:rsid w:val="009F76D6"/>
    <w:rsid w:val="00A01F0E"/>
    <w:rsid w:val="00A07C32"/>
    <w:rsid w:val="00A42D78"/>
    <w:rsid w:val="00A51A85"/>
    <w:rsid w:val="00AA0AE6"/>
    <w:rsid w:val="00B30A9A"/>
    <w:rsid w:val="00B7451D"/>
    <w:rsid w:val="00B81C83"/>
    <w:rsid w:val="00BA5A6E"/>
    <w:rsid w:val="00BB0F9D"/>
    <w:rsid w:val="00BB437B"/>
    <w:rsid w:val="00BE0F2A"/>
    <w:rsid w:val="00BF53C9"/>
    <w:rsid w:val="00C03A7B"/>
    <w:rsid w:val="00C10A74"/>
    <w:rsid w:val="00C1716C"/>
    <w:rsid w:val="00CA7D9A"/>
    <w:rsid w:val="00CC1DEA"/>
    <w:rsid w:val="00CE6044"/>
    <w:rsid w:val="00CF7F48"/>
    <w:rsid w:val="00D60029"/>
    <w:rsid w:val="00D624A2"/>
    <w:rsid w:val="00D62606"/>
    <w:rsid w:val="00D94A22"/>
    <w:rsid w:val="00DF7A48"/>
    <w:rsid w:val="00E26714"/>
    <w:rsid w:val="00E45289"/>
    <w:rsid w:val="00E56F94"/>
    <w:rsid w:val="00EE30B1"/>
    <w:rsid w:val="00F20076"/>
    <w:rsid w:val="00F46CB8"/>
    <w:rsid w:val="00F62B66"/>
    <w:rsid w:val="00FD270E"/>
    <w:rsid w:val="00FD6B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6C061"/>
  <w15:docId w15:val="{4B9BEFDB-E779-4BD0-B758-566B1201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PL" w:eastAsia="it-IT"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1"/>
    <w:next w:val="Normalny1"/>
    <w:rsid w:val="00140D32"/>
    <w:pPr>
      <w:keepNext/>
      <w:keepLines/>
      <w:spacing w:before="480" w:after="120"/>
      <w:outlineLvl w:val="0"/>
    </w:pPr>
    <w:rPr>
      <w:b/>
      <w:sz w:val="48"/>
      <w:szCs w:val="48"/>
    </w:rPr>
  </w:style>
  <w:style w:type="paragraph" w:styleId="Nagwek2">
    <w:name w:val="heading 2"/>
    <w:basedOn w:val="Normalny1"/>
    <w:next w:val="Normalny1"/>
    <w:rsid w:val="00140D32"/>
    <w:pPr>
      <w:keepNext/>
      <w:keepLines/>
      <w:spacing w:before="360" w:after="80"/>
      <w:outlineLvl w:val="1"/>
    </w:pPr>
    <w:rPr>
      <w:b/>
      <w:sz w:val="36"/>
      <w:szCs w:val="36"/>
    </w:rPr>
  </w:style>
  <w:style w:type="paragraph" w:styleId="Nagwek3">
    <w:name w:val="heading 3"/>
    <w:basedOn w:val="Normalny1"/>
    <w:next w:val="Normalny1"/>
    <w:rsid w:val="00140D32"/>
    <w:pPr>
      <w:keepNext/>
      <w:keepLines/>
      <w:spacing w:before="280" w:after="80"/>
      <w:outlineLvl w:val="2"/>
    </w:pPr>
    <w:rPr>
      <w:b/>
      <w:sz w:val="28"/>
      <w:szCs w:val="28"/>
    </w:rPr>
  </w:style>
  <w:style w:type="paragraph" w:styleId="Nagwek4">
    <w:name w:val="heading 4"/>
    <w:basedOn w:val="Normalny1"/>
    <w:next w:val="Normalny1"/>
    <w:rsid w:val="00140D32"/>
    <w:pPr>
      <w:keepNext/>
      <w:keepLines/>
      <w:spacing w:before="240" w:after="40"/>
      <w:outlineLvl w:val="3"/>
    </w:pPr>
    <w:rPr>
      <w:b/>
      <w:sz w:val="24"/>
      <w:szCs w:val="24"/>
    </w:rPr>
  </w:style>
  <w:style w:type="paragraph" w:styleId="Nagwek5">
    <w:name w:val="heading 5"/>
    <w:basedOn w:val="Normalny1"/>
    <w:next w:val="Normalny1"/>
    <w:rsid w:val="00140D32"/>
    <w:pPr>
      <w:keepNext/>
      <w:keepLines/>
      <w:spacing w:before="220" w:after="40"/>
      <w:outlineLvl w:val="4"/>
    </w:pPr>
    <w:rPr>
      <w:b/>
    </w:rPr>
  </w:style>
  <w:style w:type="paragraph" w:styleId="Nagwek6">
    <w:name w:val="heading 6"/>
    <w:basedOn w:val="Normalny1"/>
    <w:next w:val="Normalny1"/>
    <w:rsid w:val="00140D32"/>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140D32"/>
  </w:style>
  <w:style w:type="paragraph" w:styleId="Tytu">
    <w:name w:val="Title"/>
    <w:basedOn w:val="Normalny1"/>
    <w:next w:val="Normalny1"/>
    <w:rsid w:val="00140D32"/>
    <w:pPr>
      <w:keepNext/>
      <w:keepLines/>
      <w:spacing w:before="480" w:after="120"/>
    </w:pPr>
    <w:rPr>
      <w:b/>
      <w:sz w:val="72"/>
      <w:szCs w:val="72"/>
    </w:rPr>
  </w:style>
  <w:style w:type="paragraph" w:styleId="Podtytu">
    <w:name w:val="Subtitle"/>
    <w:basedOn w:val="Normalny1"/>
    <w:next w:val="Normalny1"/>
    <w:rsid w:val="00140D32"/>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rsid w:val="00140D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40D32"/>
    <w:rPr>
      <w:sz w:val="20"/>
      <w:szCs w:val="20"/>
    </w:rPr>
  </w:style>
  <w:style w:type="character" w:styleId="Odwoaniedokomentarza">
    <w:name w:val="annotation reference"/>
    <w:basedOn w:val="Domylnaczcionkaakapitu"/>
    <w:uiPriority w:val="99"/>
    <w:semiHidden/>
    <w:unhideWhenUsed/>
    <w:rsid w:val="00140D32"/>
    <w:rPr>
      <w:sz w:val="16"/>
      <w:szCs w:val="16"/>
    </w:rPr>
  </w:style>
  <w:style w:type="paragraph" w:styleId="Tekstdymka">
    <w:name w:val="Balloon Text"/>
    <w:basedOn w:val="Normalny"/>
    <w:link w:val="TekstdymkaZnak"/>
    <w:uiPriority w:val="99"/>
    <w:semiHidden/>
    <w:unhideWhenUsed/>
    <w:rsid w:val="00BE0F2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0F2A"/>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56F94"/>
    <w:rPr>
      <w:b/>
      <w:bCs/>
    </w:rPr>
  </w:style>
  <w:style w:type="character" w:customStyle="1" w:styleId="TematkomentarzaZnak">
    <w:name w:val="Temat komentarza Znak"/>
    <w:basedOn w:val="TekstkomentarzaZnak"/>
    <w:link w:val="Tematkomentarza"/>
    <w:uiPriority w:val="99"/>
    <w:semiHidden/>
    <w:rsid w:val="00E56F94"/>
    <w:rPr>
      <w:b/>
      <w:bCs/>
      <w:sz w:val="20"/>
      <w:szCs w:val="20"/>
    </w:rPr>
  </w:style>
  <w:style w:type="paragraph" w:styleId="Nagwek">
    <w:name w:val="header"/>
    <w:basedOn w:val="Normalny"/>
    <w:link w:val="NagwekZnak"/>
    <w:uiPriority w:val="99"/>
    <w:unhideWhenUsed/>
    <w:rsid w:val="0087784E"/>
    <w:pPr>
      <w:tabs>
        <w:tab w:val="center" w:pos="4536"/>
        <w:tab w:val="right" w:pos="9072"/>
      </w:tabs>
      <w:spacing w:line="240" w:lineRule="auto"/>
    </w:pPr>
  </w:style>
  <w:style w:type="character" w:customStyle="1" w:styleId="NagwekZnak">
    <w:name w:val="Nagłówek Znak"/>
    <w:basedOn w:val="Domylnaczcionkaakapitu"/>
    <w:link w:val="Nagwek"/>
    <w:uiPriority w:val="99"/>
    <w:rsid w:val="0087784E"/>
  </w:style>
  <w:style w:type="paragraph" w:styleId="Stopka">
    <w:name w:val="footer"/>
    <w:basedOn w:val="Normalny"/>
    <w:link w:val="StopkaZnak"/>
    <w:uiPriority w:val="99"/>
    <w:unhideWhenUsed/>
    <w:rsid w:val="0087784E"/>
    <w:pPr>
      <w:tabs>
        <w:tab w:val="center" w:pos="4536"/>
        <w:tab w:val="right" w:pos="9072"/>
      </w:tabs>
      <w:spacing w:line="240" w:lineRule="auto"/>
    </w:pPr>
  </w:style>
  <w:style w:type="character" w:customStyle="1" w:styleId="StopkaZnak">
    <w:name w:val="Stopka Znak"/>
    <w:basedOn w:val="Domylnaczcionkaakapitu"/>
    <w:link w:val="Stopka"/>
    <w:uiPriority w:val="99"/>
    <w:rsid w:val="0087784E"/>
  </w:style>
  <w:style w:type="character" w:styleId="Hipercze">
    <w:name w:val="Hyperlink"/>
    <w:basedOn w:val="Domylnaczcionkaakapitu"/>
    <w:uiPriority w:val="99"/>
    <w:unhideWhenUsed/>
    <w:rsid w:val="00C03A7B"/>
    <w:rPr>
      <w:color w:val="0000FF"/>
      <w:u w:val="single"/>
    </w:rPr>
  </w:style>
  <w:style w:type="character" w:customStyle="1" w:styleId="Nierozpoznanawzmianka1">
    <w:name w:val="Nierozpoznana wzmianka1"/>
    <w:basedOn w:val="Domylnaczcionkaakapitu"/>
    <w:uiPriority w:val="99"/>
    <w:semiHidden/>
    <w:unhideWhenUsed/>
    <w:rsid w:val="00C03A7B"/>
    <w:rPr>
      <w:color w:val="605E5C"/>
      <w:shd w:val="clear" w:color="auto" w:fill="E1DFDD"/>
    </w:rPr>
  </w:style>
  <w:style w:type="paragraph" w:styleId="Tekstprzypisudolnego">
    <w:name w:val="footnote text"/>
    <w:basedOn w:val="Normalny"/>
    <w:link w:val="TekstprzypisudolnegoZnak"/>
    <w:uiPriority w:val="99"/>
    <w:semiHidden/>
    <w:unhideWhenUsed/>
    <w:rsid w:val="00122ED7"/>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22ED7"/>
    <w:rPr>
      <w:sz w:val="20"/>
      <w:szCs w:val="20"/>
    </w:rPr>
  </w:style>
  <w:style w:type="character" w:styleId="Odwoanieprzypisudolnego">
    <w:name w:val="footnote reference"/>
    <w:basedOn w:val="Domylnaczcionkaakapitu"/>
    <w:uiPriority w:val="99"/>
    <w:semiHidden/>
    <w:unhideWhenUsed/>
    <w:rsid w:val="00122ED7"/>
    <w:rPr>
      <w:vertAlign w:val="superscript"/>
    </w:rPr>
  </w:style>
  <w:style w:type="paragraph" w:styleId="Lista">
    <w:name w:val="List"/>
    <w:basedOn w:val="Normalny"/>
    <w:uiPriority w:val="99"/>
    <w:unhideWhenUsed/>
    <w:rsid w:val="00233904"/>
    <w:pPr>
      <w:ind w:left="283" w:hanging="283"/>
      <w:contextualSpacing/>
    </w:pPr>
  </w:style>
  <w:style w:type="paragraph" w:styleId="Tekstpodstawowy">
    <w:name w:val="Body Text"/>
    <w:basedOn w:val="Normalny"/>
    <w:link w:val="TekstpodstawowyZnak"/>
    <w:uiPriority w:val="99"/>
    <w:unhideWhenUsed/>
    <w:rsid w:val="00233904"/>
    <w:pPr>
      <w:spacing w:after="120"/>
    </w:pPr>
  </w:style>
  <w:style w:type="character" w:customStyle="1" w:styleId="TekstpodstawowyZnak">
    <w:name w:val="Tekst podstawowy Znak"/>
    <w:basedOn w:val="Domylnaczcionkaakapitu"/>
    <w:link w:val="Tekstpodstawowy"/>
    <w:uiPriority w:val="99"/>
    <w:rsid w:val="00233904"/>
  </w:style>
  <w:style w:type="paragraph" w:styleId="Tekstpodstawowywcity">
    <w:name w:val="Body Text Indent"/>
    <w:basedOn w:val="Normalny"/>
    <w:link w:val="TekstpodstawowywcityZnak"/>
    <w:uiPriority w:val="99"/>
    <w:semiHidden/>
    <w:unhideWhenUsed/>
    <w:rsid w:val="00233904"/>
    <w:pPr>
      <w:spacing w:after="120"/>
      <w:ind w:left="283"/>
    </w:pPr>
  </w:style>
  <w:style w:type="character" w:customStyle="1" w:styleId="TekstpodstawowywcityZnak">
    <w:name w:val="Tekst podstawowy wcięty Znak"/>
    <w:basedOn w:val="Domylnaczcionkaakapitu"/>
    <w:link w:val="Tekstpodstawowywcity"/>
    <w:uiPriority w:val="99"/>
    <w:semiHidden/>
    <w:rsid w:val="00233904"/>
  </w:style>
  <w:style w:type="paragraph" w:styleId="Tekstpodstawowyzwciciem2">
    <w:name w:val="Body Text First Indent 2"/>
    <w:basedOn w:val="Tekstpodstawowywcity"/>
    <w:link w:val="Tekstpodstawowyzwciciem2Znak"/>
    <w:uiPriority w:val="99"/>
    <w:unhideWhenUsed/>
    <w:rsid w:val="00233904"/>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233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48545">
      <w:bodyDiv w:val="1"/>
      <w:marLeft w:val="0"/>
      <w:marRight w:val="0"/>
      <w:marTop w:val="0"/>
      <w:marBottom w:val="0"/>
      <w:divBdr>
        <w:top w:val="none" w:sz="0" w:space="0" w:color="auto"/>
        <w:left w:val="none" w:sz="0" w:space="0" w:color="auto"/>
        <w:bottom w:val="none" w:sz="0" w:space="0" w:color="auto"/>
        <w:right w:val="none" w:sz="0" w:space="0" w:color="auto"/>
      </w:divBdr>
    </w:div>
    <w:div w:id="1779134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marcin.scigala@38pr.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WhirlpoolCor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inkedin.com/company/Whirlpool-Em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whirlpoolcorp.com/latest-news-in-eme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medium.com/whirlpool-em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1889-6BBE-49F4-A896-B9E3D209C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915</Words>
  <Characters>5492</Characters>
  <Application>Microsoft Office Word</Application>
  <DocSecurity>0</DocSecurity>
  <Lines>45</Lines>
  <Paragraphs>12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Whirlpool Corporation</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Zysk</dc:creator>
  <cp:lastModifiedBy>Ścigała, Marcin</cp:lastModifiedBy>
  <cp:revision>48</cp:revision>
  <dcterms:created xsi:type="dcterms:W3CDTF">2019-04-11T14:08:00Z</dcterms:created>
  <dcterms:modified xsi:type="dcterms:W3CDTF">2019-09-03T08:03:00Z</dcterms:modified>
</cp:coreProperties>
</file>