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D6C" w14:textId="77777777" w:rsidR="00115C89" w:rsidRPr="00115C89" w:rsidRDefault="0048544B" w:rsidP="00115C89">
      <w:pPr>
        <w:jc w:val="center"/>
        <w:rPr>
          <w:rFonts w:ascii="Arial" w:hAnsi="Arial" w:cs="Arial"/>
          <w:b/>
          <w:sz w:val="28"/>
          <w:szCs w:val="28"/>
        </w:rPr>
      </w:pPr>
      <w:r w:rsidRPr="00115C8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76AE1F" wp14:editId="6D02AE6E">
            <wp:simplePos x="0" y="0"/>
            <wp:positionH relativeFrom="margin">
              <wp:posOffset>2327910</wp:posOffset>
            </wp:positionH>
            <wp:positionV relativeFrom="margin">
              <wp:posOffset>-490220</wp:posOffset>
            </wp:positionV>
            <wp:extent cx="914400" cy="1200150"/>
            <wp:effectExtent l="0" t="0" r="0" b="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93571" w14:textId="77777777" w:rsidR="00A3141D" w:rsidRDefault="00115C89" w:rsidP="00115C89">
      <w:pPr>
        <w:jc w:val="center"/>
        <w:rPr>
          <w:rFonts w:ascii="Arial" w:hAnsi="Arial" w:cs="Arial"/>
          <w:b/>
          <w:sz w:val="56"/>
          <w:szCs w:val="56"/>
        </w:rPr>
      </w:pPr>
      <w:r w:rsidRPr="00115C89">
        <w:rPr>
          <w:rFonts w:ascii="Arial" w:hAnsi="Arial" w:cs="Arial"/>
          <w:b/>
          <w:sz w:val="56"/>
          <w:szCs w:val="56"/>
        </w:rPr>
        <w:t>La música de Patrick Watson llenará de magia el escenario de El Plaza Condesa</w:t>
      </w:r>
    </w:p>
    <w:p w14:paraId="0973F79C" w14:textId="77777777" w:rsidR="00115C89" w:rsidRDefault="00115C89" w:rsidP="00115C89">
      <w:pPr>
        <w:jc w:val="center"/>
        <w:rPr>
          <w:rFonts w:ascii="Arial" w:hAnsi="Arial" w:cs="Arial"/>
          <w:b/>
          <w:sz w:val="36"/>
          <w:szCs w:val="32"/>
        </w:rPr>
      </w:pPr>
      <w:r w:rsidRPr="00115C89">
        <w:rPr>
          <w:rFonts w:ascii="Arial" w:hAnsi="Arial" w:cs="Arial"/>
          <w:b/>
          <w:sz w:val="36"/>
          <w:szCs w:val="32"/>
        </w:rPr>
        <w:t>Viernes, 31 de enero</w:t>
      </w:r>
      <w:r w:rsidR="00AF1ED3">
        <w:rPr>
          <w:rFonts w:ascii="Arial" w:hAnsi="Arial" w:cs="Arial"/>
          <w:b/>
          <w:sz w:val="36"/>
          <w:szCs w:val="32"/>
        </w:rPr>
        <w:t xml:space="preserve"> de 2020</w:t>
      </w:r>
      <w:r w:rsidRPr="00115C89">
        <w:rPr>
          <w:rFonts w:ascii="Arial" w:hAnsi="Arial" w:cs="Arial"/>
          <w:b/>
          <w:sz w:val="36"/>
          <w:szCs w:val="32"/>
        </w:rPr>
        <w:t>: 9:30 pm</w:t>
      </w:r>
    </w:p>
    <w:p w14:paraId="40EEE10E" w14:textId="77777777" w:rsidR="00115C89" w:rsidRDefault="00115C89" w:rsidP="00AF1ED3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Venta general: viernes, 6 de septiembre: 12:00 pm</w:t>
      </w:r>
    </w:p>
    <w:p w14:paraId="273CB792" w14:textId="77777777" w:rsidR="00AF1ED3" w:rsidRDefault="00AF1ED3" w:rsidP="00AF1ED3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Promoción Citibanamex: 3 meses sin intereses</w:t>
      </w:r>
    </w:p>
    <w:p w14:paraId="5F5B1B94" w14:textId="77777777" w:rsidR="00115C89" w:rsidRDefault="00115C89" w:rsidP="00115C89">
      <w:pPr>
        <w:jc w:val="center"/>
        <w:rPr>
          <w:rFonts w:ascii="Arial" w:hAnsi="Arial" w:cs="Arial"/>
          <w:b/>
          <w:sz w:val="36"/>
          <w:szCs w:val="32"/>
        </w:rPr>
      </w:pPr>
    </w:p>
    <w:p w14:paraId="453DD7CE" w14:textId="77777777" w:rsidR="00115C89" w:rsidRDefault="00115C89" w:rsidP="00115C89">
      <w:pPr>
        <w:jc w:val="both"/>
        <w:rPr>
          <w:rFonts w:ascii="Arial" w:hAnsi="Arial" w:cs="Arial"/>
          <w:sz w:val="24"/>
          <w:szCs w:val="32"/>
        </w:rPr>
      </w:pPr>
      <w:r w:rsidRPr="00AF1ED3">
        <w:rPr>
          <w:rFonts w:ascii="Arial" w:hAnsi="Arial" w:cs="Arial"/>
          <w:sz w:val="24"/>
          <w:szCs w:val="32"/>
        </w:rPr>
        <w:t xml:space="preserve">Cantautor y compositor, además de ser pianista, </w:t>
      </w:r>
      <w:r w:rsidRPr="001732B2">
        <w:rPr>
          <w:rFonts w:ascii="Arial" w:hAnsi="Arial" w:cs="Arial"/>
          <w:b/>
          <w:sz w:val="24"/>
          <w:szCs w:val="32"/>
        </w:rPr>
        <w:t>Patrick Watson</w:t>
      </w:r>
      <w:r w:rsidRPr="00AF1ED3">
        <w:rPr>
          <w:rFonts w:ascii="Arial" w:hAnsi="Arial" w:cs="Arial"/>
          <w:sz w:val="24"/>
          <w:szCs w:val="32"/>
        </w:rPr>
        <w:t xml:space="preserve"> llegará al escenario de </w:t>
      </w:r>
      <w:r w:rsidRPr="00AF1ED3">
        <w:rPr>
          <w:rFonts w:ascii="Arial" w:hAnsi="Arial" w:cs="Arial"/>
          <w:b/>
          <w:sz w:val="24"/>
          <w:szCs w:val="32"/>
        </w:rPr>
        <w:t>El Plaza Condesa</w:t>
      </w:r>
      <w:r w:rsidRPr="00AF1ED3">
        <w:rPr>
          <w:rFonts w:ascii="Arial" w:hAnsi="Arial" w:cs="Arial"/>
          <w:sz w:val="24"/>
          <w:szCs w:val="32"/>
        </w:rPr>
        <w:t xml:space="preserve"> para ofrecer una de las mejores veladas de música en este emblemático escenario de la Ciudad de México</w:t>
      </w:r>
      <w:r w:rsidR="001732B2">
        <w:rPr>
          <w:rFonts w:ascii="Arial" w:hAnsi="Arial" w:cs="Arial"/>
          <w:sz w:val="24"/>
          <w:szCs w:val="32"/>
        </w:rPr>
        <w:t>.</w:t>
      </w:r>
      <w:r w:rsidR="00AF1ED3">
        <w:rPr>
          <w:rFonts w:ascii="Arial" w:hAnsi="Arial" w:cs="Arial"/>
          <w:sz w:val="24"/>
          <w:szCs w:val="32"/>
        </w:rPr>
        <w:t xml:space="preserve"> </w:t>
      </w:r>
      <w:r w:rsidR="001732B2">
        <w:rPr>
          <w:rFonts w:ascii="Arial" w:hAnsi="Arial" w:cs="Arial"/>
          <w:sz w:val="24"/>
          <w:szCs w:val="32"/>
        </w:rPr>
        <w:t>El concierto se llevará a cabo el</w:t>
      </w:r>
      <w:r w:rsidR="00AF1ED3">
        <w:rPr>
          <w:rFonts w:ascii="Arial" w:hAnsi="Arial" w:cs="Arial"/>
          <w:sz w:val="24"/>
          <w:szCs w:val="32"/>
        </w:rPr>
        <w:t xml:space="preserve"> próximo </w:t>
      </w:r>
      <w:r w:rsidR="00AF1ED3" w:rsidRPr="00AF1ED3">
        <w:rPr>
          <w:rFonts w:ascii="Arial" w:hAnsi="Arial" w:cs="Arial"/>
          <w:b/>
          <w:sz w:val="24"/>
          <w:szCs w:val="32"/>
        </w:rPr>
        <w:t>viernes 31 de enero de 2020</w:t>
      </w:r>
      <w:r w:rsidRPr="00AF1ED3">
        <w:rPr>
          <w:rFonts w:ascii="Arial" w:hAnsi="Arial" w:cs="Arial"/>
          <w:sz w:val="24"/>
          <w:szCs w:val="32"/>
        </w:rPr>
        <w:t xml:space="preserve">. </w:t>
      </w:r>
      <w:r w:rsidR="00AF1ED3" w:rsidRPr="00AF1ED3">
        <w:rPr>
          <w:rFonts w:ascii="Arial" w:hAnsi="Arial" w:cs="Arial"/>
          <w:sz w:val="24"/>
          <w:szCs w:val="32"/>
        </w:rPr>
        <w:t xml:space="preserve">Los boletos estarán a la venta al público en general a partir del </w:t>
      </w:r>
      <w:r w:rsidR="00AF1ED3" w:rsidRPr="001732B2">
        <w:rPr>
          <w:rFonts w:ascii="Arial" w:hAnsi="Arial" w:cs="Arial"/>
          <w:b/>
          <w:sz w:val="24"/>
          <w:szCs w:val="32"/>
        </w:rPr>
        <w:t>jueves 12 de septiembre</w:t>
      </w:r>
      <w:r w:rsidR="00AF1ED3">
        <w:rPr>
          <w:rFonts w:ascii="Arial" w:hAnsi="Arial" w:cs="Arial"/>
          <w:sz w:val="24"/>
          <w:szCs w:val="32"/>
        </w:rPr>
        <w:t xml:space="preserve"> a las 12:00 pm. Los podrás adquirir en las taquillas del inmueble o a través del sistema Ticketmaster. </w:t>
      </w:r>
    </w:p>
    <w:p w14:paraId="708CC7E9" w14:textId="09F2F317" w:rsidR="00AF1ED3" w:rsidRDefault="00AF1ED3" w:rsidP="00115C89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Desde Montreal, Canadá; y con casi </w:t>
      </w:r>
      <w:r w:rsidRPr="00DF5D1C">
        <w:rPr>
          <w:rFonts w:ascii="Arial" w:hAnsi="Arial" w:cs="Arial"/>
          <w:sz w:val="24"/>
          <w:szCs w:val="32"/>
        </w:rPr>
        <w:t xml:space="preserve">diez </w:t>
      </w:r>
      <w:r w:rsidR="00DF5D1C" w:rsidRPr="00DF5D1C">
        <w:rPr>
          <w:rFonts w:ascii="Arial" w:hAnsi="Arial" w:cs="Arial"/>
          <w:sz w:val="24"/>
          <w:szCs w:val="32"/>
        </w:rPr>
        <w:t>años</w:t>
      </w:r>
      <w:r w:rsidRPr="00DF5D1C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en la música</w:t>
      </w:r>
      <w:r w:rsidRPr="001732B2">
        <w:rPr>
          <w:rFonts w:ascii="Arial" w:hAnsi="Arial" w:cs="Arial"/>
          <w:b/>
          <w:sz w:val="24"/>
          <w:szCs w:val="32"/>
        </w:rPr>
        <w:t>, Patrick Watson</w:t>
      </w:r>
      <w:r>
        <w:rPr>
          <w:rFonts w:ascii="Arial" w:hAnsi="Arial" w:cs="Arial"/>
          <w:sz w:val="24"/>
          <w:szCs w:val="32"/>
        </w:rPr>
        <w:t xml:space="preserve"> y su banda han tenido una historia musical que los convierte en una de las bandas más </w:t>
      </w:r>
      <w:r w:rsidR="003410A0">
        <w:rPr>
          <w:rFonts w:ascii="Arial" w:hAnsi="Arial" w:cs="Arial"/>
          <w:sz w:val="24"/>
          <w:szCs w:val="32"/>
        </w:rPr>
        <w:t>es</w:t>
      </w:r>
      <w:r>
        <w:rPr>
          <w:rFonts w:ascii="Arial" w:hAnsi="Arial" w:cs="Arial"/>
          <w:sz w:val="24"/>
          <w:szCs w:val="32"/>
        </w:rPr>
        <w:t xml:space="preserve">peradas. </w:t>
      </w:r>
      <w:r w:rsidR="0048544B">
        <w:rPr>
          <w:rFonts w:ascii="Arial" w:hAnsi="Arial" w:cs="Arial"/>
          <w:sz w:val="24"/>
          <w:szCs w:val="32"/>
        </w:rPr>
        <w:t>Una de sus mayores presentaciones fue en</w:t>
      </w:r>
      <w:r>
        <w:rPr>
          <w:rFonts w:ascii="Arial" w:hAnsi="Arial" w:cs="Arial"/>
          <w:sz w:val="24"/>
          <w:szCs w:val="32"/>
        </w:rPr>
        <w:t xml:space="preserve"> 2009</w:t>
      </w:r>
      <w:r w:rsidR="0048544B">
        <w:rPr>
          <w:rFonts w:ascii="Arial" w:hAnsi="Arial" w:cs="Arial"/>
          <w:sz w:val="24"/>
          <w:szCs w:val="32"/>
        </w:rPr>
        <w:t xml:space="preserve"> cuando</w:t>
      </w:r>
      <w:r>
        <w:rPr>
          <w:rFonts w:ascii="Arial" w:hAnsi="Arial" w:cs="Arial"/>
          <w:sz w:val="24"/>
          <w:szCs w:val="32"/>
        </w:rPr>
        <w:t xml:space="preserve"> </w:t>
      </w:r>
      <w:r w:rsidRPr="001732B2">
        <w:rPr>
          <w:rFonts w:ascii="Arial" w:hAnsi="Arial" w:cs="Arial"/>
          <w:b/>
          <w:sz w:val="24"/>
          <w:szCs w:val="32"/>
        </w:rPr>
        <w:t>Patrick</w:t>
      </w:r>
      <w:r w:rsidR="003410A0" w:rsidRPr="001732B2">
        <w:rPr>
          <w:rFonts w:ascii="Arial" w:hAnsi="Arial" w:cs="Arial"/>
          <w:b/>
          <w:sz w:val="24"/>
          <w:szCs w:val="32"/>
        </w:rPr>
        <w:t xml:space="preserve"> Watson</w:t>
      </w:r>
      <w:r>
        <w:rPr>
          <w:rFonts w:ascii="Arial" w:hAnsi="Arial" w:cs="Arial"/>
          <w:sz w:val="24"/>
          <w:szCs w:val="32"/>
        </w:rPr>
        <w:t xml:space="preserve"> se presentó ante más de 100 mil</w:t>
      </w:r>
      <w:r w:rsidR="001732B2">
        <w:rPr>
          <w:rFonts w:ascii="Arial" w:hAnsi="Arial" w:cs="Arial"/>
          <w:sz w:val="24"/>
          <w:szCs w:val="32"/>
        </w:rPr>
        <w:t xml:space="preserve"> personas</w:t>
      </w:r>
      <w:r>
        <w:rPr>
          <w:rFonts w:ascii="Arial" w:hAnsi="Arial" w:cs="Arial"/>
          <w:sz w:val="24"/>
          <w:szCs w:val="32"/>
        </w:rPr>
        <w:t xml:space="preserve"> en el Festival de Jazz de Montreal. </w:t>
      </w:r>
    </w:p>
    <w:p w14:paraId="63DE19D2" w14:textId="76487D0C" w:rsidR="0048544B" w:rsidRDefault="0048544B" w:rsidP="00115C89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segundo material discográfico de 2006, </w:t>
      </w:r>
      <w:bookmarkStart w:id="0" w:name="_GoBack"/>
      <w:proofErr w:type="spellStart"/>
      <w:r w:rsidRPr="00DF5D1C">
        <w:rPr>
          <w:rFonts w:ascii="Arial" w:hAnsi="Arial" w:cs="Arial"/>
          <w:i/>
          <w:sz w:val="24"/>
          <w:szCs w:val="32"/>
        </w:rPr>
        <w:t>Close</w:t>
      </w:r>
      <w:proofErr w:type="spellEnd"/>
      <w:r w:rsidRPr="00DF5D1C">
        <w:rPr>
          <w:rFonts w:ascii="Arial" w:hAnsi="Arial" w:cs="Arial"/>
          <w:i/>
          <w:sz w:val="24"/>
          <w:szCs w:val="32"/>
        </w:rPr>
        <w:t xml:space="preserve"> </w:t>
      </w:r>
      <w:proofErr w:type="spellStart"/>
      <w:r w:rsidR="001732B2" w:rsidRPr="00DF5D1C">
        <w:rPr>
          <w:rFonts w:ascii="Arial" w:hAnsi="Arial" w:cs="Arial"/>
          <w:i/>
          <w:sz w:val="24"/>
          <w:szCs w:val="32"/>
        </w:rPr>
        <w:t>to</w:t>
      </w:r>
      <w:proofErr w:type="spellEnd"/>
      <w:r w:rsidRPr="00DF5D1C">
        <w:rPr>
          <w:rFonts w:ascii="Arial" w:hAnsi="Arial" w:cs="Arial"/>
          <w:i/>
          <w:sz w:val="24"/>
          <w:szCs w:val="32"/>
        </w:rPr>
        <w:t xml:space="preserve"> Para</w:t>
      </w:r>
      <w:r w:rsidR="001732B2" w:rsidRPr="00DF5D1C">
        <w:rPr>
          <w:rFonts w:ascii="Arial" w:hAnsi="Arial" w:cs="Arial"/>
          <w:i/>
          <w:sz w:val="24"/>
          <w:szCs w:val="32"/>
        </w:rPr>
        <w:t>di</w:t>
      </w:r>
      <w:r w:rsidR="0053505D" w:rsidRPr="00DF5D1C">
        <w:rPr>
          <w:rFonts w:ascii="Arial" w:hAnsi="Arial" w:cs="Arial"/>
          <w:i/>
          <w:sz w:val="24"/>
          <w:szCs w:val="32"/>
        </w:rPr>
        <w:t>s</w:t>
      </w:r>
      <w:r w:rsidR="001732B2" w:rsidRPr="00DF5D1C">
        <w:rPr>
          <w:rFonts w:ascii="Arial" w:hAnsi="Arial" w:cs="Arial"/>
          <w:i/>
          <w:sz w:val="24"/>
          <w:szCs w:val="32"/>
        </w:rPr>
        <w:t>e</w:t>
      </w:r>
      <w:bookmarkEnd w:id="0"/>
      <w:r>
        <w:rPr>
          <w:rFonts w:ascii="Arial" w:hAnsi="Arial" w:cs="Arial"/>
          <w:i/>
          <w:sz w:val="24"/>
          <w:szCs w:val="32"/>
        </w:rPr>
        <w:t xml:space="preserve">, </w:t>
      </w:r>
      <w:r w:rsidR="001732B2">
        <w:rPr>
          <w:rFonts w:ascii="Arial" w:hAnsi="Arial" w:cs="Arial"/>
          <w:sz w:val="24"/>
          <w:szCs w:val="32"/>
        </w:rPr>
        <w:t>es</w:t>
      </w:r>
      <w:r>
        <w:rPr>
          <w:rFonts w:ascii="Arial" w:hAnsi="Arial" w:cs="Arial"/>
          <w:sz w:val="24"/>
          <w:szCs w:val="32"/>
        </w:rPr>
        <w:t xml:space="preserve"> uno de los más aclamados por la crítica, pues éste ganó el </w:t>
      </w:r>
      <w:r w:rsidR="001732B2">
        <w:rPr>
          <w:rFonts w:ascii="Arial" w:hAnsi="Arial" w:cs="Arial"/>
          <w:sz w:val="24"/>
          <w:szCs w:val="32"/>
        </w:rPr>
        <w:t>P</w:t>
      </w:r>
      <w:r>
        <w:rPr>
          <w:rFonts w:ascii="Arial" w:hAnsi="Arial" w:cs="Arial"/>
          <w:sz w:val="24"/>
          <w:szCs w:val="32"/>
        </w:rPr>
        <w:t xml:space="preserve">remio Polaris </w:t>
      </w:r>
      <w:proofErr w:type="spellStart"/>
      <w:r>
        <w:rPr>
          <w:rFonts w:ascii="Arial" w:hAnsi="Arial" w:cs="Arial"/>
          <w:sz w:val="24"/>
          <w:szCs w:val="32"/>
        </w:rPr>
        <w:t>Prize</w:t>
      </w:r>
      <w:proofErr w:type="spellEnd"/>
      <w:r>
        <w:rPr>
          <w:rFonts w:ascii="Arial" w:hAnsi="Arial" w:cs="Arial"/>
          <w:sz w:val="24"/>
          <w:szCs w:val="32"/>
        </w:rPr>
        <w:t>, el cual se le otorga a lo más destacado de la música canadiense. En 2015</w:t>
      </w:r>
      <w:r w:rsidR="001732B2">
        <w:rPr>
          <w:rFonts w:ascii="Arial" w:hAnsi="Arial" w:cs="Arial"/>
          <w:sz w:val="24"/>
          <w:szCs w:val="32"/>
        </w:rPr>
        <w:t>,</w:t>
      </w:r>
      <w:r>
        <w:rPr>
          <w:rFonts w:ascii="Arial" w:hAnsi="Arial" w:cs="Arial"/>
          <w:sz w:val="24"/>
          <w:szCs w:val="32"/>
        </w:rPr>
        <w:t xml:space="preserve"> lanzó </w:t>
      </w:r>
      <w:r>
        <w:rPr>
          <w:rFonts w:ascii="Arial" w:hAnsi="Arial" w:cs="Arial"/>
          <w:i/>
          <w:sz w:val="24"/>
          <w:szCs w:val="32"/>
        </w:rPr>
        <w:t xml:space="preserve">Love </w:t>
      </w:r>
      <w:proofErr w:type="spellStart"/>
      <w:r>
        <w:rPr>
          <w:rFonts w:ascii="Arial" w:hAnsi="Arial" w:cs="Arial"/>
          <w:i/>
          <w:sz w:val="24"/>
          <w:szCs w:val="32"/>
        </w:rPr>
        <w:t>songs</w:t>
      </w:r>
      <w:proofErr w:type="spellEnd"/>
      <w:r>
        <w:rPr>
          <w:rFonts w:ascii="Arial" w:hAnsi="Arial" w:cs="Arial"/>
          <w:i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32"/>
        </w:rPr>
        <w:t>for</w:t>
      </w:r>
      <w:proofErr w:type="spellEnd"/>
      <w:r>
        <w:rPr>
          <w:rFonts w:ascii="Arial" w:hAnsi="Arial" w:cs="Arial"/>
          <w:i/>
          <w:sz w:val="24"/>
          <w:szCs w:val="32"/>
        </w:rPr>
        <w:t xml:space="preserve"> robots; </w:t>
      </w:r>
      <w:r>
        <w:rPr>
          <w:rFonts w:ascii="Arial" w:hAnsi="Arial" w:cs="Arial"/>
          <w:sz w:val="24"/>
          <w:szCs w:val="32"/>
        </w:rPr>
        <w:t xml:space="preserve">este material se convirtió </w:t>
      </w:r>
      <w:r w:rsidR="001732B2">
        <w:rPr>
          <w:rFonts w:ascii="Arial" w:hAnsi="Arial" w:cs="Arial"/>
          <w:sz w:val="24"/>
          <w:szCs w:val="32"/>
        </w:rPr>
        <w:t>en uno de los más importantes</w:t>
      </w:r>
      <w:r>
        <w:rPr>
          <w:rFonts w:ascii="Arial" w:hAnsi="Arial" w:cs="Arial"/>
          <w:sz w:val="24"/>
          <w:szCs w:val="32"/>
        </w:rPr>
        <w:t xml:space="preserve"> del artista, pues se colocó entre los primero</w:t>
      </w:r>
      <w:r w:rsidR="001F7138">
        <w:rPr>
          <w:rFonts w:ascii="Arial" w:hAnsi="Arial" w:cs="Arial"/>
          <w:sz w:val="24"/>
          <w:szCs w:val="32"/>
        </w:rPr>
        <w:t>s</w:t>
      </w:r>
      <w:r>
        <w:rPr>
          <w:rFonts w:ascii="Arial" w:hAnsi="Arial" w:cs="Arial"/>
          <w:sz w:val="24"/>
          <w:szCs w:val="32"/>
        </w:rPr>
        <w:t xml:space="preserve"> diez álbumes más populares en </w:t>
      </w:r>
      <w:r w:rsidR="001732B2">
        <w:rPr>
          <w:rFonts w:ascii="Arial" w:hAnsi="Arial" w:cs="Arial"/>
          <w:sz w:val="24"/>
          <w:szCs w:val="32"/>
        </w:rPr>
        <w:t>Canadá</w:t>
      </w:r>
      <w:r>
        <w:rPr>
          <w:rFonts w:ascii="Arial" w:hAnsi="Arial" w:cs="Arial"/>
          <w:sz w:val="24"/>
          <w:szCs w:val="32"/>
        </w:rPr>
        <w:t>. Asimismo, el sencillo que le da nombre al disco se encuentra entre las canciones más escuchadas por los fans de Patrick.</w:t>
      </w:r>
    </w:p>
    <w:p w14:paraId="5A9187F2" w14:textId="77777777" w:rsidR="001732B2" w:rsidRDefault="0048544B" w:rsidP="001732B2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 una mezcla de pop indie, sintetizadores experimentales, cinemáticas que acompañan la música y un</w:t>
      </w:r>
      <w:r w:rsidR="001F7138">
        <w:rPr>
          <w:rFonts w:ascii="Arial" w:hAnsi="Arial" w:cs="Arial"/>
          <w:sz w:val="24"/>
          <w:szCs w:val="32"/>
        </w:rPr>
        <w:t>a</w:t>
      </w:r>
      <w:r>
        <w:rPr>
          <w:rFonts w:ascii="Arial" w:hAnsi="Arial" w:cs="Arial"/>
          <w:sz w:val="24"/>
          <w:szCs w:val="32"/>
        </w:rPr>
        <w:t xml:space="preserve"> voz melancólic</w:t>
      </w:r>
      <w:r w:rsidR="001F7138">
        <w:rPr>
          <w:rFonts w:ascii="Arial" w:hAnsi="Arial" w:cs="Arial"/>
          <w:sz w:val="24"/>
          <w:szCs w:val="32"/>
        </w:rPr>
        <w:t>a</w:t>
      </w:r>
      <w:r>
        <w:rPr>
          <w:rFonts w:ascii="Arial" w:hAnsi="Arial" w:cs="Arial"/>
          <w:sz w:val="24"/>
          <w:szCs w:val="32"/>
        </w:rPr>
        <w:t>, Patric</w:t>
      </w:r>
      <w:r w:rsidR="00813492">
        <w:rPr>
          <w:rFonts w:ascii="Arial" w:hAnsi="Arial" w:cs="Arial"/>
          <w:sz w:val="24"/>
          <w:szCs w:val="32"/>
        </w:rPr>
        <w:t>k</w:t>
      </w:r>
      <w:r>
        <w:rPr>
          <w:rFonts w:ascii="Arial" w:hAnsi="Arial" w:cs="Arial"/>
          <w:sz w:val="24"/>
          <w:szCs w:val="32"/>
        </w:rPr>
        <w:t xml:space="preserve"> Watson llegará al escenario de El Plaza Condesa para dar una de las mejores veladas musicales que haya tenido este gran escenario.</w:t>
      </w:r>
      <w:r w:rsidR="001732B2">
        <w:rPr>
          <w:rFonts w:ascii="Arial" w:hAnsi="Arial" w:cs="Arial"/>
          <w:sz w:val="24"/>
          <w:szCs w:val="32"/>
        </w:rPr>
        <w:t xml:space="preserve"> </w:t>
      </w:r>
      <w:r w:rsidR="001732B2" w:rsidRPr="00AF1ED3">
        <w:rPr>
          <w:rFonts w:ascii="Arial" w:hAnsi="Arial" w:cs="Arial"/>
          <w:sz w:val="24"/>
          <w:szCs w:val="32"/>
        </w:rPr>
        <w:t xml:space="preserve">Los boletos estarán a la venta al público en general a </w:t>
      </w:r>
      <w:r w:rsidR="001732B2" w:rsidRPr="00AF1ED3">
        <w:rPr>
          <w:rFonts w:ascii="Arial" w:hAnsi="Arial" w:cs="Arial"/>
          <w:sz w:val="24"/>
          <w:szCs w:val="32"/>
        </w:rPr>
        <w:lastRenderedPageBreak/>
        <w:t xml:space="preserve">partir del jueves </w:t>
      </w:r>
      <w:r w:rsidR="001732B2">
        <w:rPr>
          <w:rFonts w:ascii="Arial" w:hAnsi="Arial" w:cs="Arial"/>
          <w:sz w:val="24"/>
          <w:szCs w:val="32"/>
        </w:rPr>
        <w:t xml:space="preserve">12 de septiembre a las 12:00 pm. Los podrás adquirir en las taquillas del inmueble o a través del sistema Ticketmaster. </w:t>
      </w:r>
    </w:p>
    <w:p w14:paraId="1C193605" w14:textId="77777777" w:rsidR="003410A0" w:rsidRDefault="003410A0" w:rsidP="00115C89">
      <w:pPr>
        <w:jc w:val="both"/>
        <w:rPr>
          <w:rFonts w:ascii="Arial" w:hAnsi="Arial" w:cs="Arial"/>
          <w:sz w:val="24"/>
          <w:szCs w:val="32"/>
        </w:rPr>
      </w:pPr>
    </w:p>
    <w:p w14:paraId="0E3A0EE6" w14:textId="77777777" w:rsidR="003410A0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>PRECIO:</w:t>
      </w:r>
    </w:p>
    <w:p w14:paraId="645A400E" w14:textId="77777777" w:rsidR="003410A0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General y discapacitados: </w:t>
      </w:r>
      <w:r w:rsidRPr="00FF343A">
        <w:rPr>
          <w:rFonts w:ascii="Arial" w:hAnsi="Arial" w:cs="Arial"/>
          <w:b/>
          <w:sz w:val="32"/>
          <w:szCs w:val="32"/>
        </w:rPr>
        <w:t>$</w:t>
      </w:r>
      <w:r>
        <w:rPr>
          <w:rFonts w:ascii="Arial" w:hAnsi="Arial" w:cs="Arial"/>
          <w:b/>
          <w:sz w:val="32"/>
          <w:szCs w:val="32"/>
        </w:rPr>
        <w:t xml:space="preserve">400 </w:t>
      </w:r>
    </w:p>
    <w:p w14:paraId="75584342" w14:textId="77777777" w:rsidR="003410A0" w:rsidRPr="00AF1ED3" w:rsidRDefault="003410A0" w:rsidP="003410A0">
      <w:pPr>
        <w:jc w:val="center"/>
        <w:rPr>
          <w:rFonts w:ascii="Arial" w:hAnsi="Arial" w:cs="Arial"/>
          <w:sz w:val="24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 xml:space="preserve">Para más información visita: </w:t>
      </w:r>
      <w:hyperlink r:id="rId5" w:history="1">
        <w:r w:rsidRPr="00FF343A">
          <w:rPr>
            <w:rStyle w:val="Hipervnculo"/>
            <w:rFonts w:ascii="Arial" w:hAnsi="Arial" w:cs="Arial"/>
            <w:b/>
            <w:sz w:val="32"/>
            <w:szCs w:val="32"/>
          </w:rPr>
          <w:t>www.elplaza.mx</w:t>
        </w:r>
      </w:hyperlink>
    </w:p>
    <w:p w14:paraId="56192393" w14:textId="77777777" w:rsidR="00115C89" w:rsidRPr="00115C89" w:rsidRDefault="00115C89" w:rsidP="00115C89">
      <w:pPr>
        <w:rPr>
          <w:rFonts w:ascii="Arial" w:hAnsi="Arial" w:cs="Arial"/>
          <w:b/>
          <w:sz w:val="32"/>
          <w:szCs w:val="32"/>
        </w:rPr>
      </w:pPr>
    </w:p>
    <w:sectPr w:rsidR="00115C89" w:rsidRPr="00115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9"/>
    <w:rsid w:val="00115C89"/>
    <w:rsid w:val="001732B2"/>
    <w:rsid w:val="001F7138"/>
    <w:rsid w:val="003410A0"/>
    <w:rsid w:val="0048544B"/>
    <w:rsid w:val="0053505D"/>
    <w:rsid w:val="00583A5D"/>
    <w:rsid w:val="00592920"/>
    <w:rsid w:val="00813492"/>
    <w:rsid w:val="00AF1ED3"/>
    <w:rsid w:val="00B75392"/>
    <w:rsid w:val="00DF5D1C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2018"/>
  <w15:chartTrackingRefBased/>
  <w15:docId w15:val="{4602F188-A7C4-43AB-B34D-561C99E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41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2019-09-02T19:06:00Z</dcterms:created>
  <dcterms:modified xsi:type="dcterms:W3CDTF">2019-09-02T19:06:00Z</dcterms:modified>
</cp:coreProperties>
</file>