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2A" w:rsidRDefault="0090314C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eastAsia="Times New Roman" w:hAnsi="Arial" w:cs="Times New Roman"/>
          <w:noProof/>
          <w:position w:val="5"/>
          <w:sz w:val="24"/>
          <w:szCs w:val="24"/>
          <w:u w:color="000000"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-403860</wp:posOffset>
            </wp:positionV>
            <wp:extent cx="925195" cy="925195"/>
            <wp:effectExtent l="0" t="0" r="8255" b="8255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</w:p>
    <w:p w:rsidR="00C86A2A" w:rsidRDefault="00C86A2A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C86A2A" w:rsidRDefault="00C86A2A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4A20BA" w:rsidRDefault="00F942A3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 w:rsidR="00231FA0">
        <w:rPr>
          <w:rFonts w:ascii="Arial" w:eastAsia="Times New Roman" w:hAnsi="Arial" w:cs="Times New Roman"/>
          <w:sz w:val="24"/>
          <w:szCs w:val="24"/>
          <w:u w:color="000000"/>
        </w:rPr>
        <w:t xml:space="preserve">    </w:t>
      </w:r>
    </w:p>
    <w:p w:rsidR="004A20BA" w:rsidRDefault="004A20BA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C86A2A" w:rsidRPr="00337D26" w:rsidRDefault="0090314C" w:rsidP="004A20BA">
      <w:pPr>
        <w:pStyle w:val="Tre"/>
        <w:suppressAutoHyphens/>
        <w:ind w:left="5760" w:firstLine="720"/>
        <w:rPr>
          <w:rFonts w:ascii="Arial" w:hAnsi="Arial"/>
          <w:sz w:val="20"/>
          <w:szCs w:val="20"/>
        </w:rPr>
      </w:pPr>
      <w:r w:rsidRPr="00337D26">
        <w:rPr>
          <w:rFonts w:ascii="Arial" w:hAnsi="Arial"/>
          <w:color w:val="1C1C1C"/>
          <w:sz w:val="20"/>
          <w:szCs w:val="20"/>
          <w:u w:color="1C1C1C"/>
        </w:rPr>
        <w:t>Białystok</w:t>
      </w:r>
      <w:r w:rsidR="00275B99">
        <w:rPr>
          <w:rFonts w:ascii="Arial" w:hAnsi="Arial"/>
          <w:color w:val="1C1C1C"/>
          <w:sz w:val="20"/>
          <w:szCs w:val="20"/>
          <w:u w:color="1C1C1C"/>
        </w:rPr>
        <w:t xml:space="preserve">, </w:t>
      </w:r>
      <w:r w:rsidR="00F4311F">
        <w:rPr>
          <w:rFonts w:ascii="Arial" w:hAnsi="Arial"/>
          <w:color w:val="1C1C1C"/>
          <w:sz w:val="20"/>
          <w:szCs w:val="20"/>
          <w:u w:color="1C1C1C"/>
        </w:rPr>
        <w:t>10 września,</w:t>
      </w:r>
      <w:r w:rsidR="00231FA0" w:rsidRPr="00337D26">
        <w:rPr>
          <w:rFonts w:ascii="Arial" w:hAnsi="Arial"/>
          <w:color w:val="1C1C1C"/>
          <w:sz w:val="20"/>
          <w:szCs w:val="20"/>
          <w:u w:color="1C1C1C"/>
        </w:rPr>
        <w:t xml:space="preserve"> </w:t>
      </w:r>
      <w:r w:rsidR="00F942A3" w:rsidRPr="00337D26">
        <w:rPr>
          <w:rFonts w:ascii="Arial" w:hAnsi="Arial"/>
          <w:color w:val="1C1C1C"/>
          <w:sz w:val="20"/>
          <w:szCs w:val="20"/>
          <w:u w:color="1C1C1C"/>
        </w:rPr>
        <w:t>2019 roku</w:t>
      </w:r>
      <w:r w:rsidR="00F942A3" w:rsidRPr="00337D26">
        <w:rPr>
          <w:rFonts w:ascii="Arial" w:hAnsi="Arial"/>
          <w:color w:val="1C1C1C"/>
          <w:sz w:val="20"/>
          <w:szCs w:val="20"/>
          <w:u w:color="1C1C1C"/>
        </w:rPr>
        <w:tab/>
      </w:r>
    </w:p>
    <w:p w:rsidR="00C86A2A" w:rsidRPr="00337D26" w:rsidRDefault="00C86A2A">
      <w:pPr>
        <w:pStyle w:val="Tre"/>
        <w:suppressAutoHyphens/>
        <w:rPr>
          <w:rFonts w:ascii="Arial" w:hAnsi="Arial"/>
          <w:color w:val="1C1C1C"/>
          <w:sz w:val="20"/>
          <w:szCs w:val="20"/>
          <w:u w:color="1C1C1C"/>
        </w:rPr>
      </w:pPr>
    </w:p>
    <w:p w:rsidR="00231FA0" w:rsidRPr="00337D26" w:rsidRDefault="00F942A3">
      <w:pPr>
        <w:pStyle w:val="Tre"/>
        <w:suppressAutoHyphens/>
        <w:rPr>
          <w:rFonts w:ascii="Arial" w:hAnsi="Arial"/>
          <w:i/>
          <w:iCs/>
          <w:color w:val="1C1C1C"/>
          <w:sz w:val="20"/>
          <w:szCs w:val="20"/>
          <w:u w:color="1C1C1C"/>
        </w:rPr>
      </w:pPr>
      <w:r w:rsidRPr="00337D26">
        <w:rPr>
          <w:rFonts w:ascii="Arial" w:hAnsi="Arial"/>
          <w:b/>
          <w:bCs/>
          <w:color w:val="1C1C1C"/>
          <w:sz w:val="20"/>
          <w:szCs w:val="20"/>
          <w:u w:color="1C1C1C"/>
        </w:rPr>
        <w:t>INFORMACJA PRASOWA</w:t>
      </w:r>
      <w:r w:rsidRPr="00337D26">
        <w:rPr>
          <w:rFonts w:ascii="Arial" w:hAnsi="Arial"/>
          <w:color w:val="1C1C1C"/>
          <w:sz w:val="20"/>
          <w:szCs w:val="20"/>
          <w:u w:color="1C1C1C"/>
        </w:rPr>
        <w:br/>
        <w:t xml:space="preserve">Redakcje: </w:t>
      </w:r>
      <w:r w:rsidRPr="00337D26">
        <w:rPr>
          <w:rFonts w:ascii="Arial" w:hAnsi="Arial"/>
          <w:color w:val="FF6600"/>
          <w:sz w:val="20"/>
          <w:szCs w:val="20"/>
          <w:u w:val="single" w:color="FF6600"/>
        </w:rPr>
        <w:t>wszystkie/ lokalne/</w:t>
      </w:r>
      <w:r w:rsidRPr="00337D26">
        <w:rPr>
          <w:rFonts w:ascii="Arial" w:hAnsi="Arial"/>
          <w:color w:val="1C1C1C"/>
          <w:sz w:val="20"/>
          <w:szCs w:val="20"/>
          <w:u w:color="1C1C1C"/>
        </w:rPr>
        <w:br/>
      </w:r>
      <w:r w:rsidRPr="00337D26">
        <w:rPr>
          <w:rFonts w:ascii="Arial" w:hAnsi="Arial"/>
          <w:i/>
          <w:iCs/>
          <w:color w:val="1C1C1C"/>
          <w:sz w:val="20"/>
          <w:szCs w:val="20"/>
          <w:u w:color="1C1C1C"/>
        </w:rPr>
        <w:t>można publikować bez podawania źródła</w:t>
      </w:r>
      <w:bookmarkStart w:id="0" w:name="_GoBack"/>
      <w:bookmarkEnd w:id="0"/>
    </w:p>
    <w:p w:rsidR="00C86A2A" w:rsidRPr="00337D26" w:rsidRDefault="00F942A3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</w:p>
    <w:p w:rsidR="00275B99" w:rsidRDefault="00275B99" w:rsidP="00F66BF1">
      <w:pPr>
        <w:rPr>
          <w:rFonts w:ascii="Calibri" w:hAnsi="Calibri" w:cs="Calibri"/>
          <w:b/>
          <w:sz w:val="22"/>
          <w:szCs w:val="22"/>
        </w:rPr>
      </w:pPr>
    </w:p>
    <w:p w:rsidR="008C4AFF" w:rsidRPr="00F4311F" w:rsidRDefault="008C4AFF" w:rsidP="008C4AFF">
      <w:pPr>
        <w:rPr>
          <w:rFonts w:ascii="Calibri" w:hAnsi="Calibri" w:cs="Calibri"/>
          <w:b/>
          <w:sz w:val="20"/>
          <w:szCs w:val="20"/>
        </w:rPr>
      </w:pPr>
      <w:r w:rsidRPr="00F4311F">
        <w:rPr>
          <w:rFonts w:ascii="Calibri" w:hAnsi="Calibri" w:cs="Calibri"/>
          <w:b/>
          <w:sz w:val="20"/>
          <w:szCs w:val="20"/>
        </w:rPr>
        <w:t>Zdrowe przekąski dl</w:t>
      </w:r>
      <w:r w:rsidR="00AB0AC4">
        <w:rPr>
          <w:rFonts w:ascii="Calibri" w:hAnsi="Calibri" w:cs="Calibri"/>
          <w:b/>
          <w:sz w:val="20"/>
          <w:szCs w:val="20"/>
        </w:rPr>
        <w:t>a piłkarzy i kibiców Jagiellonii</w:t>
      </w:r>
    </w:p>
    <w:p w:rsidR="00F4311F" w:rsidRPr="00F4311F" w:rsidRDefault="00F4311F" w:rsidP="008C4AFF">
      <w:pPr>
        <w:rPr>
          <w:rFonts w:ascii="Calibri" w:hAnsi="Calibri" w:cs="Calibri"/>
          <w:b/>
          <w:sz w:val="20"/>
          <w:szCs w:val="20"/>
        </w:rPr>
      </w:pPr>
    </w:p>
    <w:p w:rsidR="008C4AFF" w:rsidRPr="00F4311F" w:rsidRDefault="008C4AFF" w:rsidP="008C4AFF">
      <w:pPr>
        <w:rPr>
          <w:rFonts w:ascii="Calibri" w:hAnsi="Calibri" w:cs="Calibri"/>
          <w:b/>
          <w:sz w:val="20"/>
          <w:szCs w:val="20"/>
        </w:rPr>
      </w:pPr>
      <w:proofErr w:type="spellStart"/>
      <w:r w:rsidRPr="00F4311F">
        <w:rPr>
          <w:rFonts w:ascii="Calibri" w:hAnsi="Calibri" w:cs="Calibri"/>
          <w:b/>
          <w:sz w:val="20"/>
          <w:szCs w:val="20"/>
        </w:rPr>
        <w:t>Pure</w:t>
      </w:r>
      <w:proofErr w:type="spellEnd"/>
      <w:r w:rsidRPr="00F4311F">
        <w:rPr>
          <w:rFonts w:ascii="Calibri" w:hAnsi="Calibri" w:cs="Calibri"/>
          <w:b/>
          <w:sz w:val="20"/>
          <w:szCs w:val="20"/>
        </w:rPr>
        <w:t xml:space="preserve"> Life, podlaska firma produkują</w:t>
      </w:r>
      <w:r w:rsidR="001E5EA4">
        <w:rPr>
          <w:rFonts w:ascii="Calibri" w:hAnsi="Calibri" w:cs="Calibri"/>
          <w:b/>
          <w:sz w:val="20"/>
          <w:szCs w:val="20"/>
        </w:rPr>
        <w:t>ca naturalne przekąski „Porcja D</w:t>
      </w:r>
      <w:r w:rsidRPr="00F4311F">
        <w:rPr>
          <w:rFonts w:ascii="Calibri" w:hAnsi="Calibri" w:cs="Calibri"/>
          <w:b/>
          <w:sz w:val="20"/>
          <w:szCs w:val="20"/>
        </w:rPr>
        <w:t>obra” będzie promować ideę zdrowego odż</w:t>
      </w:r>
      <w:r w:rsidRPr="00F4311F">
        <w:rPr>
          <w:rFonts w:ascii="Calibri" w:hAnsi="Calibri" w:cs="Calibri"/>
          <w:b/>
          <w:sz w:val="20"/>
          <w:szCs w:val="20"/>
        </w:rPr>
        <w:t>y</w:t>
      </w:r>
      <w:r w:rsidRPr="00F4311F">
        <w:rPr>
          <w:rFonts w:ascii="Calibri" w:hAnsi="Calibri" w:cs="Calibri"/>
          <w:b/>
          <w:sz w:val="20"/>
          <w:szCs w:val="20"/>
        </w:rPr>
        <w:t>wania wśród młodych piłkarzy i kibiców Jagiellon</w:t>
      </w:r>
      <w:r w:rsidR="00AB0AC4">
        <w:rPr>
          <w:rFonts w:ascii="Calibri" w:hAnsi="Calibri" w:cs="Calibri"/>
          <w:b/>
          <w:sz w:val="20"/>
          <w:szCs w:val="20"/>
        </w:rPr>
        <w:t>i</w:t>
      </w:r>
      <w:r w:rsidRPr="00F4311F">
        <w:rPr>
          <w:rFonts w:ascii="Calibri" w:hAnsi="Calibri" w:cs="Calibri"/>
          <w:b/>
          <w:sz w:val="20"/>
          <w:szCs w:val="20"/>
        </w:rPr>
        <w:t>i. Juniorzy doładują nimi energię podczas treningów. A w najbli</w:t>
      </w:r>
      <w:r w:rsidRPr="00F4311F">
        <w:rPr>
          <w:rFonts w:ascii="Calibri" w:hAnsi="Calibri" w:cs="Calibri"/>
          <w:b/>
          <w:sz w:val="20"/>
          <w:szCs w:val="20"/>
        </w:rPr>
        <w:t>ż</w:t>
      </w:r>
      <w:r w:rsidRPr="00F4311F">
        <w:rPr>
          <w:rFonts w:ascii="Calibri" w:hAnsi="Calibri" w:cs="Calibri"/>
          <w:b/>
          <w:sz w:val="20"/>
          <w:szCs w:val="20"/>
        </w:rPr>
        <w:t>szy piątek, 13 września, będą mogli spróbować ich także wszyscy, którzy przyjdą na Piknik Rodzinny przed meczem Jagiellonia Białystok – Legia Warszawa.</w:t>
      </w:r>
    </w:p>
    <w:p w:rsidR="00F4311F" w:rsidRPr="00F4311F" w:rsidRDefault="00F4311F" w:rsidP="008C4AFF">
      <w:pPr>
        <w:rPr>
          <w:rFonts w:ascii="Calibri" w:hAnsi="Calibri" w:cs="Calibri"/>
          <w:b/>
          <w:sz w:val="20"/>
          <w:szCs w:val="20"/>
        </w:rPr>
      </w:pPr>
    </w:p>
    <w:p w:rsidR="008C4AFF" w:rsidRPr="00F4311F" w:rsidRDefault="001E5EA4" w:rsidP="008C4AF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„Porcja D</w:t>
      </w:r>
      <w:r w:rsidR="008C4AFF" w:rsidRPr="00F4311F">
        <w:rPr>
          <w:rFonts w:ascii="Calibri" w:hAnsi="Calibri" w:cs="Calibri"/>
          <w:sz w:val="20"/>
          <w:szCs w:val="20"/>
        </w:rPr>
        <w:t xml:space="preserve">obra” to słodkie, ale zdrowe przekąski, produkowane z suszonych owoców i orzechów. Bez konserwantów, polepszaczy smaku i sztucznych barwników. Na dodatek to nasza rodzima, podlaska produkcja - firma mieści się w </w:t>
      </w:r>
      <w:proofErr w:type="spellStart"/>
      <w:r w:rsidR="008C4AFF" w:rsidRPr="00F4311F">
        <w:rPr>
          <w:rFonts w:ascii="Calibri" w:hAnsi="Calibri" w:cs="Calibri"/>
          <w:sz w:val="20"/>
          <w:szCs w:val="20"/>
        </w:rPr>
        <w:t>podbiałostockiej</w:t>
      </w:r>
      <w:proofErr w:type="spellEnd"/>
      <w:r w:rsidR="008C4AFF" w:rsidRPr="00F4311F">
        <w:rPr>
          <w:rFonts w:ascii="Calibri" w:hAnsi="Calibri" w:cs="Calibri"/>
          <w:sz w:val="20"/>
          <w:szCs w:val="20"/>
        </w:rPr>
        <w:t xml:space="preserve"> Choroszczy. I ma już coraz więcej fanów - i na </w:t>
      </w:r>
      <w:proofErr w:type="spellStart"/>
      <w:r w:rsidR="008C4AFF" w:rsidRPr="00F4311F">
        <w:rPr>
          <w:rFonts w:ascii="Calibri" w:hAnsi="Calibri" w:cs="Calibri"/>
          <w:sz w:val="20"/>
          <w:szCs w:val="20"/>
        </w:rPr>
        <w:t>fb</w:t>
      </w:r>
      <w:proofErr w:type="spellEnd"/>
      <w:r w:rsidR="008C4AFF" w:rsidRPr="00F4311F">
        <w:rPr>
          <w:rFonts w:ascii="Calibri" w:hAnsi="Calibri" w:cs="Calibri"/>
          <w:sz w:val="20"/>
          <w:szCs w:val="20"/>
        </w:rPr>
        <w:t xml:space="preserve">, i w realu. </w:t>
      </w:r>
    </w:p>
    <w:p w:rsidR="00F4311F" w:rsidRPr="00F4311F" w:rsidRDefault="00F4311F" w:rsidP="008C4AFF">
      <w:pPr>
        <w:rPr>
          <w:rFonts w:ascii="Calibri" w:hAnsi="Calibri" w:cs="Calibri"/>
          <w:sz w:val="20"/>
          <w:szCs w:val="20"/>
        </w:rPr>
      </w:pPr>
    </w:p>
    <w:p w:rsidR="008C4AFF" w:rsidRPr="00F4311F" w:rsidRDefault="008C4AFF" w:rsidP="008C4AFF">
      <w:pPr>
        <w:rPr>
          <w:rFonts w:ascii="Calibri" w:hAnsi="Calibri" w:cs="Calibri"/>
          <w:i/>
          <w:sz w:val="20"/>
          <w:szCs w:val="20"/>
        </w:rPr>
      </w:pPr>
      <w:r w:rsidRPr="00F4311F">
        <w:rPr>
          <w:rFonts w:ascii="Calibri" w:hAnsi="Calibri" w:cs="Calibri"/>
          <w:i/>
          <w:sz w:val="20"/>
          <w:szCs w:val="20"/>
        </w:rPr>
        <w:t>- Od początku promujemy aktywny tryb, życia, sportowców, tancerzy, podróżników. To zgodne z naszą prozdrowotną filozofią. Teraz  postanowiliśmy wesprzeć także zawodników Jagiellonii</w:t>
      </w:r>
      <w:r w:rsidRPr="00F4311F">
        <w:rPr>
          <w:rFonts w:ascii="Calibri" w:hAnsi="Calibri" w:cs="Calibri"/>
          <w:sz w:val="20"/>
          <w:szCs w:val="20"/>
        </w:rPr>
        <w:t xml:space="preserve"> - </w:t>
      </w:r>
      <w:r w:rsidRPr="00F4311F">
        <w:rPr>
          <w:rFonts w:ascii="Calibri" w:hAnsi="Calibri" w:cs="Calibri"/>
          <w:b/>
          <w:sz w:val="20"/>
          <w:szCs w:val="20"/>
        </w:rPr>
        <w:t xml:space="preserve">powiedziała Anna </w:t>
      </w:r>
      <w:proofErr w:type="spellStart"/>
      <w:r w:rsidRPr="00F4311F">
        <w:rPr>
          <w:rFonts w:ascii="Calibri" w:hAnsi="Calibri" w:cs="Calibri"/>
          <w:b/>
          <w:sz w:val="20"/>
          <w:szCs w:val="20"/>
        </w:rPr>
        <w:t>Ananczikowa</w:t>
      </w:r>
      <w:proofErr w:type="spellEnd"/>
      <w:r w:rsidRPr="00F4311F">
        <w:rPr>
          <w:rFonts w:ascii="Calibri" w:hAnsi="Calibri" w:cs="Calibri"/>
          <w:b/>
          <w:sz w:val="20"/>
          <w:szCs w:val="20"/>
        </w:rPr>
        <w:t>, współwł</w:t>
      </w:r>
      <w:r w:rsidRPr="00F4311F">
        <w:rPr>
          <w:rFonts w:ascii="Calibri" w:hAnsi="Calibri" w:cs="Calibri"/>
          <w:b/>
          <w:sz w:val="20"/>
          <w:szCs w:val="20"/>
        </w:rPr>
        <w:t>a</w:t>
      </w:r>
      <w:r w:rsidRPr="00F4311F">
        <w:rPr>
          <w:rFonts w:ascii="Calibri" w:hAnsi="Calibri" w:cs="Calibri"/>
          <w:b/>
          <w:sz w:val="20"/>
          <w:szCs w:val="20"/>
        </w:rPr>
        <w:t xml:space="preserve">ścicielka </w:t>
      </w:r>
      <w:proofErr w:type="spellStart"/>
      <w:r w:rsidR="001E5EA4">
        <w:rPr>
          <w:rFonts w:ascii="Calibri" w:hAnsi="Calibri" w:cs="Calibri"/>
          <w:b/>
          <w:sz w:val="20"/>
          <w:szCs w:val="20"/>
        </w:rPr>
        <w:t>Pure</w:t>
      </w:r>
      <w:proofErr w:type="spellEnd"/>
      <w:r w:rsidR="001E5EA4">
        <w:rPr>
          <w:rFonts w:ascii="Calibri" w:hAnsi="Calibri" w:cs="Calibri"/>
          <w:b/>
          <w:sz w:val="20"/>
          <w:szCs w:val="20"/>
        </w:rPr>
        <w:t xml:space="preserve"> Life</w:t>
      </w:r>
      <w:r w:rsidRPr="00F4311F">
        <w:rPr>
          <w:rFonts w:ascii="Calibri" w:hAnsi="Calibri" w:cs="Calibri"/>
          <w:sz w:val="20"/>
          <w:szCs w:val="20"/>
        </w:rPr>
        <w:t xml:space="preserve">. - </w:t>
      </w:r>
      <w:r w:rsidRPr="00F4311F">
        <w:rPr>
          <w:rFonts w:ascii="Calibri" w:hAnsi="Calibri" w:cs="Calibri"/>
          <w:i/>
          <w:sz w:val="20"/>
          <w:szCs w:val="20"/>
        </w:rPr>
        <w:t xml:space="preserve">Nasze owocowo-orzechowe przekąski pomogą im odzyskać energię po wyczerpujących treningach i  meczach. </w:t>
      </w:r>
    </w:p>
    <w:p w:rsidR="00F4311F" w:rsidRPr="00F4311F" w:rsidRDefault="00F4311F" w:rsidP="008C4AFF">
      <w:pPr>
        <w:rPr>
          <w:rFonts w:ascii="Calibri" w:hAnsi="Calibri" w:cs="Calibri"/>
          <w:i/>
          <w:sz w:val="20"/>
          <w:szCs w:val="20"/>
        </w:rPr>
      </w:pPr>
    </w:p>
    <w:p w:rsidR="008C4AFF" w:rsidRPr="00F4311F" w:rsidRDefault="008C4AFF" w:rsidP="008C4AFF">
      <w:pPr>
        <w:rPr>
          <w:rFonts w:ascii="Calibri" w:hAnsi="Calibri" w:cs="Calibri"/>
          <w:i/>
          <w:sz w:val="20"/>
          <w:szCs w:val="20"/>
        </w:rPr>
      </w:pPr>
      <w:r w:rsidRPr="00F4311F">
        <w:rPr>
          <w:rFonts w:ascii="Calibri" w:hAnsi="Calibri" w:cs="Calibri"/>
          <w:i/>
          <w:sz w:val="20"/>
          <w:szCs w:val="20"/>
        </w:rPr>
        <w:t>- To wspaniała alternatywa dla pełnych cukru lub syropu glukozowo-</w:t>
      </w:r>
      <w:proofErr w:type="spellStart"/>
      <w:r w:rsidRPr="00F4311F">
        <w:rPr>
          <w:rFonts w:ascii="Calibri" w:hAnsi="Calibri" w:cs="Calibri"/>
          <w:i/>
          <w:sz w:val="20"/>
          <w:szCs w:val="20"/>
        </w:rPr>
        <w:t>fruktozowego</w:t>
      </w:r>
      <w:proofErr w:type="spellEnd"/>
      <w:r w:rsidRPr="00F4311F">
        <w:rPr>
          <w:rFonts w:ascii="Calibri" w:hAnsi="Calibri" w:cs="Calibri"/>
          <w:i/>
          <w:sz w:val="20"/>
          <w:szCs w:val="20"/>
        </w:rPr>
        <w:t xml:space="preserve"> niezdrowych słodyczy</w:t>
      </w:r>
      <w:r w:rsidRPr="00F4311F">
        <w:rPr>
          <w:rFonts w:ascii="Calibri" w:hAnsi="Calibri" w:cs="Calibri"/>
          <w:sz w:val="20"/>
          <w:szCs w:val="20"/>
        </w:rPr>
        <w:t xml:space="preserve"> – </w:t>
      </w:r>
      <w:r w:rsidRPr="00F4311F">
        <w:rPr>
          <w:rFonts w:ascii="Calibri" w:hAnsi="Calibri" w:cs="Calibri"/>
          <w:b/>
          <w:sz w:val="20"/>
          <w:szCs w:val="20"/>
        </w:rPr>
        <w:t xml:space="preserve">przyznaje Marcin </w:t>
      </w:r>
      <w:proofErr w:type="spellStart"/>
      <w:r w:rsidRPr="00F4311F">
        <w:rPr>
          <w:rFonts w:ascii="Calibri" w:hAnsi="Calibri" w:cs="Calibri"/>
          <w:b/>
          <w:sz w:val="20"/>
          <w:szCs w:val="20"/>
        </w:rPr>
        <w:t>Dzierżko</w:t>
      </w:r>
      <w:proofErr w:type="spellEnd"/>
      <w:r w:rsidRPr="00F4311F">
        <w:rPr>
          <w:rFonts w:ascii="Calibri" w:hAnsi="Calibri" w:cs="Calibri"/>
          <w:b/>
          <w:sz w:val="20"/>
          <w:szCs w:val="20"/>
        </w:rPr>
        <w:t>, trener młodzików Jagielloni</w:t>
      </w:r>
      <w:r w:rsidR="00AB0AC4">
        <w:rPr>
          <w:rFonts w:ascii="Calibri" w:hAnsi="Calibri" w:cs="Calibri"/>
          <w:b/>
          <w:sz w:val="20"/>
          <w:szCs w:val="20"/>
        </w:rPr>
        <w:t>i</w:t>
      </w:r>
      <w:r w:rsidRPr="00F4311F">
        <w:rPr>
          <w:rFonts w:ascii="Calibri" w:hAnsi="Calibri" w:cs="Calibri"/>
          <w:b/>
          <w:sz w:val="20"/>
          <w:szCs w:val="20"/>
        </w:rPr>
        <w:t xml:space="preserve"> z rocznika 2011</w:t>
      </w:r>
      <w:r w:rsidRPr="00F4311F">
        <w:rPr>
          <w:rFonts w:ascii="Calibri" w:hAnsi="Calibri" w:cs="Calibri"/>
          <w:sz w:val="20"/>
          <w:szCs w:val="20"/>
        </w:rPr>
        <w:t xml:space="preserve">. – </w:t>
      </w:r>
      <w:r w:rsidRPr="00F4311F">
        <w:rPr>
          <w:rFonts w:ascii="Calibri" w:hAnsi="Calibri" w:cs="Calibri"/>
          <w:i/>
          <w:sz w:val="20"/>
          <w:szCs w:val="20"/>
        </w:rPr>
        <w:t>Przekąski na pewno sprawdzą się podczas naszych wjazdów na mecze, w podróży, zamiast niezdrowych batoników i chipsów, a także jako uzupełnienie węglowodanów i minerałów po ciężkim wysiłku na treningu.</w:t>
      </w:r>
    </w:p>
    <w:p w:rsidR="00F4311F" w:rsidRPr="00F4311F" w:rsidRDefault="00F4311F" w:rsidP="008C4AFF">
      <w:pPr>
        <w:rPr>
          <w:rFonts w:ascii="Calibri" w:hAnsi="Calibri" w:cs="Calibri"/>
          <w:i/>
          <w:sz w:val="20"/>
          <w:szCs w:val="20"/>
        </w:rPr>
      </w:pPr>
    </w:p>
    <w:p w:rsidR="008C4AFF" w:rsidRPr="00F4311F" w:rsidRDefault="008C4AFF" w:rsidP="008C4AFF">
      <w:pPr>
        <w:rPr>
          <w:rFonts w:ascii="Calibri" w:hAnsi="Calibri" w:cs="Calibri"/>
          <w:sz w:val="20"/>
          <w:szCs w:val="20"/>
        </w:rPr>
      </w:pPr>
      <w:r w:rsidRPr="00F4311F">
        <w:rPr>
          <w:rFonts w:ascii="Calibri" w:hAnsi="Calibri" w:cs="Calibri"/>
          <w:sz w:val="20"/>
          <w:szCs w:val="20"/>
        </w:rPr>
        <w:t>Dodał, że w dzisiejszych czasach, kiedy dzieci i młodzież więcej czasu spędzają przed komputerem, niż na podwórku czy sali gimnastycznej, bardzo ważne jest to co jedzą.</w:t>
      </w:r>
    </w:p>
    <w:p w:rsidR="00F4311F" w:rsidRPr="00F4311F" w:rsidRDefault="00F4311F" w:rsidP="008C4AFF">
      <w:pPr>
        <w:rPr>
          <w:rFonts w:ascii="Calibri" w:hAnsi="Calibri" w:cs="Calibri"/>
          <w:sz w:val="20"/>
          <w:szCs w:val="20"/>
        </w:rPr>
      </w:pPr>
    </w:p>
    <w:p w:rsidR="008C4AFF" w:rsidRPr="00F4311F" w:rsidRDefault="008C4AFF" w:rsidP="008C4AFF">
      <w:pPr>
        <w:rPr>
          <w:rFonts w:ascii="Calibri" w:hAnsi="Calibri" w:cs="Calibri"/>
          <w:sz w:val="20"/>
          <w:szCs w:val="20"/>
        </w:rPr>
      </w:pPr>
      <w:r w:rsidRPr="00F4311F">
        <w:rPr>
          <w:rFonts w:ascii="Calibri" w:hAnsi="Calibri" w:cs="Calibri"/>
          <w:i/>
          <w:sz w:val="20"/>
          <w:szCs w:val="20"/>
        </w:rPr>
        <w:t>- Na pewno nie da się w ogóle zrezygnować ze słodyczy, ale warto dbać, aby były to dobre jakościowo i zdrowe produ</w:t>
      </w:r>
      <w:r w:rsidRPr="00F4311F">
        <w:rPr>
          <w:rFonts w:ascii="Calibri" w:hAnsi="Calibri" w:cs="Calibri"/>
          <w:i/>
          <w:sz w:val="20"/>
          <w:szCs w:val="20"/>
        </w:rPr>
        <w:t>k</w:t>
      </w:r>
      <w:r w:rsidRPr="00F4311F">
        <w:rPr>
          <w:rFonts w:ascii="Calibri" w:hAnsi="Calibri" w:cs="Calibri"/>
          <w:i/>
          <w:sz w:val="20"/>
          <w:szCs w:val="20"/>
        </w:rPr>
        <w:t>ty</w:t>
      </w:r>
      <w:r w:rsidRPr="00F4311F">
        <w:rPr>
          <w:rFonts w:ascii="Calibri" w:hAnsi="Calibri" w:cs="Calibri"/>
          <w:sz w:val="20"/>
          <w:szCs w:val="20"/>
        </w:rPr>
        <w:t xml:space="preserve"> - zaapelował Marcin </w:t>
      </w:r>
      <w:proofErr w:type="spellStart"/>
      <w:r w:rsidRPr="00F4311F">
        <w:rPr>
          <w:rFonts w:ascii="Calibri" w:hAnsi="Calibri" w:cs="Calibri"/>
          <w:sz w:val="20"/>
          <w:szCs w:val="20"/>
        </w:rPr>
        <w:t>Dzierżko</w:t>
      </w:r>
      <w:proofErr w:type="spellEnd"/>
      <w:r w:rsidRPr="00F4311F">
        <w:rPr>
          <w:rFonts w:ascii="Calibri" w:hAnsi="Calibri" w:cs="Calibri"/>
          <w:sz w:val="20"/>
          <w:szCs w:val="20"/>
        </w:rPr>
        <w:t>.</w:t>
      </w:r>
    </w:p>
    <w:p w:rsidR="00F4311F" w:rsidRPr="00F4311F" w:rsidRDefault="00F4311F" w:rsidP="008C4AFF">
      <w:pPr>
        <w:rPr>
          <w:rFonts w:ascii="Calibri" w:hAnsi="Calibri" w:cs="Calibri"/>
          <w:sz w:val="20"/>
          <w:szCs w:val="20"/>
        </w:rPr>
      </w:pPr>
    </w:p>
    <w:p w:rsidR="008C4AFF" w:rsidRPr="00F4311F" w:rsidRDefault="008C4AFF" w:rsidP="008C4AFF">
      <w:pPr>
        <w:rPr>
          <w:rFonts w:ascii="Calibri" w:hAnsi="Calibri" w:cs="Calibri"/>
          <w:sz w:val="20"/>
          <w:szCs w:val="20"/>
        </w:rPr>
      </w:pPr>
      <w:r w:rsidRPr="00F4311F">
        <w:rPr>
          <w:rFonts w:ascii="Calibri" w:hAnsi="Calibri" w:cs="Calibri"/>
          <w:sz w:val="20"/>
          <w:szCs w:val="20"/>
        </w:rPr>
        <w:t>Inni białost</w:t>
      </w:r>
      <w:r w:rsidR="00293D44">
        <w:rPr>
          <w:rFonts w:ascii="Calibri" w:hAnsi="Calibri" w:cs="Calibri"/>
          <w:sz w:val="20"/>
          <w:szCs w:val="20"/>
        </w:rPr>
        <w:t xml:space="preserve">oczanie będą mogli poznać smak „Porcji Dobra”  już </w:t>
      </w:r>
      <w:r w:rsidRPr="00F4311F">
        <w:rPr>
          <w:rFonts w:ascii="Calibri" w:hAnsi="Calibri" w:cs="Calibri"/>
          <w:sz w:val="20"/>
          <w:szCs w:val="20"/>
        </w:rPr>
        <w:t xml:space="preserve">13 września, w piątek, podczas Pikniku Rodzinnego na Stadionie Miejskim przy ul. Słonecznej w Białymstoku. Początek imprezy o godz. 17, a w programie m.in. gry i zabawy dla dzieci, konkursy z nagrodami, </w:t>
      </w:r>
      <w:proofErr w:type="spellStart"/>
      <w:r w:rsidRPr="00F4311F">
        <w:rPr>
          <w:rFonts w:ascii="Calibri" w:hAnsi="Calibri" w:cs="Calibri"/>
          <w:sz w:val="20"/>
          <w:szCs w:val="20"/>
        </w:rPr>
        <w:t>dmuchańce</w:t>
      </w:r>
      <w:proofErr w:type="spellEnd"/>
      <w:r w:rsidRPr="00F4311F">
        <w:rPr>
          <w:rFonts w:ascii="Calibri" w:hAnsi="Calibri" w:cs="Calibri"/>
          <w:sz w:val="20"/>
          <w:szCs w:val="20"/>
        </w:rPr>
        <w:t xml:space="preserve"> do skakania, nauka tańca wraz z Jagą Girls, spotkanie z piłkarzami oraz … 10 tys. owocowych listków gratis! Do wyboru: jabłkowo-truskawkowe, jabłkowo-śliwkowe i jabłkowo-jeżynowe. P</w:t>
      </w:r>
      <w:r w:rsidRPr="00F4311F">
        <w:rPr>
          <w:rFonts w:ascii="Calibri" w:hAnsi="Calibri" w:cs="Calibri"/>
          <w:sz w:val="20"/>
          <w:szCs w:val="20"/>
        </w:rPr>
        <w:t>o</w:t>
      </w:r>
      <w:r w:rsidRPr="00F4311F">
        <w:rPr>
          <w:rFonts w:ascii="Calibri" w:hAnsi="Calibri" w:cs="Calibri"/>
          <w:sz w:val="20"/>
          <w:szCs w:val="20"/>
        </w:rPr>
        <w:t>nadto będzie też stoisko  „Porcji Dobra” ze wszystkimi innymi jej smakołykami. A potem, o godz. 20.30, mecz Jagiell</w:t>
      </w:r>
      <w:r w:rsidRPr="00F4311F">
        <w:rPr>
          <w:rFonts w:ascii="Calibri" w:hAnsi="Calibri" w:cs="Calibri"/>
          <w:sz w:val="20"/>
          <w:szCs w:val="20"/>
        </w:rPr>
        <w:t>o</w:t>
      </w:r>
      <w:r w:rsidRPr="00F4311F">
        <w:rPr>
          <w:rFonts w:ascii="Calibri" w:hAnsi="Calibri" w:cs="Calibri"/>
          <w:sz w:val="20"/>
          <w:szCs w:val="20"/>
        </w:rPr>
        <w:t xml:space="preserve">nia Białystok - Legia Warszawa. </w:t>
      </w:r>
    </w:p>
    <w:p w:rsidR="00F4311F" w:rsidRPr="00F4311F" w:rsidRDefault="00F4311F" w:rsidP="008C4AFF">
      <w:pPr>
        <w:rPr>
          <w:rFonts w:ascii="Calibri" w:hAnsi="Calibri" w:cs="Calibri"/>
          <w:sz w:val="20"/>
          <w:szCs w:val="20"/>
        </w:rPr>
      </w:pPr>
    </w:p>
    <w:p w:rsidR="008C4AFF" w:rsidRPr="00F4311F" w:rsidRDefault="008C4AFF" w:rsidP="008C4AFF">
      <w:pPr>
        <w:rPr>
          <w:rFonts w:ascii="Calibri" w:hAnsi="Calibri" w:cs="Calibri"/>
          <w:sz w:val="22"/>
          <w:szCs w:val="22"/>
        </w:rPr>
      </w:pPr>
      <w:proofErr w:type="spellStart"/>
      <w:r w:rsidRPr="00F4311F">
        <w:rPr>
          <w:rFonts w:ascii="Calibri" w:hAnsi="Calibri" w:cs="Calibri"/>
          <w:sz w:val="20"/>
          <w:szCs w:val="20"/>
        </w:rPr>
        <w:t>Pure</w:t>
      </w:r>
      <w:proofErr w:type="spellEnd"/>
      <w:r w:rsidRPr="00F4311F">
        <w:rPr>
          <w:rFonts w:ascii="Calibri" w:hAnsi="Calibri" w:cs="Calibri"/>
          <w:sz w:val="20"/>
          <w:szCs w:val="20"/>
        </w:rPr>
        <w:t xml:space="preserve"> Life jest sponsorem wielu wydarzeń sportowych, głównie amatorskich, np.: konkursów tańca, zawodów wsp</w:t>
      </w:r>
      <w:r w:rsidRPr="00F4311F">
        <w:rPr>
          <w:rFonts w:ascii="Calibri" w:hAnsi="Calibri" w:cs="Calibri"/>
          <w:sz w:val="20"/>
          <w:szCs w:val="20"/>
        </w:rPr>
        <w:t>i</w:t>
      </w:r>
      <w:r w:rsidRPr="00F4311F">
        <w:rPr>
          <w:rFonts w:ascii="Calibri" w:hAnsi="Calibri" w:cs="Calibri"/>
          <w:sz w:val="20"/>
          <w:szCs w:val="20"/>
        </w:rPr>
        <w:t xml:space="preserve">naczkowych, imprez biegowych. Wkrótce wpierać będzie także tenisistów. Angażuje się też w promocję sportu wśród osób chorych. W czerwcu wsparła swoimi produktami </w:t>
      </w:r>
      <w:proofErr w:type="spellStart"/>
      <w:r w:rsidRPr="00F4311F">
        <w:rPr>
          <w:rFonts w:ascii="Calibri" w:hAnsi="Calibri" w:cs="Calibri"/>
          <w:sz w:val="20"/>
          <w:szCs w:val="20"/>
        </w:rPr>
        <w:t>Onkomarsz</w:t>
      </w:r>
      <w:proofErr w:type="spellEnd"/>
      <w:r w:rsidRPr="00F4311F">
        <w:rPr>
          <w:rFonts w:ascii="Calibri" w:hAnsi="Calibri" w:cs="Calibri"/>
          <w:sz w:val="20"/>
          <w:szCs w:val="20"/>
        </w:rPr>
        <w:t>, zorganizowany przez Fundację „</w:t>
      </w:r>
      <w:proofErr w:type="spellStart"/>
      <w:r w:rsidRPr="00F4311F">
        <w:rPr>
          <w:rFonts w:ascii="Calibri" w:hAnsi="Calibri" w:cs="Calibri"/>
          <w:sz w:val="20"/>
          <w:szCs w:val="20"/>
        </w:rPr>
        <w:t>OnkoRejs</w:t>
      </w:r>
      <w:proofErr w:type="spellEnd"/>
      <w:r w:rsidRPr="00F4311F">
        <w:rPr>
          <w:rFonts w:ascii="Calibri" w:hAnsi="Calibri" w:cs="Calibri"/>
          <w:sz w:val="20"/>
          <w:szCs w:val="20"/>
        </w:rPr>
        <w:t xml:space="preserve"> – Wybi</w:t>
      </w:r>
      <w:r w:rsidRPr="00F4311F">
        <w:rPr>
          <w:rFonts w:ascii="Calibri" w:hAnsi="Calibri" w:cs="Calibri"/>
          <w:sz w:val="20"/>
          <w:szCs w:val="20"/>
        </w:rPr>
        <w:t>e</w:t>
      </w:r>
      <w:r w:rsidRPr="00F4311F">
        <w:rPr>
          <w:rFonts w:ascii="Calibri" w:hAnsi="Calibri" w:cs="Calibri"/>
          <w:sz w:val="20"/>
          <w:szCs w:val="20"/>
        </w:rPr>
        <w:t>ram życie” wzdłuż granic Polski. Wzięło udział około 200 osób dotkniętych nowotworem. We wrześniu przekąski ro</w:t>
      </w:r>
      <w:r w:rsidRPr="00F4311F">
        <w:rPr>
          <w:rFonts w:ascii="Calibri" w:hAnsi="Calibri" w:cs="Calibri"/>
          <w:sz w:val="20"/>
          <w:szCs w:val="20"/>
        </w:rPr>
        <w:t>z</w:t>
      </w:r>
      <w:r w:rsidRPr="00F4311F">
        <w:rPr>
          <w:rFonts w:ascii="Calibri" w:hAnsi="Calibri" w:cs="Calibri"/>
          <w:sz w:val="20"/>
          <w:szCs w:val="20"/>
        </w:rPr>
        <w:t>dawane będą także wśród uczestników międzynarodowego biegu Race for the Cure, który jest symbolem walki z r</w:t>
      </w:r>
      <w:r w:rsidRPr="00F4311F">
        <w:rPr>
          <w:rFonts w:ascii="Calibri" w:hAnsi="Calibri" w:cs="Calibri"/>
          <w:sz w:val="20"/>
          <w:szCs w:val="20"/>
        </w:rPr>
        <w:t>a</w:t>
      </w:r>
      <w:r w:rsidRPr="00F4311F">
        <w:rPr>
          <w:rFonts w:ascii="Calibri" w:hAnsi="Calibri" w:cs="Calibri"/>
          <w:sz w:val="20"/>
          <w:szCs w:val="20"/>
        </w:rPr>
        <w:t>kiem piersi na całym świecie.  W Polsce odbędzie się on w Gdańsku.</w:t>
      </w:r>
      <w:r w:rsidRPr="00F4311F">
        <w:rPr>
          <w:rFonts w:ascii="Calibri" w:hAnsi="Calibri" w:cs="Calibri"/>
          <w:sz w:val="22"/>
          <w:szCs w:val="22"/>
        </w:rPr>
        <w:t xml:space="preserve"> </w:t>
      </w:r>
    </w:p>
    <w:p w:rsidR="00C86A2A" w:rsidRPr="00F4311F" w:rsidRDefault="00C86A2A">
      <w:pPr>
        <w:pStyle w:val="Tre"/>
        <w:suppressAutoHyphens/>
        <w:rPr>
          <w:rFonts w:ascii="Calibri" w:hAnsi="Calibri" w:cs="Calibri"/>
          <w:color w:val="1C1C1C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</w:pPr>
    </w:p>
    <w:sectPr w:rsidR="00C86A2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  <w:formProt w:val="0"/>
      <w:bidi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2E" w:rsidRDefault="0021462E">
      <w:r>
        <w:separator/>
      </w:r>
    </w:p>
  </w:endnote>
  <w:endnote w:type="continuationSeparator" w:id="0">
    <w:p w:rsidR="0021462E" w:rsidRDefault="0021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2A" w:rsidRDefault="00C86A2A">
    <w:pPr>
      <w:pStyle w:val="Nagwekistopka"/>
      <w:tabs>
        <w:tab w:val="center" w:pos="4819"/>
        <w:tab w:val="right" w:pos="9638"/>
      </w:tabs>
    </w:pPr>
  </w:p>
  <w:p w:rsidR="00C86A2A" w:rsidRDefault="00F942A3">
    <w:pPr>
      <w:pStyle w:val="Nagwekistopka"/>
      <w:tabs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>. Biuro: Białystok, ul. Ciołkowskiego 2/3</w:t>
    </w:r>
  </w:p>
  <w:p w:rsidR="00C86A2A" w:rsidRDefault="00F942A3">
    <w:pPr>
      <w:pStyle w:val="Nagwekistopka"/>
      <w:tabs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2E" w:rsidRDefault="0021462E">
      <w:r>
        <w:separator/>
      </w:r>
    </w:p>
  </w:footnote>
  <w:footnote w:type="continuationSeparator" w:id="0">
    <w:p w:rsidR="0021462E" w:rsidRDefault="0021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2A" w:rsidRDefault="00C86A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876"/>
    <w:multiLevelType w:val="multilevel"/>
    <w:tmpl w:val="AC0CBE2E"/>
    <w:lvl w:ilvl="0">
      <w:start w:val="1"/>
      <w:numFmt w:val="bullet"/>
      <w:lvlText w:val="-"/>
      <w:lvlJc w:val="left"/>
      <w:pPr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6"/>
        <w:vertAlign w:val="baseline"/>
      </w:rPr>
    </w:lvl>
    <w:lvl w:ilvl="1">
      <w:start w:val="1"/>
      <w:numFmt w:val="bullet"/>
      <w:lvlText w:val="-"/>
      <w:lvlJc w:val="left"/>
      <w:pPr>
        <w:ind w:left="4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2">
      <w:start w:val="1"/>
      <w:numFmt w:val="bullet"/>
      <w:lvlText w:val="-"/>
      <w:lvlJc w:val="left"/>
      <w:pPr>
        <w:ind w:left="6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3">
      <w:start w:val="1"/>
      <w:numFmt w:val="bullet"/>
      <w:lvlText w:val="-"/>
      <w:lvlJc w:val="left"/>
      <w:pPr>
        <w:ind w:left="9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4">
      <w:start w:val="1"/>
      <w:numFmt w:val="bullet"/>
      <w:lvlText w:val="-"/>
      <w:lvlJc w:val="left"/>
      <w:pPr>
        <w:ind w:left="117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5">
      <w:start w:val="1"/>
      <w:numFmt w:val="bullet"/>
      <w:lvlText w:val="-"/>
      <w:lvlJc w:val="left"/>
      <w:pPr>
        <w:ind w:left="14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6">
      <w:start w:val="1"/>
      <w:numFmt w:val="bullet"/>
      <w:lvlText w:val="-"/>
      <w:lvlJc w:val="left"/>
      <w:pPr>
        <w:ind w:left="16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7">
      <w:start w:val="1"/>
      <w:numFmt w:val="bullet"/>
      <w:lvlText w:val="-"/>
      <w:lvlJc w:val="left"/>
      <w:pPr>
        <w:ind w:left="18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8">
      <w:start w:val="1"/>
      <w:numFmt w:val="bullet"/>
      <w:lvlText w:val="-"/>
      <w:lvlJc w:val="left"/>
      <w:pPr>
        <w:ind w:left="21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</w:abstractNum>
  <w:abstractNum w:abstractNumId="1">
    <w:nsid w:val="2F4643B1"/>
    <w:multiLevelType w:val="multilevel"/>
    <w:tmpl w:val="60981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6A2A"/>
    <w:rsid w:val="001529CD"/>
    <w:rsid w:val="001E5EA4"/>
    <w:rsid w:val="0021462E"/>
    <w:rsid w:val="00231FA0"/>
    <w:rsid w:val="00275B99"/>
    <w:rsid w:val="00293D44"/>
    <w:rsid w:val="00323392"/>
    <w:rsid w:val="00337D26"/>
    <w:rsid w:val="004A20BA"/>
    <w:rsid w:val="00577F8C"/>
    <w:rsid w:val="008775E3"/>
    <w:rsid w:val="00897A6E"/>
    <w:rsid w:val="008C4AFF"/>
    <w:rsid w:val="0090314C"/>
    <w:rsid w:val="00A0705F"/>
    <w:rsid w:val="00A33E3F"/>
    <w:rsid w:val="00A465AB"/>
    <w:rsid w:val="00A72247"/>
    <w:rsid w:val="00AB0AC4"/>
    <w:rsid w:val="00B00EA1"/>
    <w:rsid w:val="00BA6F36"/>
    <w:rsid w:val="00C86A2A"/>
    <w:rsid w:val="00CB689F"/>
    <w:rsid w:val="00D2031C"/>
    <w:rsid w:val="00F4311F"/>
    <w:rsid w:val="00F66BF1"/>
    <w:rsid w:val="00F866AA"/>
    <w:rsid w:val="00F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rFonts w:ascii="Times New Roman" w:hAnsi="Times New Roman"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20">
    <w:name w:val="ListLabel 20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1">
    <w:name w:val="ListLabel 21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2">
    <w:name w:val="ListLabel 22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3">
    <w:name w:val="ListLabel 23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4">
    <w:name w:val="ListLabel 24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5">
    <w:name w:val="ListLabel 25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6">
    <w:name w:val="ListLabel 26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7">
    <w:name w:val="ListLabel 27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Tre">
    <w:name w:val="Treść"/>
    <w:qFormat/>
    <w:pPr>
      <w:keepNext/>
    </w:pPr>
    <w:rPr>
      <w:rFonts w:ascii="Helvetica Neue" w:eastAsia="Helvetica Neue" w:hAnsi="Helvetica Neue" w:cs="Helvetica Neue"/>
      <w:color w:val="000000"/>
      <w:sz w:val="22"/>
      <w:szCs w:val="22"/>
      <w:u w:color="00000A"/>
    </w:rPr>
  </w:style>
  <w:style w:type="paragraph" w:styleId="Stopka">
    <w:name w:val="footer"/>
    <w:basedOn w:val="Normalny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A0"/>
    <w:rPr>
      <w:rFonts w:ascii="Tahoma" w:hAnsi="Tahoma" w:cs="Tahoma"/>
      <w:sz w:val="16"/>
      <w:szCs w:val="16"/>
      <w:u w:color="00000A"/>
      <w:lang w:val="en-US" w:eastAsia="en-US" w:bidi="ar-SA"/>
    </w:rPr>
  </w:style>
  <w:style w:type="character" w:customStyle="1" w:styleId="hascaption">
    <w:name w:val="hascaption"/>
    <w:basedOn w:val="Domylnaczcionkaakapitu"/>
    <w:rsid w:val="004A2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rFonts w:ascii="Times New Roman" w:hAnsi="Times New Roman"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20">
    <w:name w:val="ListLabel 20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1">
    <w:name w:val="ListLabel 21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2">
    <w:name w:val="ListLabel 22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3">
    <w:name w:val="ListLabel 23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4">
    <w:name w:val="ListLabel 24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5">
    <w:name w:val="ListLabel 25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6">
    <w:name w:val="ListLabel 26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7">
    <w:name w:val="ListLabel 27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Tre">
    <w:name w:val="Treść"/>
    <w:qFormat/>
    <w:pPr>
      <w:keepNext/>
    </w:pPr>
    <w:rPr>
      <w:rFonts w:ascii="Helvetica Neue" w:eastAsia="Helvetica Neue" w:hAnsi="Helvetica Neue" w:cs="Helvetica Neue"/>
      <w:color w:val="000000"/>
      <w:sz w:val="22"/>
      <w:szCs w:val="22"/>
      <w:u w:color="00000A"/>
    </w:rPr>
  </w:style>
  <w:style w:type="paragraph" w:styleId="Stopka">
    <w:name w:val="footer"/>
    <w:basedOn w:val="Normalny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A0"/>
    <w:rPr>
      <w:rFonts w:ascii="Tahoma" w:hAnsi="Tahoma" w:cs="Tahoma"/>
      <w:sz w:val="16"/>
      <w:szCs w:val="16"/>
      <w:u w:color="00000A"/>
      <w:lang w:val="en-US" w:eastAsia="en-US" w:bidi="ar-SA"/>
    </w:rPr>
  </w:style>
  <w:style w:type="character" w:customStyle="1" w:styleId="hascaption">
    <w:name w:val="hascaption"/>
    <w:basedOn w:val="Domylnaczcionkaakapitu"/>
    <w:rsid w:val="004A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5</cp:revision>
  <dcterms:created xsi:type="dcterms:W3CDTF">2019-09-10T08:08:00Z</dcterms:created>
  <dcterms:modified xsi:type="dcterms:W3CDTF">2019-09-10T09:02:00Z</dcterms:modified>
  <dc:language>pl-PL</dc:language>
</cp:coreProperties>
</file>