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CF" w:rsidRDefault="009509CF" w:rsidP="009509CF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2F5496" w:themeColor="accent1" w:themeShade="BF"/>
          <w:sz w:val="28"/>
          <w:szCs w:val="28"/>
          <w:lang w:val="pl-PL"/>
        </w:rPr>
      </w:pPr>
      <w:r>
        <w:rPr>
          <w:rFonts w:asciiTheme="minorHAnsi" w:hAnsiTheme="minorHAnsi"/>
          <w:b/>
          <w:noProof/>
          <w:color w:val="1F497D"/>
          <w:sz w:val="28"/>
        </w:rPr>
        <w:drawing>
          <wp:inline distT="0" distB="0" distL="0" distR="0" wp14:anchorId="7C49D533" wp14:editId="3784FFF6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F4" w:rsidRPr="009509CF" w:rsidRDefault="009509CF" w:rsidP="009509CF">
      <w:pPr>
        <w:pStyle w:val="NormalnyWeb"/>
        <w:shd w:val="clear" w:color="auto" w:fill="FFFFFF"/>
        <w:jc w:val="center"/>
        <w:rPr>
          <w:b/>
          <w:lang w:val="pl-PL"/>
        </w:rPr>
      </w:pPr>
      <w:r>
        <w:rPr>
          <w:rFonts w:asciiTheme="minorHAnsi" w:hAnsiTheme="minorHAnsi" w:cs="Arial"/>
          <w:b/>
          <w:bCs/>
          <w:color w:val="2F5496" w:themeColor="accent1" w:themeShade="BF"/>
          <w:sz w:val="28"/>
          <w:szCs w:val="28"/>
          <w:lang w:val="pl-PL"/>
        </w:rPr>
        <w:t xml:space="preserve">Ratownikiem medycznym może stać się każdy </w:t>
      </w:r>
    </w:p>
    <w:p w:rsidR="00C340AE" w:rsidRDefault="00D56E38" w:rsidP="00CC20D6">
      <w:pPr>
        <w:jc w:val="both"/>
        <w:rPr>
          <w:b/>
        </w:rPr>
      </w:pPr>
      <w:r w:rsidRPr="00402C48">
        <w:rPr>
          <w:b/>
        </w:rPr>
        <w:t xml:space="preserve">Podczas spaceru spotykasz </w:t>
      </w:r>
      <w:r w:rsidR="00CC20D6" w:rsidRPr="00402C48">
        <w:rPr>
          <w:b/>
        </w:rPr>
        <w:t xml:space="preserve">starszego pana, który siedzi na chodniku, kuli się, trzyma oburącz za klatkę piersiową. Podchodzisz bliżej, widzisz, że mężczyzna jest blady, spocony i wyraźnie zdenerwowany. Szybka ocena sytuacji – to może być zawał. Jak się zachować? </w:t>
      </w:r>
      <w:r w:rsidR="00402C48">
        <w:rPr>
          <w:b/>
        </w:rPr>
        <w:t>Co o pierwszej pomocy powinien wi</w:t>
      </w:r>
      <w:r w:rsidR="00494671">
        <w:rPr>
          <w:b/>
        </w:rPr>
        <w:t>e</w:t>
      </w:r>
      <w:r w:rsidR="00402C48">
        <w:rPr>
          <w:b/>
        </w:rPr>
        <w:t xml:space="preserve">dzieć każdy z nas, by w sytuacji </w:t>
      </w:r>
      <w:r w:rsidR="00494671">
        <w:rPr>
          <w:b/>
        </w:rPr>
        <w:t xml:space="preserve">zagrożenia zdrowia i życia innej osoby, nie stracić głowy i właściwie zareagować? </w:t>
      </w:r>
    </w:p>
    <w:p w:rsidR="00494671" w:rsidRDefault="00494671" w:rsidP="00CC20D6">
      <w:pPr>
        <w:jc w:val="both"/>
        <w:rPr>
          <w:b/>
        </w:rPr>
      </w:pPr>
    </w:p>
    <w:p w:rsidR="00402C48" w:rsidRDefault="00402C48" w:rsidP="00CC20D6">
      <w:pPr>
        <w:jc w:val="both"/>
        <w:rPr>
          <w:b/>
        </w:rPr>
      </w:pPr>
      <w:r>
        <w:rPr>
          <w:b/>
        </w:rPr>
        <w:t xml:space="preserve">Podejrzenie zawału </w:t>
      </w:r>
    </w:p>
    <w:p w:rsidR="00494671" w:rsidRPr="00494671" w:rsidRDefault="00494671" w:rsidP="00CC20D6">
      <w:pPr>
        <w:jc w:val="both"/>
      </w:pPr>
      <w:r w:rsidRPr="00494671">
        <w:t xml:space="preserve">Aby prawidłowo udzielić pierwszej pomocy </w:t>
      </w:r>
      <w:r>
        <w:t xml:space="preserve">przede wszystkim musimy dobrze ocenić sytuację, z którą się spotkaliśmy. </w:t>
      </w:r>
    </w:p>
    <w:p w:rsidR="00CC20D6" w:rsidRPr="00494671" w:rsidRDefault="00CC20D6" w:rsidP="00CC20D6">
      <w:pPr>
        <w:jc w:val="both"/>
        <w:rPr>
          <w:b/>
        </w:rPr>
      </w:pPr>
      <w:r w:rsidRPr="00CC20D6">
        <w:rPr>
          <w:i/>
        </w:rPr>
        <w:t>- Najpierw zapytaj, co się dzieje. Jeśl</w:t>
      </w:r>
      <w:r>
        <w:rPr>
          <w:i/>
        </w:rPr>
        <w:t xml:space="preserve">i spotkana osoba uskarża się na ból w klatce piersiowej, jest jej duszno i słabo – </w:t>
      </w:r>
      <w:r w:rsidR="00494671">
        <w:rPr>
          <w:i/>
        </w:rPr>
        <w:t xml:space="preserve">to może być zawał. Dlatego </w:t>
      </w:r>
      <w:r>
        <w:rPr>
          <w:i/>
        </w:rPr>
        <w:t xml:space="preserve">natychmiast wezwij pogotowie. Warto wiedzieć, że ból może promieniować do lewej łopatki, do lewej ręki – powodując jej drętwienie albo do żuchwy – co </w:t>
      </w:r>
      <w:r w:rsidR="00317518">
        <w:rPr>
          <w:i/>
        </w:rPr>
        <w:t>odczuwamy jako ból wszystkich dolnych zębów. Bardzo ważne jest, żeby chory nie poruszał się, dlatego nie prowad</w:t>
      </w:r>
      <w:r w:rsidR="00FB75ED">
        <w:rPr>
          <w:i/>
        </w:rPr>
        <w:t>ź</w:t>
      </w:r>
      <w:r w:rsidR="00317518">
        <w:rPr>
          <w:i/>
        </w:rPr>
        <w:t xml:space="preserve"> go na najbliższą ławkę, nie podno</w:t>
      </w:r>
      <w:r w:rsidR="00FB75ED">
        <w:rPr>
          <w:i/>
        </w:rPr>
        <w:t>ś. Nie podawaj też nic do picia. Możesz za to poluźnić kołnierzyk, czy krawat, rozpiąć koszulę – ułatwisz w ten sposób oddychanie</w:t>
      </w:r>
      <w:r w:rsidR="00FB75ED">
        <w:t xml:space="preserve">- instruuje </w:t>
      </w:r>
      <w:r w:rsidR="00002DF4" w:rsidRPr="00494671">
        <w:rPr>
          <w:b/>
        </w:rPr>
        <w:t>Ireneusz Urbanke</w:t>
      </w:r>
      <w:r w:rsidR="00FB75ED" w:rsidRPr="00494671">
        <w:rPr>
          <w:b/>
        </w:rPr>
        <w:t xml:space="preserve">, kierownik Pogotowia i </w:t>
      </w:r>
      <w:proofErr w:type="spellStart"/>
      <w:r w:rsidR="00FB75ED" w:rsidRPr="00494671">
        <w:rPr>
          <w:b/>
        </w:rPr>
        <w:t>Hotline</w:t>
      </w:r>
      <w:proofErr w:type="spellEnd"/>
      <w:r w:rsidR="00FB75ED" w:rsidRPr="00494671">
        <w:rPr>
          <w:b/>
        </w:rPr>
        <w:t xml:space="preserve"> Medicover. </w:t>
      </w:r>
    </w:p>
    <w:p w:rsidR="009740B4" w:rsidRDefault="00317518" w:rsidP="00FB75ED">
      <w:pPr>
        <w:jc w:val="both"/>
      </w:pPr>
      <w:r>
        <w:t>Dzwoniąc na pogotowie</w:t>
      </w:r>
      <w:r w:rsidR="00FB75ED">
        <w:t>,</w:t>
      </w:r>
      <w:r>
        <w:t xml:space="preserve"> przekazujemy informacje o tym</w:t>
      </w:r>
      <w:r w:rsidR="00FB75ED">
        <w:t>,</w:t>
      </w:r>
      <w:r>
        <w:t xml:space="preserve"> co i gdzie się wydarzyło, podajemy swoje imię i nazwisko i telefon kontaktowy. Pamiętajmy też, że </w:t>
      </w:r>
      <w:r w:rsidR="00FB75ED">
        <w:t xml:space="preserve">zawsze </w:t>
      </w:r>
      <w:r>
        <w:t xml:space="preserve">to dyspozytor kończy rozmowę. </w:t>
      </w:r>
      <w:r w:rsidR="00FB75ED">
        <w:t xml:space="preserve">Z osobą, której udzielamy pomocy pozostajemy na miejscu aż do przyjazdu karetki. </w:t>
      </w:r>
    </w:p>
    <w:p w:rsidR="009740B4" w:rsidRDefault="00E000EC">
      <w:pPr>
        <w:rPr>
          <w:b/>
        </w:rPr>
      </w:pPr>
      <w:r>
        <w:rPr>
          <w:b/>
        </w:rPr>
        <w:t xml:space="preserve">Na hulajnodze do biura </w:t>
      </w:r>
    </w:p>
    <w:p w:rsidR="00FB75ED" w:rsidRPr="00FB75ED" w:rsidRDefault="00FB75ED" w:rsidP="00002DF4">
      <w:pPr>
        <w:jc w:val="both"/>
      </w:pPr>
      <w:r w:rsidRPr="00FB75ED">
        <w:t xml:space="preserve">W drodze </w:t>
      </w:r>
      <w:r>
        <w:t xml:space="preserve">do pracy mijają cię rowerzyści i osoby na hulajnogach. Nagle z pobliskiego boiska na ścieżkę rowerową wpada piłka. Prowadzący hulajnogę zaskoczony tą sytuacją zeskakuje z rozpędzonego pojazdu i upada na chodnik. </w:t>
      </w:r>
      <w:r w:rsidR="00002DF4">
        <w:t>Podbiegasz do poszkodowaneg</w:t>
      </w:r>
      <w:r w:rsidR="00E000EC">
        <w:t xml:space="preserve">o </w:t>
      </w:r>
      <w:r w:rsidR="00002DF4">
        <w:t>i</w:t>
      </w:r>
      <w:r w:rsidR="00E000EC">
        <w:t>…</w:t>
      </w:r>
      <w:r w:rsidR="00002DF4">
        <w:t xml:space="preserve"> co dalej? </w:t>
      </w:r>
    </w:p>
    <w:p w:rsidR="009740B4" w:rsidRDefault="00002DF4" w:rsidP="00002DF4">
      <w:pPr>
        <w:jc w:val="both"/>
      </w:pPr>
      <w:r w:rsidRPr="00002DF4">
        <w:rPr>
          <w:i/>
        </w:rPr>
        <w:t xml:space="preserve">- Po pierwsze zapytaj, co się stało. W ten sposób sprawdzisz, czy </w:t>
      </w:r>
      <w:r w:rsidR="00E000EC">
        <w:rPr>
          <w:i/>
        </w:rPr>
        <w:t xml:space="preserve">poszkodowany </w:t>
      </w:r>
      <w:r w:rsidRPr="00002DF4">
        <w:rPr>
          <w:i/>
        </w:rPr>
        <w:t xml:space="preserve">pamięta okoliczności wypadku. </w:t>
      </w:r>
      <w:r w:rsidR="009740B4" w:rsidRPr="00002DF4">
        <w:rPr>
          <w:i/>
        </w:rPr>
        <w:t>Jeśli nie – najprawdopodobniej ma</w:t>
      </w:r>
      <w:r w:rsidRPr="00002DF4">
        <w:rPr>
          <w:i/>
        </w:rPr>
        <w:t>sz</w:t>
      </w:r>
      <w:r w:rsidR="009740B4" w:rsidRPr="00002DF4">
        <w:rPr>
          <w:i/>
        </w:rPr>
        <w:t xml:space="preserve"> do czynienia ze wstrząśnieniem mózgu</w:t>
      </w:r>
      <w:r w:rsidRPr="00002DF4">
        <w:rPr>
          <w:i/>
        </w:rPr>
        <w:t>. Wtedy od razu wezwij pogotowie</w:t>
      </w:r>
      <w:r>
        <w:t xml:space="preserve"> – radzi </w:t>
      </w:r>
      <w:r w:rsidRPr="00494671">
        <w:rPr>
          <w:b/>
        </w:rPr>
        <w:t>Ireneusz Urbanke</w:t>
      </w:r>
      <w:r>
        <w:t xml:space="preserve">. </w:t>
      </w:r>
    </w:p>
    <w:p w:rsidR="00002DF4" w:rsidRDefault="00002DF4" w:rsidP="00002DF4">
      <w:pPr>
        <w:jc w:val="both"/>
      </w:pPr>
      <w:r>
        <w:t xml:space="preserve">Następnie sprawdź, czy osoba, której udzielasz pomocy, nie ma widocznych złamań, które poznasz po bólu i nienaturalnie zniekształconych kończynach. Jeśli okaże się, że masz do czynienia ze złamaniem, a zdarzenie mało miejsce w mieście, nie warto opatrywać urazów samodzielnie. Najlepszym rozwiązaniem jest szybkie wezwanie pogotowia i pozostanie na miejscu do czasu jego przyjazdu. </w:t>
      </w:r>
    </w:p>
    <w:p w:rsidR="00E000EC" w:rsidRPr="00E000EC" w:rsidRDefault="00002DF4" w:rsidP="00E000EC">
      <w:pPr>
        <w:jc w:val="both"/>
      </w:pPr>
      <w:r w:rsidRPr="00E000EC">
        <w:rPr>
          <w:i/>
        </w:rPr>
        <w:t xml:space="preserve">- W przypadku upadków, czy zderzeń z udziałem osób kierujących hulajnogami, częste są otarcia naskórka i krwawienia. </w:t>
      </w:r>
      <w:r w:rsidR="00E000EC" w:rsidRPr="00E000EC">
        <w:rPr>
          <w:i/>
        </w:rPr>
        <w:t>Te należy opatrzyć sterylnym opatrunkiem</w:t>
      </w:r>
      <w:r w:rsidR="00E000EC">
        <w:rPr>
          <w:i/>
        </w:rPr>
        <w:t xml:space="preserve"> oraz,</w:t>
      </w:r>
      <w:r w:rsidR="00E000EC" w:rsidRPr="00E000EC">
        <w:rPr>
          <w:i/>
        </w:rPr>
        <w:t xml:space="preserve"> pamiętając o własnym bezpieczeństwie</w:t>
      </w:r>
      <w:r w:rsidR="00E000EC">
        <w:rPr>
          <w:i/>
        </w:rPr>
        <w:t xml:space="preserve">, </w:t>
      </w:r>
      <w:r w:rsidR="00E000EC" w:rsidRPr="00E000EC">
        <w:rPr>
          <w:i/>
        </w:rPr>
        <w:t xml:space="preserve">w </w:t>
      </w:r>
      <w:r w:rsidR="00E000EC" w:rsidRPr="00E000EC">
        <w:rPr>
          <w:i/>
        </w:rPr>
        <w:lastRenderedPageBreak/>
        <w:t xml:space="preserve">rękawiczkach. </w:t>
      </w:r>
      <w:r w:rsidR="009B070C" w:rsidRPr="00E000EC">
        <w:rPr>
          <w:i/>
        </w:rPr>
        <w:t>Apteczka nie jest tym, co zwykle możemy znaleźć w swojej torbie, czy plecaku</w:t>
      </w:r>
      <w:r w:rsidR="00E000EC" w:rsidRPr="00E000EC">
        <w:rPr>
          <w:i/>
        </w:rPr>
        <w:t xml:space="preserve">, dlatego warto o pomoc poprosić </w:t>
      </w:r>
      <w:r w:rsidR="00E000EC">
        <w:rPr>
          <w:i/>
        </w:rPr>
        <w:t xml:space="preserve">np. </w:t>
      </w:r>
      <w:r w:rsidR="00E000EC" w:rsidRPr="00E000EC">
        <w:rPr>
          <w:i/>
        </w:rPr>
        <w:t>kierowcę przej</w:t>
      </w:r>
      <w:r w:rsidR="00E000EC">
        <w:rPr>
          <w:i/>
        </w:rPr>
        <w:t xml:space="preserve">eżdżającego obok samochodu </w:t>
      </w:r>
      <w:r w:rsidR="00E000EC">
        <w:t xml:space="preserve"> - mówi </w:t>
      </w:r>
      <w:r w:rsidR="00E000EC" w:rsidRPr="00494671">
        <w:rPr>
          <w:b/>
        </w:rPr>
        <w:t>Ireneusz Urbanke</w:t>
      </w:r>
      <w:r w:rsidR="00E000EC">
        <w:t xml:space="preserve">. </w:t>
      </w:r>
    </w:p>
    <w:p w:rsidR="009B070C" w:rsidRPr="00E000EC" w:rsidRDefault="00E000EC">
      <w:pPr>
        <w:rPr>
          <w:b/>
        </w:rPr>
      </w:pPr>
      <w:r w:rsidRPr="00E000EC">
        <w:rPr>
          <w:b/>
        </w:rPr>
        <w:t>Zatłoczon</w:t>
      </w:r>
      <w:r>
        <w:rPr>
          <w:b/>
        </w:rPr>
        <w:t xml:space="preserve">y autobus </w:t>
      </w:r>
      <w:r w:rsidRPr="00E000EC">
        <w:rPr>
          <w:b/>
        </w:rPr>
        <w:t xml:space="preserve">w godzinach szczytu </w:t>
      </w:r>
    </w:p>
    <w:p w:rsidR="001C56A4" w:rsidRDefault="00E000EC" w:rsidP="001C56A4">
      <w:pPr>
        <w:jc w:val="both"/>
      </w:pPr>
      <w:r w:rsidRPr="00E000EC">
        <w:t>Wsiadasz do auto</w:t>
      </w:r>
      <w:r>
        <w:t>busu w centrum miasta. W środku tł</w:t>
      </w:r>
      <w:r w:rsidR="00845C6F">
        <w:t>um i mało powietrza. Obok Ciebie stoi dziewczyna – zauważasz, że jest blada i wygląda na zmęczoną. Po chwili słabnie i osuwa się na podłogę</w:t>
      </w:r>
      <w:r w:rsidR="00C74FB0">
        <w:t xml:space="preserve">. </w:t>
      </w:r>
    </w:p>
    <w:p w:rsidR="000E39B9" w:rsidRPr="006D7268" w:rsidRDefault="001C56A4" w:rsidP="000E39B9">
      <w:pPr>
        <w:jc w:val="both"/>
      </w:pPr>
      <w:r w:rsidRPr="000E39B9">
        <w:rPr>
          <w:i/>
        </w:rPr>
        <w:t xml:space="preserve">- </w:t>
      </w:r>
      <w:r w:rsidR="000E39B9" w:rsidRPr="000E39B9">
        <w:rPr>
          <w:i/>
        </w:rPr>
        <w:t>Prawdopodobnie mamy tutaj do czynienia z omdleniem. W takiej sytuacji przede wszystkim znajdź kogoś do pomocy i zadbaj o to, by pozostali pasażerowie odsunęli się</w:t>
      </w:r>
      <w:r w:rsidR="000E39B9">
        <w:rPr>
          <w:i/>
        </w:rPr>
        <w:t xml:space="preserve">. Jeśli pozwoli na to przestrzeń, ułóż osobę, która omdlała na podłodze, albo na siedzeniach i unieś jej nogi do góry. Jeśli nie ma takiej możliwości – posadź ją na </w:t>
      </w:r>
      <w:r w:rsidR="006D7268">
        <w:rPr>
          <w:i/>
        </w:rPr>
        <w:t xml:space="preserve">siedzeniu, wyprowadź na najbliższym przystanku i ułóż z nogami uniesionymi do góry na ławce. </w:t>
      </w:r>
      <w:r w:rsidR="000E39B9" w:rsidRPr="006D7268">
        <w:rPr>
          <w:i/>
        </w:rPr>
        <w:t>Bardzo ważne jest, aby przez cały czas asekurować głowę współpasażera i obserwować, czy oddycha</w:t>
      </w:r>
      <w:r w:rsidR="006D7268">
        <w:t xml:space="preserve"> – podpowiada </w:t>
      </w:r>
      <w:r w:rsidR="006D7268" w:rsidRPr="00494671">
        <w:rPr>
          <w:b/>
        </w:rPr>
        <w:t xml:space="preserve">kierownik Pogotowia i </w:t>
      </w:r>
      <w:proofErr w:type="spellStart"/>
      <w:r w:rsidR="006D7268" w:rsidRPr="00494671">
        <w:rPr>
          <w:b/>
        </w:rPr>
        <w:t>Hotline</w:t>
      </w:r>
      <w:proofErr w:type="spellEnd"/>
      <w:r w:rsidR="006D7268" w:rsidRPr="00494671">
        <w:rPr>
          <w:b/>
        </w:rPr>
        <w:t xml:space="preserve"> Medicover</w:t>
      </w:r>
      <w:r w:rsidR="006D7268">
        <w:t xml:space="preserve">. </w:t>
      </w:r>
    </w:p>
    <w:p w:rsidR="00C340AE" w:rsidRDefault="00C340AE" w:rsidP="00C340AE">
      <w:pPr>
        <w:rPr>
          <w:b/>
        </w:rPr>
      </w:pPr>
      <w:r w:rsidRPr="00C340AE">
        <w:rPr>
          <w:b/>
        </w:rPr>
        <w:t xml:space="preserve">Zakrztuszenie na placu zabaw </w:t>
      </w:r>
    </w:p>
    <w:p w:rsidR="006D7268" w:rsidRDefault="006D7268" w:rsidP="00C340AE">
      <w:r w:rsidRPr="006D7268">
        <w:t xml:space="preserve">Spędzasz ze swoją pociechą </w:t>
      </w:r>
      <w:r>
        <w:t xml:space="preserve">przedpołudnie na placu zabaw. Do siedzącej obok ciebie koleżanki podbiega jej syn, w biegu chwyta kawałek jabłka i wraca do zabawy. Za chwilę słyszysz, że staje w miejscu i zaczyna kaszleć. </w:t>
      </w:r>
    </w:p>
    <w:p w:rsidR="006D7268" w:rsidRPr="004630FF" w:rsidRDefault="006D7268" w:rsidP="004630FF">
      <w:pPr>
        <w:jc w:val="both"/>
      </w:pPr>
      <w:r w:rsidRPr="006D7268">
        <w:rPr>
          <w:i/>
        </w:rPr>
        <w:t xml:space="preserve">- Kaszel to w przypadku zadławienia bardzo dobry znak, dlatego w tej sytuacji po pierwsze zachęcamy, żeby dziecko kasłało jak najmocniej. </w:t>
      </w:r>
      <w:r>
        <w:rPr>
          <w:i/>
        </w:rPr>
        <w:t xml:space="preserve">Jeśli </w:t>
      </w:r>
      <w:r w:rsidR="004630FF">
        <w:rPr>
          <w:i/>
        </w:rPr>
        <w:t>jednak zauważysz, że dziecko przestaje kasłać i łapie się za szyję, może to oznacza, że drogi oddechowe są zatkane</w:t>
      </w:r>
      <w:r w:rsidR="004630FF">
        <w:t xml:space="preserve"> – wyjaśnia </w:t>
      </w:r>
      <w:r w:rsidR="004630FF" w:rsidRPr="00494671">
        <w:rPr>
          <w:b/>
        </w:rPr>
        <w:t>Ireneusz Urbanke</w:t>
      </w:r>
      <w:r w:rsidR="004630FF">
        <w:t xml:space="preserve">. </w:t>
      </w:r>
    </w:p>
    <w:p w:rsidR="00317518" w:rsidRDefault="004630FF" w:rsidP="006D7268">
      <w:pPr>
        <w:jc w:val="both"/>
      </w:pPr>
      <w:r>
        <w:t xml:space="preserve">Masz wtedy dwa sposoby, żeby pomóc. Klęknij za plecami dziecka, obejmij je rękoma i uciskaj nadbrzusze w kierunku przepony, do góry. Drugie rozwiązanie polega na położeniu dziecka na swoich kolanach tak, żeby jego tułów i głowa zwisały w dół. Następnie nasadą dłoni uderzamy pomiędzy łopatki w kierunku głowy dziecka. </w:t>
      </w:r>
    </w:p>
    <w:p w:rsidR="004630FF" w:rsidRPr="004630FF" w:rsidRDefault="00934AEF" w:rsidP="006D7268">
      <w:pPr>
        <w:jc w:val="both"/>
        <w:rPr>
          <w:b/>
        </w:rPr>
      </w:pPr>
      <w:bookmarkStart w:id="0" w:name="_GoBack"/>
      <w:r>
        <w:rPr>
          <w:b/>
        </w:rPr>
        <w:t xml:space="preserve">Każdy powinien wiedzieć, jak udzielić pierwszej pomocy </w:t>
      </w:r>
    </w:p>
    <w:bookmarkEnd w:id="0"/>
    <w:p w:rsidR="00402C48" w:rsidRDefault="004630FF" w:rsidP="006D7268">
      <w:pPr>
        <w:jc w:val="both"/>
      </w:pPr>
      <w:r>
        <w:t>Opisane to sytuacje, to tylko kilka spośród wielu zdarzeń, które mogą spotkać nas codziennie w domu, w szkole, w drodze do pracy, czy na wakacjach. O</w:t>
      </w:r>
      <w:r w:rsidR="00317518">
        <w:t xml:space="preserve"> tym, że ratownikiem-amatorem może stać się każdy z nas dobrze widzą uczestnicy mistrzostw w pierwszej pomocy „Bezpieczna Firma”, które już po raz </w:t>
      </w:r>
      <w:r>
        <w:t>dwunasty</w:t>
      </w:r>
      <w:r w:rsidR="00317518">
        <w:t xml:space="preserve"> zostały zorganizowane przez Akademię Ratownictwa Medicover. </w:t>
      </w:r>
    </w:p>
    <w:p w:rsidR="004630FF" w:rsidRDefault="004630FF" w:rsidP="006D7268">
      <w:pPr>
        <w:jc w:val="both"/>
      </w:pPr>
      <w:r>
        <w:t xml:space="preserve">Podczas zawodów zespołu złożone z pracowników </w:t>
      </w:r>
      <w:r w:rsidR="00402C48">
        <w:t xml:space="preserve">różnych </w:t>
      </w:r>
      <w:r>
        <w:t xml:space="preserve">firm, </w:t>
      </w:r>
      <w:r w:rsidR="00402C48">
        <w:t xml:space="preserve">mierzą się z zadaniami, które odwzorowują realne sytuacje, takie jak wypadki komunikacyjne, upadki z wysokości, czy urazy w zakładach pracy. Ich zadaniem jest zachowanie zimnej krwi i prawidłowe udzielenie pierwszej pomocy. </w:t>
      </w:r>
    </w:p>
    <w:p w:rsidR="00402C48" w:rsidRDefault="00402C48" w:rsidP="006D7268">
      <w:pPr>
        <w:jc w:val="both"/>
      </w:pPr>
      <w:r w:rsidRPr="00402C48">
        <w:rPr>
          <w:i/>
        </w:rPr>
        <w:t xml:space="preserve">- Udzielenie pomocy osobom poszkodowanym w wypadkach komunikacyjnych, zatrzymanie akcji serca,  opatrzenie ran, otwartych złamań, amputacji, czy niesienie pomocy poszkodowanym w wypadkach masowych – to tylko kilka z wielu zadań, z którymi zmagali się zawodnicy. To co dodaje realizmu i naturalności naszym zadaniom to charakteryzacja ofiar wypadków, czy profesjonalny sprzęt, z którym pracują uczestnicy. </w:t>
      </w:r>
      <w:r>
        <w:rPr>
          <w:i/>
        </w:rPr>
        <w:t xml:space="preserve">Dzięki temu uczestnicy mistrzostw </w:t>
      </w:r>
      <w:r>
        <w:t xml:space="preserve"> mają szansę sprawdzić swoją wiedzę i umiejętności w warunkach kontrolowanego stresu – mówi </w:t>
      </w:r>
      <w:r w:rsidRPr="00494671">
        <w:rPr>
          <w:b/>
        </w:rPr>
        <w:t>Ireneusz Urbanke</w:t>
      </w:r>
      <w:r>
        <w:t>.</w:t>
      </w:r>
    </w:p>
    <w:p w:rsidR="006620F3" w:rsidRDefault="006620F3" w:rsidP="006D7268">
      <w:pPr>
        <w:jc w:val="both"/>
      </w:pPr>
      <w:r>
        <w:t xml:space="preserve">Podczas tegorocznych mistrzostw w zmaganiach wzięło udział ponad 20 drużyn z firm, które dobrze rozumieją wartość </w:t>
      </w:r>
      <w:r w:rsidR="00DB1FD8">
        <w:t xml:space="preserve">oraz </w:t>
      </w:r>
      <w:r>
        <w:t xml:space="preserve">znaczenie wiedzy i umiejętności z zakresu pierwszej pomocy.  Dzięki intensywnemu szkoleniu zespoły nie tylko czują się bezpiecznej w miejscu pracy, ale również potrafią udzielić pomocy w sytuacjach, których każdy z nas może doświadczyć na co dzień. </w:t>
      </w:r>
    </w:p>
    <w:p w:rsidR="00562FCA" w:rsidRPr="00402C48" w:rsidRDefault="00562FCA" w:rsidP="006D7268">
      <w:pPr>
        <w:jc w:val="both"/>
      </w:pPr>
      <w:r w:rsidRPr="00F20E6C">
        <w:rPr>
          <w:i/>
        </w:rPr>
        <w:lastRenderedPageBreak/>
        <w:t xml:space="preserve">- </w:t>
      </w:r>
      <w:r w:rsidR="00F20E6C" w:rsidRPr="00F20E6C">
        <w:rPr>
          <w:i/>
        </w:rPr>
        <w:t xml:space="preserve">Jesteśmy na zawodach po raz trzeci. </w:t>
      </w:r>
      <w:r w:rsidR="00596AE8">
        <w:rPr>
          <w:i/>
        </w:rPr>
        <w:t xml:space="preserve">Co roku przyjeżdżają tu </w:t>
      </w:r>
      <w:r w:rsidR="00945889">
        <w:rPr>
          <w:i/>
        </w:rPr>
        <w:t xml:space="preserve">nowe osoby, dzięki temu grono naszych pracowników przygotowanych do udzielania pierwszej pomocy jest coraz szersze. </w:t>
      </w:r>
      <w:r w:rsidR="00F20E6C" w:rsidRPr="00F20E6C">
        <w:rPr>
          <w:i/>
        </w:rPr>
        <w:t xml:space="preserve">Forma zawodów bardzo nam </w:t>
      </w:r>
      <w:r w:rsidR="00945889">
        <w:rPr>
          <w:i/>
        </w:rPr>
        <w:t>odpowiada</w:t>
      </w:r>
      <w:r w:rsidR="00F20E6C" w:rsidRPr="00F20E6C">
        <w:rPr>
          <w:i/>
        </w:rPr>
        <w:t xml:space="preserve">, jest to faktycznie świetne szkolenie zarówno jeśli chodzi o wiedzę, jak </w:t>
      </w:r>
      <w:r w:rsidR="00945889">
        <w:rPr>
          <w:i/>
        </w:rPr>
        <w:t xml:space="preserve">i </w:t>
      </w:r>
      <w:r w:rsidR="00F20E6C" w:rsidRPr="00F20E6C">
        <w:rPr>
          <w:i/>
        </w:rPr>
        <w:t>o praktykę</w:t>
      </w:r>
      <w:r w:rsidR="00F20E6C">
        <w:t xml:space="preserve"> </w:t>
      </w:r>
      <w:r>
        <w:t xml:space="preserve">– mówi </w:t>
      </w:r>
      <w:r w:rsidR="00945889">
        <w:t xml:space="preserve">uczestnik zawodów </w:t>
      </w:r>
      <w:r w:rsidR="00F20E6C">
        <w:rPr>
          <w:b/>
        </w:rPr>
        <w:t xml:space="preserve">Łukasz </w:t>
      </w:r>
      <w:proofErr w:type="spellStart"/>
      <w:r w:rsidR="00F20E6C">
        <w:rPr>
          <w:b/>
        </w:rPr>
        <w:t>Kurzątkowski</w:t>
      </w:r>
      <w:proofErr w:type="spellEnd"/>
      <w:r w:rsidR="00F20E6C">
        <w:rPr>
          <w:b/>
        </w:rPr>
        <w:t xml:space="preserve">, dyrektor generalny ds. operacyjnego rozwoju, 3Shape Poland. </w:t>
      </w:r>
    </w:p>
    <w:p w:rsidR="00402C48" w:rsidRPr="00402C48" w:rsidRDefault="00402C48" w:rsidP="00402C48">
      <w:pPr>
        <w:shd w:val="clear" w:color="auto" w:fill="FFFFFF"/>
        <w:spacing w:line="240" w:lineRule="auto"/>
        <w:jc w:val="both"/>
      </w:pPr>
      <w:r w:rsidRPr="00402C48">
        <w:t xml:space="preserve">Realizowany od 2006 r przez Akademię Ratownictwa Medicover projekt „Bezpieczna Firma” </w:t>
      </w:r>
      <w:r>
        <w:t xml:space="preserve">ma </w:t>
      </w:r>
      <w:r w:rsidRPr="00402C48">
        <w:t xml:space="preserve">na celu propagowanie profilaktyki i edukacji zdrowotnej oraz inicjatyw zwiększających bezpieczeństwo życia i zdrowia wśród pracowników, klientów oraz społeczności lokalnych. Niezwykle ważne w szkoleniu są ćwiczenia i praktyka, które pozwalają uczestnikom odnaleźć się w realnych sytuacjach zagrożenia życia i zdrowia. </w:t>
      </w:r>
    </w:p>
    <w:p w:rsidR="00402C48" w:rsidRPr="00402C48" w:rsidRDefault="00402C48" w:rsidP="00402C48">
      <w:pPr>
        <w:shd w:val="clear" w:color="auto" w:fill="FFFFFF"/>
        <w:spacing w:line="240" w:lineRule="auto"/>
        <w:jc w:val="both"/>
      </w:pPr>
      <w:r w:rsidRPr="00402C48">
        <w:t xml:space="preserve">W tym roku na podium "Bezpiecznej Firmy" stanęły zespoły z </w:t>
      </w:r>
      <w:r w:rsidR="00832A73">
        <w:t>Unilever</w:t>
      </w:r>
      <w:r w:rsidRPr="00402C48">
        <w:t xml:space="preserve"> (I miejsce), </w:t>
      </w:r>
      <w:r w:rsidR="00832A73">
        <w:t>Narodowego Banku Polskiego</w:t>
      </w:r>
      <w:r w:rsidRPr="00402C48">
        <w:t xml:space="preserve"> (II miejsce) oraz </w:t>
      </w:r>
      <w:r w:rsidR="00832A73">
        <w:t>Gilette Poland</w:t>
      </w:r>
      <w:r w:rsidRPr="00402C48">
        <w:t xml:space="preserve"> (III miejsce).</w:t>
      </w:r>
    </w:p>
    <w:p w:rsidR="00402C48" w:rsidRPr="00C340AE" w:rsidRDefault="00402C48" w:rsidP="006D7268">
      <w:pPr>
        <w:jc w:val="both"/>
      </w:pPr>
    </w:p>
    <w:sectPr w:rsidR="00402C48" w:rsidRPr="00C340AE" w:rsidSect="009509CF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157"/>
    <w:multiLevelType w:val="hybridMultilevel"/>
    <w:tmpl w:val="83AA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E9E"/>
    <w:multiLevelType w:val="hybridMultilevel"/>
    <w:tmpl w:val="E6A0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534F"/>
    <w:multiLevelType w:val="hybridMultilevel"/>
    <w:tmpl w:val="7DE2C7D2"/>
    <w:lvl w:ilvl="0" w:tplc="F49A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xtDQ3M7AwtgASpko6SsGpxcWZ+XkgBaa1AJFHhOYsAAAA"/>
  </w:docVars>
  <w:rsids>
    <w:rsidRoot w:val="00A84A08"/>
    <w:rsid w:val="00002DF4"/>
    <w:rsid w:val="000E39B9"/>
    <w:rsid w:val="001C56A4"/>
    <w:rsid w:val="00230DD1"/>
    <w:rsid w:val="00243CBD"/>
    <w:rsid w:val="00317518"/>
    <w:rsid w:val="00402C48"/>
    <w:rsid w:val="004630FF"/>
    <w:rsid w:val="00494671"/>
    <w:rsid w:val="00562FCA"/>
    <w:rsid w:val="00596AE8"/>
    <w:rsid w:val="006620F3"/>
    <w:rsid w:val="006D7268"/>
    <w:rsid w:val="00832A73"/>
    <w:rsid w:val="00845C6F"/>
    <w:rsid w:val="00934AEF"/>
    <w:rsid w:val="00945889"/>
    <w:rsid w:val="009509CF"/>
    <w:rsid w:val="009740B4"/>
    <w:rsid w:val="009B070C"/>
    <w:rsid w:val="00A84A08"/>
    <w:rsid w:val="00C340AE"/>
    <w:rsid w:val="00C74FB0"/>
    <w:rsid w:val="00CC20D6"/>
    <w:rsid w:val="00D56E38"/>
    <w:rsid w:val="00DB1FD8"/>
    <w:rsid w:val="00E000EC"/>
    <w:rsid w:val="00F20E6C"/>
    <w:rsid w:val="00F30DC9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46F0"/>
  <w15:chartTrackingRefBased/>
  <w15:docId w15:val="{0D3CA18D-37E4-4917-A079-BD32A0F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70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09C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Wieńska</dc:creator>
  <cp:keywords/>
  <dc:description/>
  <cp:lastModifiedBy>Magdalena Wieńska</cp:lastModifiedBy>
  <cp:revision>12</cp:revision>
  <dcterms:created xsi:type="dcterms:W3CDTF">2019-09-09T10:49:00Z</dcterms:created>
  <dcterms:modified xsi:type="dcterms:W3CDTF">2019-09-11T10:20:00Z</dcterms:modified>
</cp:coreProperties>
</file>