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0CBCE" w14:textId="77777777" w:rsidR="00D17CF8" w:rsidRDefault="00D17CF8" w:rsidP="00D17CF8">
      <w:pPr>
        <w:spacing w:after="0" w:line="360" w:lineRule="auto"/>
        <w:jc w:val="right"/>
        <w:rPr>
          <w:rFonts w:ascii="Verdana" w:hAnsi="Verdana" w:cs="Arial"/>
          <w:b/>
          <w:sz w:val="20"/>
        </w:rPr>
      </w:pPr>
    </w:p>
    <w:p w14:paraId="7AA75D5F" w14:textId="77777777" w:rsidR="00445E3B" w:rsidRPr="008367A9" w:rsidRDefault="00445E3B" w:rsidP="00D17CF8">
      <w:pPr>
        <w:spacing w:after="0" w:line="360" w:lineRule="auto"/>
        <w:jc w:val="right"/>
        <w:rPr>
          <w:rFonts w:ascii="Verdana" w:hAnsi="Verdana" w:cs="Arial"/>
          <w:b/>
          <w:sz w:val="20"/>
        </w:rPr>
      </w:pPr>
      <w:r w:rsidRPr="008367A9">
        <w:rPr>
          <w:rFonts w:ascii="Verdana" w:hAnsi="Verdana" w:cs="Arial"/>
          <w:b/>
          <w:sz w:val="20"/>
        </w:rPr>
        <w:t>Comunicado de Imprensa</w:t>
      </w:r>
    </w:p>
    <w:p w14:paraId="01B606EB" w14:textId="6033069A" w:rsidR="00445E3B" w:rsidRPr="008367A9" w:rsidRDefault="00634E5D" w:rsidP="00D17CF8">
      <w:pPr>
        <w:pBdr>
          <w:bottom w:val="single" w:sz="4" w:space="0" w:color="auto"/>
        </w:pBdr>
        <w:spacing w:after="0" w:line="360" w:lineRule="auto"/>
        <w:jc w:val="right"/>
        <w:rPr>
          <w:rFonts w:ascii="Verdana" w:hAnsi="Verdana" w:cs="Arial"/>
          <w:b/>
          <w:sz w:val="20"/>
        </w:rPr>
      </w:pPr>
      <w:r>
        <w:rPr>
          <w:rFonts w:ascii="Verdana" w:hAnsi="Verdana" w:cs="Arial"/>
          <w:b/>
          <w:sz w:val="20"/>
        </w:rPr>
        <w:t>Vila Nova de Gaia</w:t>
      </w:r>
      <w:r w:rsidR="00D22764">
        <w:rPr>
          <w:rFonts w:ascii="Verdana" w:hAnsi="Verdana" w:cs="Arial"/>
          <w:b/>
          <w:sz w:val="20"/>
        </w:rPr>
        <w:t xml:space="preserve">, </w:t>
      </w:r>
      <w:r w:rsidR="00B04533">
        <w:rPr>
          <w:rFonts w:ascii="Verdana" w:hAnsi="Verdana" w:cs="Arial"/>
          <w:b/>
          <w:sz w:val="20"/>
        </w:rPr>
        <w:t>13</w:t>
      </w:r>
      <w:r w:rsidR="004A7EC5">
        <w:rPr>
          <w:rFonts w:ascii="Verdana" w:hAnsi="Verdana" w:cs="Arial"/>
          <w:b/>
          <w:sz w:val="20"/>
        </w:rPr>
        <w:t xml:space="preserve"> de </w:t>
      </w:r>
      <w:r w:rsidR="00CC3ACE">
        <w:rPr>
          <w:rFonts w:ascii="Verdana" w:hAnsi="Verdana" w:cs="Arial"/>
          <w:b/>
          <w:sz w:val="20"/>
        </w:rPr>
        <w:t>setembro</w:t>
      </w:r>
      <w:r w:rsidR="00445E3B" w:rsidRPr="00EE58AE">
        <w:rPr>
          <w:rFonts w:ascii="Verdana" w:hAnsi="Verdana" w:cs="Arial"/>
          <w:b/>
          <w:sz w:val="20"/>
        </w:rPr>
        <w:t xml:space="preserve"> de 201</w:t>
      </w:r>
      <w:r w:rsidR="00C062BB">
        <w:rPr>
          <w:rFonts w:ascii="Verdana" w:hAnsi="Verdana" w:cs="Arial"/>
          <w:b/>
          <w:sz w:val="20"/>
        </w:rPr>
        <w:t>9</w:t>
      </w:r>
    </w:p>
    <w:p w14:paraId="3F340D29" w14:textId="77777777" w:rsidR="00D17CF8" w:rsidRPr="00E83433" w:rsidRDefault="00D17CF8" w:rsidP="00D17CF8">
      <w:pPr>
        <w:spacing w:after="0" w:line="360" w:lineRule="auto"/>
        <w:jc w:val="center"/>
        <w:rPr>
          <w:rFonts w:ascii="Verdana" w:hAnsi="Verdana" w:cs="Arial"/>
          <w:sz w:val="20"/>
          <w:szCs w:val="20"/>
          <w:u w:val="single"/>
        </w:rPr>
      </w:pPr>
    </w:p>
    <w:p w14:paraId="4AE9A2AE" w14:textId="37156BBA" w:rsidR="00D17CF8" w:rsidRDefault="00483516" w:rsidP="00D17CF8">
      <w:pPr>
        <w:spacing w:line="360" w:lineRule="auto"/>
        <w:jc w:val="center"/>
        <w:rPr>
          <w:rFonts w:ascii="Verdana" w:hAnsi="Verdana" w:cs="Arial"/>
          <w:sz w:val="20"/>
          <w:szCs w:val="20"/>
          <w:u w:val="single"/>
        </w:rPr>
      </w:pPr>
      <w:r>
        <w:rPr>
          <w:rFonts w:ascii="Verdana" w:hAnsi="Verdana" w:cs="Arial"/>
          <w:sz w:val="20"/>
          <w:szCs w:val="20"/>
          <w:u w:val="single"/>
        </w:rPr>
        <w:t xml:space="preserve">Encerramento dia </w:t>
      </w:r>
      <w:r w:rsidR="001930FC">
        <w:rPr>
          <w:rFonts w:ascii="Verdana" w:hAnsi="Verdana" w:cs="Arial"/>
          <w:sz w:val="20"/>
          <w:szCs w:val="20"/>
          <w:u w:val="single"/>
        </w:rPr>
        <w:t>21 de setembro</w:t>
      </w:r>
      <w:r>
        <w:rPr>
          <w:rFonts w:ascii="Verdana" w:hAnsi="Verdana" w:cs="Arial"/>
          <w:sz w:val="20"/>
          <w:szCs w:val="20"/>
          <w:u w:val="single"/>
        </w:rPr>
        <w:t xml:space="preserve"> com um desfile de </w:t>
      </w:r>
      <w:proofErr w:type="spellStart"/>
      <w:r>
        <w:rPr>
          <w:rFonts w:ascii="Verdana" w:hAnsi="Verdana" w:cs="Arial"/>
          <w:sz w:val="20"/>
          <w:szCs w:val="20"/>
          <w:u w:val="single"/>
        </w:rPr>
        <w:t>drones</w:t>
      </w:r>
      <w:proofErr w:type="spellEnd"/>
    </w:p>
    <w:p w14:paraId="2D56893D" w14:textId="050476F5" w:rsidR="00532907" w:rsidRDefault="00483516" w:rsidP="0003279F">
      <w:pPr>
        <w:spacing w:before="100" w:beforeAutospacing="1" w:after="100" w:afterAutospacing="1" w:line="360" w:lineRule="auto"/>
        <w:jc w:val="center"/>
        <w:rPr>
          <w:rFonts w:ascii="Verdana" w:hAnsi="Verdana" w:cs="Arial"/>
          <w:b/>
          <w:sz w:val="36"/>
          <w:szCs w:val="32"/>
        </w:rPr>
      </w:pPr>
      <w:proofErr w:type="spellStart"/>
      <w:r>
        <w:rPr>
          <w:rFonts w:ascii="Verdana" w:hAnsi="Verdana" w:cs="Arial"/>
          <w:b/>
          <w:sz w:val="36"/>
          <w:szCs w:val="32"/>
        </w:rPr>
        <w:t>HiFashion</w:t>
      </w:r>
      <w:proofErr w:type="spellEnd"/>
      <w:r>
        <w:rPr>
          <w:rFonts w:ascii="Verdana" w:hAnsi="Verdana" w:cs="Arial"/>
          <w:b/>
          <w:sz w:val="36"/>
          <w:szCs w:val="32"/>
        </w:rPr>
        <w:t xml:space="preserve">: o evento que </w:t>
      </w:r>
      <w:r w:rsidR="000770EF">
        <w:rPr>
          <w:rFonts w:ascii="Verdana" w:hAnsi="Verdana" w:cs="Arial"/>
          <w:b/>
          <w:sz w:val="36"/>
          <w:szCs w:val="32"/>
        </w:rPr>
        <w:t xml:space="preserve">eleva a moda a outro nível </w:t>
      </w:r>
      <w:r>
        <w:rPr>
          <w:rFonts w:ascii="Verdana" w:hAnsi="Verdana" w:cs="Arial"/>
          <w:b/>
          <w:sz w:val="36"/>
          <w:szCs w:val="32"/>
        </w:rPr>
        <w:t xml:space="preserve">chega ao </w:t>
      </w:r>
      <w:proofErr w:type="spellStart"/>
      <w:r>
        <w:rPr>
          <w:rFonts w:ascii="Verdana" w:hAnsi="Verdana" w:cs="Arial"/>
          <w:b/>
          <w:sz w:val="36"/>
          <w:szCs w:val="32"/>
        </w:rPr>
        <w:t>GaiaShopping</w:t>
      </w:r>
      <w:proofErr w:type="spellEnd"/>
      <w:r w:rsidR="000770EF">
        <w:rPr>
          <w:rFonts w:ascii="Verdana" w:hAnsi="Verdana" w:cs="Arial"/>
          <w:b/>
          <w:sz w:val="36"/>
          <w:szCs w:val="32"/>
        </w:rPr>
        <w:t xml:space="preserve"> </w:t>
      </w:r>
    </w:p>
    <w:p w14:paraId="1E4B07AB" w14:textId="7450542D" w:rsidR="00331B45" w:rsidRDefault="00037AF7" w:rsidP="00C2628F">
      <w:pPr>
        <w:spacing w:before="100" w:beforeAutospacing="1" w:after="100" w:afterAutospacing="1" w:line="360" w:lineRule="auto"/>
        <w:jc w:val="both"/>
        <w:rPr>
          <w:rFonts w:ascii="Verdana" w:hAnsi="Verdana"/>
          <w:noProof/>
          <w:sz w:val="20"/>
          <w:szCs w:val="20"/>
          <w:lang w:eastAsia="pt-PT"/>
        </w:rPr>
      </w:pPr>
      <w:r w:rsidRPr="00037AF7">
        <w:rPr>
          <w:rFonts w:ascii="Verdana" w:hAnsi="Verdana"/>
          <w:noProof/>
          <w:sz w:val="20"/>
          <w:szCs w:val="20"/>
          <w:lang w:val="en-US"/>
        </w:rPr>
        <w:drawing>
          <wp:anchor distT="0" distB="0" distL="114300" distR="114300" simplePos="0" relativeHeight="251658240" behindDoc="0" locked="0" layoutInCell="1" allowOverlap="1" wp14:anchorId="7485497D" wp14:editId="6224083B">
            <wp:simplePos x="0" y="0"/>
            <wp:positionH relativeFrom="column">
              <wp:posOffset>-44119</wp:posOffset>
            </wp:positionH>
            <wp:positionV relativeFrom="paragraph">
              <wp:posOffset>6883</wp:posOffset>
            </wp:positionV>
            <wp:extent cx="3416300" cy="5372100"/>
            <wp:effectExtent l="0" t="0" r="0" b="0"/>
            <wp:wrapThrough wrapText="bothSides">
              <wp:wrapPolygon edited="0">
                <wp:start x="0" y="0"/>
                <wp:lineTo x="0" y="21523"/>
                <wp:lineTo x="21439" y="21523"/>
                <wp:lineTo x="21439" y="0"/>
                <wp:lineTo x="0" y="0"/>
              </wp:wrapPolygon>
            </wp:wrapThrough>
            <wp:docPr id="3" name="Picture 3" descr="C:\Users\lccruz\AppData\Local\Temp\7zO0BCAF9A3\AF_HiFashion_Ag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cruz\AppData\Local\Temp\7zO0BCAF9A3\AF_HiFashion_Agend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0" cy="537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6D93">
        <w:rPr>
          <w:rFonts w:ascii="Verdana" w:hAnsi="Verdana"/>
          <w:noProof/>
          <w:sz w:val="20"/>
          <w:szCs w:val="20"/>
          <w:lang w:eastAsia="pt-PT"/>
        </w:rPr>
        <w:t xml:space="preserve">É já no próximo dia </w:t>
      </w:r>
      <w:r w:rsidR="00F66D93" w:rsidRPr="009A1DF1">
        <w:rPr>
          <w:rFonts w:ascii="Verdana" w:hAnsi="Verdana"/>
          <w:b/>
          <w:bCs/>
          <w:noProof/>
          <w:sz w:val="20"/>
          <w:szCs w:val="20"/>
          <w:lang w:eastAsia="pt-PT"/>
        </w:rPr>
        <w:t>16 de setembro</w:t>
      </w:r>
      <w:r w:rsidR="00F66D93">
        <w:rPr>
          <w:rFonts w:ascii="Verdana" w:hAnsi="Verdana"/>
          <w:noProof/>
          <w:sz w:val="20"/>
          <w:szCs w:val="20"/>
          <w:lang w:eastAsia="pt-PT"/>
        </w:rPr>
        <w:t xml:space="preserve"> que inaugura</w:t>
      </w:r>
      <w:r w:rsidR="0066232D">
        <w:rPr>
          <w:rFonts w:ascii="Verdana" w:hAnsi="Verdana"/>
          <w:noProof/>
          <w:sz w:val="20"/>
          <w:szCs w:val="20"/>
          <w:lang w:eastAsia="pt-PT"/>
        </w:rPr>
        <w:t>,</w:t>
      </w:r>
      <w:r w:rsidR="00555AB1">
        <w:rPr>
          <w:rFonts w:ascii="Verdana" w:hAnsi="Verdana"/>
          <w:noProof/>
          <w:sz w:val="20"/>
          <w:szCs w:val="20"/>
          <w:lang w:eastAsia="pt-PT"/>
        </w:rPr>
        <w:t xml:space="preserve"> no </w:t>
      </w:r>
      <w:r w:rsidR="00555AB1" w:rsidRPr="009A1DF1">
        <w:rPr>
          <w:rFonts w:ascii="Verdana" w:hAnsi="Verdana"/>
          <w:b/>
          <w:bCs/>
          <w:noProof/>
          <w:sz w:val="20"/>
          <w:szCs w:val="20"/>
          <w:lang w:eastAsia="pt-PT"/>
        </w:rPr>
        <w:t>GaiaShopping</w:t>
      </w:r>
      <w:r w:rsidR="0066232D" w:rsidRPr="0066232D">
        <w:rPr>
          <w:rFonts w:ascii="Verdana" w:hAnsi="Verdana"/>
          <w:noProof/>
          <w:sz w:val="20"/>
          <w:szCs w:val="20"/>
          <w:lang w:eastAsia="pt-PT"/>
        </w:rPr>
        <w:t>,</w:t>
      </w:r>
      <w:r w:rsidR="00555AB1">
        <w:rPr>
          <w:rFonts w:ascii="Verdana" w:hAnsi="Verdana"/>
          <w:noProof/>
          <w:sz w:val="20"/>
          <w:szCs w:val="20"/>
          <w:lang w:eastAsia="pt-PT"/>
        </w:rPr>
        <w:t xml:space="preserve"> a iniciativa </w:t>
      </w:r>
      <w:r w:rsidR="00F25363">
        <w:rPr>
          <w:rFonts w:ascii="Verdana" w:hAnsi="Verdana"/>
          <w:noProof/>
          <w:sz w:val="20"/>
          <w:szCs w:val="20"/>
          <w:lang w:eastAsia="pt-PT"/>
        </w:rPr>
        <w:t>que</w:t>
      </w:r>
      <w:r w:rsidR="0035761C">
        <w:rPr>
          <w:rFonts w:ascii="Verdana" w:hAnsi="Verdana"/>
          <w:noProof/>
          <w:sz w:val="20"/>
          <w:szCs w:val="20"/>
          <w:lang w:eastAsia="pt-PT"/>
        </w:rPr>
        <w:t xml:space="preserve"> </w:t>
      </w:r>
      <w:r w:rsidR="006261DB">
        <w:rPr>
          <w:rFonts w:ascii="Verdana" w:hAnsi="Verdana"/>
          <w:noProof/>
          <w:sz w:val="20"/>
          <w:szCs w:val="20"/>
          <w:lang w:eastAsia="pt-PT"/>
        </w:rPr>
        <w:t>junta</w:t>
      </w:r>
      <w:r w:rsidR="00C2215A">
        <w:rPr>
          <w:rFonts w:ascii="Verdana" w:hAnsi="Verdana"/>
          <w:noProof/>
          <w:sz w:val="20"/>
          <w:szCs w:val="20"/>
          <w:lang w:eastAsia="pt-PT"/>
        </w:rPr>
        <w:t xml:space="preserve"> moda e inovação. </w:t>
      </w:r>
      <w:r w:rsidR="00C2215A" w:rsidRPr="009A1DF1">
        <w:rPr>
          <w:rFonts w:ascii="Verdana" w:hAnsi="Verdana"/>
          <w:b/>
          <w:bCs/>
          <w:noProof/>
          <w:sz w:val="20"/>
          <w:szCs w:val="20"/>
          <w:lang w:eastAsia="pt-PT"/>
        </w:rPr>
        <w:t>HiFashion</w:t>
      </w:r>
      <w:r w:rsidR="00C2215A">
        <w:rPr>
          <w:rFonts w:ascii="Verdana" w:hAnsi="Verdana"/>
          <w:noProof/>
          <w:sz w:val="20"/>
          <w:szCs w:val="20"/>
          <w:lang w:eastAsia="pt-PT"/>
        </w:rPr>
        <w:t xml:space="preserve"> é o nome da ação</w:t>
      </w:r>
      <w:r w:rsidR="00964FE4">
        <w:rPr>
          <w:rFonts w:ascii="Verdana" w:hAnsi="Verdana"/>
          <w:noProof/>
          <w:sz w:val="20"/>
          <w:szCs w:val="20"/>
          <w:lang w:eastAsia="pt-PT"/>
        </w:rPr>
        <w:t xml:space="preserve"> que, </w:t>
      </w:r>
      <w:r w:rsidR="009A1DF1">
        <w:rPr>
          <w:rFonts w:ascii="Verdana" w:hAnsi="Verdana"/>
          <w:noProof/>
          <w:sz w:val="20"/>
          <w:szCs w:val="20"/>
          <w:lang w:eastAsia="pt-PT"/>
        </w:rPr>
        <w:t xml:space="preserve">até dia </w:t>
      </w:r>
      <w:r w:rsidR="00EC3E35" w:rsidRPr="00EC3E35">
        <w:rPr>
          <w:rFonts w:ascii="Verdana" w:hAnsi="Verdana"/>
          <w:b/>
          <w:bCs/>
          <w:noProof/>
          <w:sz w:val="20"/>
          <w:szCs w:val="20"/>
          <w:lang w:eastAsia="pt-PT"/>
        </w:rPr>
        <w:t>21 de setembro</w:t>
      </w:r>
      <w:r w:rsidR="00964FE4">
        <w:rPr>
          <w:rFonts w:ascii="Verdana" w:hAnsi="Verdana"/>
          <w:noProof/>
          <w:sz w:val="20"/>
          <w:szCs w:val="20"/>
          <w:lang w:eastAsia="pt-PT"/>
        </w:rPr>
        <w:t>, eleva a moda a outro nível</w:t>
      </w:r>
      <w:r w:rsidR="007C5685">
        <w:rPr>
          <w:rFonts w:ascii="Verdana" w:hAnsi="Verdana"/>
          <w:noProof/>
          <w:sz w:val="20"/>
          <w:szCs w:val="20"/>
          <w:lang w:eastAsia="pt-PT"/>
        </w:rPr>
        <w:t xml:space="preserve">, e que conta com a participação ativa de </w:t>
      </w:r>
      <w:r w:rsidR="007C5685" w:rsidRPr="007C5685">
        <w:rPr>
          <w:rFonts w:ascii="Verdana" w:hAnsi="Verdana"/>
          <w:b/>
          <w:bCs/>
          <w:noProof/>
          <w:sz w:val="20"/>
          <w:szCs w:val="20"/>
          <w:lang w:eastAsia="pt-PT"/>
        </w:rPr>
        <w:t>Sónia Araújo</w:t>
      </w:r>
      <w:r w:rsidR="007C5685">
        <w:rPr>
          <w:rFonts w:ascii="Verdana" w:hAnsi="Verdana"/>
          <w:noProof/>
          <w:sz w:val="20"/>
          <w:szCs w:val="20"/>
          <w:lang w:eastAsia="pt-PT"/>
        </w:rPr>
        <w:t xml:space="preserve">, como </w:t>
      </w:r>
      <w:r w:rsidR="007C5685" w:rsidRPr="007C5685">
        <w:rPr>
          <w:rFonts w:ascii="Verdana" w:hAnsi="Verdana"/>
          <w:i/>
          <w:iCs/>
          <w:noProof/>
          <w:sz w:val="20"/>
          <w:szCs w:val="20"/>
          <w:lang w:eastAsia="pt-PT"/>
        </w:rPr>
        <w:t>endorser</w:t>
      </w:r>
      <w:r w:rsidR="007C5685">
        <w:rPr>
          <w:rFonts w:ascii="Verdana" w:hAnsi="Verdana"/>
          <w:noProof/>
          <w:sz w:val="20"/>
          <w:szCs w:val="20"/>
          <w:lang w:eastAsia="pt-PT"/>
        </w:rPr>
        <w:t xml:space="preserve"> da semana mais tecnológica do Centro.</w:t>
      </w:r>
    </w:p>
    <w:p w14:paraId="2C5C9ED0" w14:textId="42A9F304" w:rsidR="00741F13" w:rsidRDefault="00EC3E35" w:rsidP="00C2628F">
      <w:pPr>
        <w:spacing w:before="100" w:beforeAutospacing="1" w:after="100" w:afterAutospacing="1" w:line="360" w:lineRule="auto"/>
        <w:jc w:val="both"/>
        <w:rPr>
          <w:rFonts w:ascii="Verdana" w:hAnsi="Verdana"/>
          <w:noProof/>
          <w:sz w:val="20"/>
          <w:szCs w:val="20"/>
          <w:lang w:eastAsia="pt-PT"/>
        </w:rPr>
      </w:pPr>
      <w:r>
        <w:rPr>
          <w:rFonts w:ascii="Verdana" w:hAnsi="Verdana"/>
          <w:noProof/>
          <w:sz w:val="20"/>
          <w:szCs w:val="20"/>
          <w:lang w:eastAsia="pt-PT"/>
        </w:rPr>
        <w:t xml:space="preserve">Durante </w:t>
      </w:r>
      <w:r w:rsidR="00B30BB4">
        <w:rPr>
          <w:rFonts w:ascii="Verdana" w:hAnsi="Verdana"/>
          <w:noProof/>
          <w:sz w:val="20"/>
          <w:szCs w:val="20"/>
          <w:lang w:eastAsia="pt-PT"/>
        </w:rPr>
        <w:t>seis</w:t>
      </w:r>
      <w:r>
        <w:rPr>
          <w:rFonts w:ascii="Verdana" w:hAnsi="Verdana"/>
          <w:noProof/>
          <w:sz w:val="20"/>
          <w:szCs w:val="20"/>
          <w:lang w:eastAsia="pt-PT"/>
        </w:rPr>
        <w:t xml:space="preserve"> dias futuristas</w:t>
      </w:r>
      <w:r w:rsidR="00964FE4">
        <w:rPr>
          <w:rFonts w:ascii="Verdana" w:hAnsi="Verdana"/>
          <w:noProof/>
          <w:sz w:val="20"/>
          <w:szCs w:val="20"/>
          <w:lang w:eastAsia="pt-PT"/>
        </w:rPr>
        <w:t>, são várias as</w:t>
      </w:r>
      <w:bookmarkStart w:id="0" w:name="_GoBack"/>
      <w:bookmarkEnd w:id="0"/>
      <w:r w:rsidR="00964FE4">
        <w:rPr>
          <w:rFonts w:ascii="Verdana" w:hAnsi="Verdana"/>
          <w:noProof/>
          <w:sz w:val="20"/>
          <w:szCs w:val="20"/>
          <w:lang w:eastAsia="pt-PT"/>
        </w:rPr>
        <w:t xml:space="preserve"> atividades que </w:t>
      </w:r>
      <w:r w:rsidR="008C7E43">
        <w:rPr>
          <w:rFonts w:ascii="Verdana" w:hAnsi="Verdana"/>
          <w:noProof/>
          <w:sz w:val="20"/>
          <w:szCs w:val="20"/>
          <w:lang w:eastAsia="pt-PT"/>
        </w:rPr>
        <w:t xml:space="preserve">potenciam experiências </w:t>
      </w:r>
      <w:r w:rsidR="007D55D5">
        <w:rPr>
          <w:rFonts w:ascii="Verdana" w:hAnsi="Verdana"/>
          <w:noProof/>
          <w:sz w:val="20"/>
          <w:szCs w:val="20"/>
          <w:lang w:eastAsia="pt-PT"/>
        </w:rPr>
        <w:t>com “estilo”</w:t>
      </w:r>
      <w:r w:rsidR="008C7E43">
        <w:rPr>
          <w:rFonts w:ascii="Verdana" w:hAnsi="Verdana"/>
          <w:noProof/>
          <w:sz w:val="20"/>
          <w:szCs w:val="20"/>
          <w:lang w:eastAsia="pt-PT"/>
        </w:rPr>
        <w:t xml:space="preserve"> aos visitantes do Centro. </w:t>
      </w:r>
      <w:r w:rsidR="00AA74FC">
        <w:rPr>
          <w:rFonts w:ascii="Verdana" w:hAnsi="Verdana"/>
          <w:noProof/>
          <w:sz w:val="20"/>
          <w:szCs w:val="20"/>
          <w:lang w:eastAsia="pt-PT"/>
        </w:rPr>
        <w:t>“</w:t>
      </w:r>
      <w:r w:rsidR="00AA74FC" w:rsidRPr="00EC3E35">
        <w:rPr>
          <w:rFonts w:ascii="Verdana" w:hAnsi="Verdana"/>
          <w:b/>
          <w:bCs/>
          <w:noProof/>
          <w:sz w:val="20"/>
          <w:szCs w:val="20"/>
          <w:lang w:eastAsia="pt-PT"/>
        </w:rPr>
        <w:t>Tech Stylist</w:t>
      </w:r>
      <w:r w:rsidR="00AA74FC">
        <w:rPr>
          <w:rFonts w:ascii="Verdana" w:hAnsi="Verdana"/>
          <w:noProof/>
          <w:sz w:val="20"/>
          <w:szCs w:val="20"/>
          <w:lang w:eastAsia="pt-PT"/>
        </w:rPr>
        <w:t>”</w:t>
      </w:r>
      <w:r w:rsidR="00AA74FC" w:rsidRPr="00AA74FC">
        <w:rPr>
          <w:rFonts w:ascii="Verdana" w:hAnsi="Verdana"/>
          <w:noProof/>
          <w:sz w:val="20"/>
          <w:szCs w:val="20"/>
          <w:lang w:eastAsia="pt-PT"/>
        </w:rPr>
        <w:t xml:space="preserve"> </w:t>
      </w:r>
      <w:r w:rsidR="00AA74FC">
        <w:rPr>
          <w:rFonts w:ascii="Verdana" w:hAnsi="Verdana"/>
          <w:noProof/>
          <w:sz w:val="20"/>
          <w:szCs w:val="20"/>
          <w:lang w:eastAsia="pt-PT"/>
        </w:rPr>
        <w:t xml:space="preserve">,  </w:t>
      </w:r>
      <w:r w:rsidR="008C7E43">
        <w:rPr>
          <w:rFonts w:ascii="Verdana" w:hAnsi="Verdana"/>
          <w:noProof/>
          <w:sz w:val="20"/>
          <w:szCs w:val="20"/>
          <w:lang w:eastAsia="pt-PT"/>
        </w:rPr>
        <w:t>“</w:t>
      </w:r>
      <w:r w:rsidR="008C7E43" w:rsidRPr="00EC3E35">
        <w:rPr>
          <w:rFonts w:ascii="Verdana" w:hAnsi="Verdana"/>
          <w:b/>
          <w:bCs/>
          <w:noProof/>
          <w:sz w:val="20"/>
          <w:szCs w:val="20"/>
          <w:lang w:eastAsia="pt-PT"/>
        </w:rPr>
        <w:t>Myrror</w:t>
      </w:r>
      <w:r w:rsidR="008C7E43">
        <w:rPr>
          <w:rFonts w:ascii="Verdana" w:hAnsi="Verdana"/>
          <w:noProof/>
          <w:sz w:val="20"/>
          <w:szCs w:val="20"/>
          <w:lang w:eastAsia="pt-PT"/>
        </w:rPr>
        <w:t>” e</w:t>
      </w:r>
      <w:r w:rsidR="0007795F">
        <w:rPr>
          <w:rFonts w:ascii="Verdana" w:hAnsi="Verdana"/>
          <w:noProof/>
          <w:sz w:val="20"/>
          <w:szCs w:val="20"/>
          <w:lang w:eastAsia="pt-PT"/>
        </w:rPr>
        <w:t xml:space="preserve"> o “</w:t>
      </w:r>
      <w:r w:rsidR="0007795F" w:rsidRPr="00EC3E35">
        <w:rPr>
          <w:rFonts w:ascii="Verdana" w:hAnsi="Verdana"/>
          <w:b/>
          <w:bCs/>
          <w:noProof/>
          <w:sz w:val="20"/>
          <w:szCs w:val="20"/>
          <w:lang w:eastAsia="pt-PT"/>
        </w:rPr>
        <w:t>Desfile HiFashion</w:t>
      </w:r>
      <w:r w:rsidR="0007795F">
        <w:rPr>
          <w:rFonts w:ascii="Verdana" w:hAnsi="Verdana"/>
          <w:noProof/>
          <w:sz w:val="20"/>
          <w:szCs w:val="20"/>
          <w:lang w:eastAsia="pt-PT"/>
        </w:rPr>
        <w:t xml:space="preserve">” são os três momentos que integram a programação </w:t>
      </w:r>
      <w:r w:rsidR="009A1DF1">
        <w:rPr>
          <w:rFonts w:ascii="Verdana" w:hAnsi="Verdana"/>
          <w:noProof/>
          <w:sz w:val="20"/>
          <w:szCs w:val="20"/>
          <w:lang w:eastAsia="pt-PT"/>
        </w:rPr>
        <w:t>do HiFashion.</w:t>
      </w:r>
    </w:p>
    <w:p w14:paraId="1159E50D" w14:textId="430AD715" w:rsidR="00AA74FC" w:rsidRPr="00181FE8" w:rsidRDefault="00AA74FC" w:rsidP="00AA74FC">
      <w:pPr>
        <w:spacing w:before="100" w:beforeAutospacing="1" w:after="100" w:afterAutospacing="1" w:line="360" w:lineRule="auto"/>
        <w:jc w:val="both"/>
        <w:rPr>
          <w:rFonts w:ascii="Verdana" w:hAnsi="Verdana"/>
          <w:sz w:val="20"/>
          <w:szCs w:val="20"/>
        </w:rPr>
      </w:pPr>
      <w:r>
        <w:rPr>
          <w:rFonts w:ascii="Verdana" w:hAnsi="Verdana"/>
          <w:sz w:val="20"/>
          <w:szCs w:val="20"/>
        </w:rPr>
        <w:t xml:space="preserve">Entre os dias </w:t>
      </w:r>
      <w:r w:rsidRPr="00AA74FC">
        <w:rPr>
          <w:rFonts w:ascii="Verdana" w:hAnsi="Verdana"/>
          <w:b/>
          <w:bCs/>
          <w:sz w:val="20"/>
          <w:szCs w:val="20"/>
        </w:rPr>
        <w:t>16 e 21 de setembro</w:t>
      </w:r>
      <w:r>
        <w:rPr>
          <w:rFonts w:ascii="Verdana" w:hAnsi="Verdana"/>
          <w:sz w:val="20"/>
          <w:szCs w:val="20"/>
        </w:rPr>
        <w:t xml:space="preserve">, </w:t>
      </w:r>
      <w:r w:rsidRPr="00181FE8">
        <w:rPr>
          <w:rFonts w:ascii="Verdana" w:hAnsi="Verdana"/>
          <w:sz w:val="20"/>
          <w:szCs w:val="20"/>
        </w:rPr>
        <w:t xml:space="preserve">estará </w:t>
      </w:r>
      <w:r>
        <w:rPr>
          <w:rFonts w:ascii="Verdana" w:hAnsi="Verdana"/>
          <w:sz w:val="20"/>
          <w:szCs w:val="20"/>
        </w:rPr>
        <w:t xml:space="preserve">instalado </w:t>
      </w:r>
      <w:r w:rsidRPr="00181FE8">
        <w:rPr>
          <w:rFonts w:ascii="Verdana" w:hAnsi="Verdana"/>
          <w:sz w:val="20"/>
          <w:szCs w:val="20"/>
        </w:rPr>
        <w:t xml:space="preserve">no </w:t>
      </w:r>
      <w:r w:rsidRPr="006B5EDB">
        <w:rPr>
          <w:rFonts w:ascii="Verdana" w:hAnsi="Verdana"/>
          <w:b/>
          <w:bCs/>
          <w:sz w:val="20"/>
          <w:szCs w:val="20"/>
        </w:rPr>
        <w:t>Piso 0</w:t>
      </w:r>
      <w:r w:rsidRPr="00181FE8">
        <w:rPr>
          <w:rFonts w:ascii="Verdana" w:hAnsi="Verdana"/>
          <w:sz w:val="20"/>
          <w:szCs w:val="20"/>
        </w:rPr>
        <w:t xml:space="preserve"> o “</w:t>
      </w:r>
      <w:proofErr w:type="spellStart"/>
      <w:r w:rsidRPr="00181FE8">
        <w:rPr>
          <w:rFonts w:ascii="Verdana" w:hAnsi="Verdana"/>
          <w:b/>
          <w:bCs/>
          <w:sz w:val="20"/>
          <w:szCs w:val="20"/>
        </w:rPr>
        <w:t>Tech</w:t>
      </w:r>
      <w:proofErr w:type="spellEnd"/>
      <w:r w:rsidRPr="00181FE8">
        <w:rPr>
          <w:rFonts w:ascii="Verdana" w:hAnsi="Verdana"/>
          <w:b/>
          <w:bCs/>
          <w:sz w:val="20"/>
          <w:szCs w:val="20"/>
        </w:rPr>
        <w:t xml:space="preserve"> </w:t>
      </w:r>
      <w:proofErr w:type="spellStart"/>
      <w:r w:rsidRPr="00181FE8">
        <w:rPr>
          <w:rFonts w:ascii="Verdana" w:hAnsi="Verdana"/>
          <w:b/>
          <w:bCs/>
          <w:sz w:val="20"/>
          <w:szCs w:val="20"/>
        </w:rPr>
        <w:t>Stylist</w:t>
      </w:r>
      <w:proofErr w:type="spellEnd"/>
      <w:r w:rsidRPr="00181FE8">
        <w:rPr>
          <w:rFonts w:ascii="Verdana" w:hAnsi="Verdana"/>
          <w:sz w:val="20"/>
          <w:szCs w:val="20"/>
        </w:rPr>
        <w:t>”</w:t>
      </w:r>
      <w:r>
        <w:rPr>
          <w:rFonts w:ascii="Verdana" w:hAnsi="Verdana"/>
          <w:sz w:val="20"/>
          <w:szCs w:val="20"/>
        </w:rPr>
        <w:t xml:space="preserve">. Tendo por base </w:t>
      </w:r>
      <w:r w:rsidRPr="00181FE8">
        <w:rPr>
          <w:rFonts w:ascii="Verdana" w:hAnsi="Verdana"/>
          <w:sz w:val="20"/>
          <w:szCs w:val="20"/>
        </w:rPr>
        <w:t xml:space="preserve">a tecnologia, esta atividade consiste no aconselhamento dos visitantes na escolha de peças de roupa. </w:t>
      </w:r>
    </w:p>
    <w:p w14:paraId="7396DDDF" w14:textId="77777777" w:rsidR="00AA74FC" w:rsidRPr="00181FE8" w:rsidRDefault="00AA74FC" w:rsidP="00AA74FC">
      <w:pPr>
        <w:spacing w:before="100" w:beforeAutospacing="1" w:after="100" w:afterAutospacing="1" w:line="360" w:lineRule="auto"/>
        <w:jc w:val="both"/>
        <w:rPr>
          <w:rFonts w:ascii="Verdana" w:hAnsi="Verdana"/>
          <w:sz w:val="20"/>
          <w:szCs w:val="20"/>
        </w:rPr>
      </w:pPr>
      <w:r w:rsidRPr="00181FE8">
        <w:rPr>
          <w:rFonts w:ascii="Verdana" w:hAnsi="Verdana"/>
          <w:sz w:val="20"/>
          <w:szCs w:val="20"/>
        </w:rPr>
        <w:lastRenderedPageBreak/>
        <w:t xml:space="preserve">Através de uma mesa de toque interativa, os visitantes </w:t>
      </w:r>
      <w:r>
        <w:rPr>
          <w:rFonts w:ascii="Verdana" w:hAnsi="Verdana"/>
          <w:sz w:val="20"/>
          <w:szCs w:val="20"/>
        </w:rPr>
        <w:t>indicam as suas características</w:t>
      </w:r>
      <w:r w:rsidRPr="00181FE8">
        <w:rPr>
          <w:rFonts w:ascii="Verdana" w:hAnsi="Verdana"/>
          <w:sz w:val="20"/>
          <w:szCs w:val="20"/>
        </w:rPr>
        <w:t xml:space="preserve"> físicas, como a altura, cor da pele, do cabelo, dos olhos</w:t>
      </w:r>
      <w:r>
        <w:rPr>
          <w:rFonts w:ascii="Verdana" w:hAnsi="Verdana"/>
          <w:sz w:val="20"/>
          <w:szCs w:val="20"/>
        </w:rPr>
        <w:t>, entre outras. Com essa</w:t>
      </w:r>
      <w:r w:rsidRPr="00181FE8">
        <w:rPr>
          <w:rFonts w:ascii="Verdana" w:hAnsi="Verdana"/>
          <w:sz w:val="20"/>
          <w:szCs w:val="20"/>
        </w:rPr>
        <w:t xml:space="preserve"> informação, </w:t>
      </w:r>
      <w:r>
        <w:rPr>
          <w:rFonts w:ascii="Verdana" w:hAnsi="Verdana"/>
          <w:sz w:val="20"/>
          <w:szCs w:val="20"/>
        </w:rPr>
        <w:t>a “</w:t>
      </w:r>
      <w:proofErr w:type="spellStart"/>
      <w:r>
        <w:rPr>
          <w:rFonts w:ascii="Verdana" w:hAnsi="Verdana"/>
          <w:sz w:val="20"/>
          <w:szCs w:val="20"/>
        </w:rPr>
        <w:t>Tech</w:t>
      </w:r>
      <w:proofErr w:type="spellEnd"/>
      <w:r>
        <w:rPr>
          <w:rFonts w:ascii="Verdana" w:hAnsi="Verdana"/>
          <w:sz w:val="20"/>
          <w:szCs w:val="20"/>
        </w:rPr>
        <w:t xml:space="preserve"> </w:t>
      </w:r>
      <w:proofErr w:type="spellStart"/>
      <w:r>
        <w:rPr>
          <w:rFonts w:ascii="Verdana" w:hAnsi="Verdana"/>
          <w:sz w:val="20"/>
          <w:szCs w:val="20"/>
        </w:rPr>
        <w:t>Stylist</w:t>
      </w:r>
      <w:proofErr w:type="spellEnd"/>
      <w:r>
        <w:rPr>
          <w:rFonts w:ascii="Verdana" w:hAnsi="Verdana"/>
          <w:sz w:val="20"/>
          <w:szCs w:val="20"/>
        </w:rPr>
        <w:t>”</w:t>
      </w:r>
      <w:r w:rsidRPr="00181FE8">
        <w:rPr>
          <w:rFonts w:ascii="Verdana" w:hAnsi="Verdana"/>
          <w:sz w:val="20"/>
          <w:szCs w:val="20"/>
        </w:rPr>
        <w:t xml:space="preserve"> suger</w:t>
      </w:r>
      <w:r>
        <w:rPr>
          <w:rFonts w:ascii="Verdana" w:hAnsi="Verdana"/>
          <w:sz w:val="20"/>
          <w:szCs w:val="20"/>
        </w:rPr>
        <w:t>e</w:t>
      </w:r>
      <w:r w:rsidRPr="00181FE8">
        <w:rPr>
          <w:rFonts w:ascii="Verdana" w:hAnsi="Verdana"/>
          <w:sz w:val="20"/>
          <w:szCs w:val="20"/>
        </w:rPr>
        <w:t xml:space="preserve"> peças de roupa que se identificam com o perfil indicado</w:t>
      </w:r>
      <w:r>
        <w:rPr>
          <w:rFonts w:ascii="Verdana" w:hAnsi="Verdana"/>
          <w:sz w:val="20"/>
          <w:szCs w:val="20"/>
        </w:rPr>
        <w:t xml:space="preserve">: </w:t>
      </w:r>
      <w:r w:rsidRPr="00181FE8">
        <w:rPr>
          <w:rFonts w:ascii="Verdana" w:hAnsi="Verdana"/>
          <w:sz w:val="20"/>
          <w:szCs w:val="20"/>
        </w:rPr>
        <w:t>cria uma lista de peças para cada visitante e projeta, nos ecrãs da parede, o local onde podem ser encontrad</w:t>
      </w:r>
      <w:r>
        <w:rPr>
          <w:rFonts w:ascii="Verdana" w:hAnsi="Verdana"/>
          <w:sz w:val="20"/>
          <w:szCs w:val="20"/>
        </w:rPr>
        <w:t>o</w:t>
      </w:r>
      <w:r w:rsidRPr="00181FE8">
        <w:rPr>
          <w:rFonts w:ascii="Verdana" w:hAnsi="Verdana"/>
          <w:sz w:val="20"/>
          <w:szCs w:val="20"/>
        </w:rPr>
        <w:t>s estes elementos</w:t>
      </w:r>
      <w:r>
        <w:rPr>
          <w:rFonts w:ascii="Verdana" w:hAnsi="Verdana"/>
          <w:sz w:val="20"/>
          <w:szCs w:val="20"/>
        </w:rPr>
        <w:t xml:space="preserve">, ficando os visitantes a par </w:t>
      </w:r>
      <w:r w:rsidRPr="00181FE8">
        <w:rPr>
          <w:rFonts w:ascii="Verdana" w:hAnsi="Verdana"/>
          <w:sz w:val="20"/>
          <w:szCs w:val="20"/>
        </w:rPr>
        <w:t>das últimas tendências da</w:t>
      </w:r>
      <w:r>
        <w:rPr>
          <w:rFonts w:ascii="Verdana" w:hAnsi="Verdana"/>
          <w:sz w:val="20"/>
          <w:szCs w:val="20"/>
        </w:rPr>
        <w:t>s</w:t>
      </w:r>
      <w:r w:rsidRPr="00181FE8">
        <w:rPr>
          <w:rFonts w:ascii="Verdana" w:hAnsi="Verdana"/>
          <w:sz w:val="20"/>
          <w:szCs w:val="20"/>
        </w:rPr>
        <w:t xml:space="preserve"> nova</w:t>
      </w:r>
      <w:r>
        <w:rPr>
          <w:rFonts w:ascii="Verdana" w:hAnsi="Verdana"/>
          <w:sz w:val="20"/>
          <w:szCs w:val="20"/>
        </w:rPr>
        <w:t>s</w:t>
      </w:r>
      <w:r w:rsidRPr="00181FE8">
        <w:rPr>
          <w:rFonts w:ascii="Verdana" w:hAnsi="Verdana"/>
          <w:sz w:val="20"/>
          <w:szCs w:val="20"/>
        </w:rPr>
        <w:t xml:space="preserve"> coleç</w:t>
      </w:r>
      <w:r>
        <w:rPr>
          <w:rFonts w:ascii="Verdana" w:hAnsi="Verdana"/>
          <w:sz w:val="20"/>
          <w:szCs w:val="20"/>
        </w:rPr>
        <w:t>ões.</w:t>
      </w:r>
    </w:p>
    <w:p w14:paraId="2D3434E3" w14:textId="7322065B" w:rsidR="00FD273D" w:rsidRDefault="00FD273D" w:rsidP="00C2628F">
      <w:pPr>
        <w:spacing w:before="100" w:beforeAutospacing="1" w:after="100" w:afterAutospacing="1" w:line="360" w:lineRule="auto"/>
        <w:jc w:val="both"/>
        <w:rPr>
          <w:rFonts w:ascii="Verdana" w:hAnsi="Verdana"/>
          <w:noProof/>
          <w:sz w:val="20"/>
          <w:szCs w:val="20"/>
          <w:lang w:eastAsia="pt-PT"/>
        </w:rPr>
      </w:pPr>
      <w:r>
        <w:rPr>
          <w:rFonts w:ascii="Verdana" w:hAnsi="Verdana"/>
          <w:noProof/>
          <w:sz w:val="20"/>
          <w:szCs w:val="20"/>
          <w:lang w:eastAsia="pt-PT"/>
        </w:rPr>
        <w:t xml:space="preserve">Nos </w:t>
      </w:r>
      <w:r w:rsidRPr="006B5EDB">
        <w:rPr>
          <w:rFonts w:ascii="Verdana" w:hAnsi="Verdana"/>
          <w:noProof/>
          <w:sz w:val="20"/>
          <w:szCs w:val="20"/>
          <w:lang w:eastAsia="pt-PT"/>
        </w:rPr>
        <w:t xml:space="preserve">dias </w:t>
      </w:r>
      <w:r w:rsidR="00137CFE" w:rsidRPr="006B5EDB">
        <w:rPr>
          <w:rFonts w:ascii="Verdana" w:hAnsi="Verdana"/>
          <w:b/>
          <w:bCs/>
          <w:noProof/>
          <w:sz w:val="20"/>
          <w:szCs w:val="20"/>
          <w:lang w:eastAsia="pt-PT"/>
        </w:rPr>
        <w:t>20 e 21 de setembro</w:t>
      </w:r>
      <w:r w:rsidR="00137CFE" w:rsidRPr="006B5EDB">
        <w:rPr>
          <w:rFonts w:ascii="Verdana" w:hAnsi="Verdana"/>
          <w:noProof/>
          <w:sz w:val="20"/>
          <w:szCs w:val="20"/>
          <w:lang w:eastAsia="pt-PT"/>
        </w:rPr>
        <w:t>,</w:t>
      </w:r>
      <w:r w:rsidR="00137CFE">
        <w:rPr>
          <w:rFonts w:ascii="Verdana" w:hAnsi="Verdana"/>
          <w:noProof/>
          <w:sz w:val="20"/>
          <w:szCs w:val="20"/>
          <w:lang w:eastAsia="pt-PT"/>
        </w:rPr>
        <w:t xml:space="preserve"> </w:t>
      </w:r>
      <w:r w:rsidR="00122012">
        <w:rPr>
          <w:rFonts w:ascii="Verdana" w:hAnsi="Verdana"/>
          <w:noProof/>
          <w:sz w:val="20"/>
          <w:szCs w:val="20"/>
          <w:lang w:eastAsia="pt-PT"/>
        </w:rPr>
        <w:t>o</w:t>
      </w:r>
      <w:r w:rsidR="00137CFE">
        <w:rPr>
          <w:rFonts w:ascii="Verdana" w:hAnsi="Verdana"/>
          <w:noProof/>
          <w:sz w:val="20"/>
          <w:szCs w:val="20"/>
          <w:lang w:eastAsia="pt-PT"/>
        </w:rPr>
        <w:t xml:space="preserve"> Centro </w:t>
      </w:r>
      <w:r w:rsidR="00122012">
        <w:rPr>
          <w:rFonts w:ascii="Verdana" w:hAnsi="Verdana"/>
          <w:noProof/>
          <w:sz w:val="20"/>
          <w:szCs w:val="20"/>
          <w:lang w:eastAsia="pt-PT"/>
        </w:rPr>
        <w:t>recebe um</w:t>
      </w:r>
      <w:r w:rsidR="00137CFE">
        <w:rPr>
          <w:rFonts w:ascii="Verdana" w:hAnsi="Verdana"/>
          <w:noProof/>
          <w:sz w:val="20"/>
          <w:szCs w:val="20"/>
          <w:lang w:eastAsia="pt-PT"/>
        </w:rPr>
        <w:t xml:space="preserve"> espelho m</w:t>
      </w:r>
      <w:r w:rsidR="000061CD">
        <w:rPr>
          <w:rFonts w:ascii="Verdana" w:hAnsi="Verdana"/>
          <w:noProof/>
          <w:sz w:val="20"/>
          <w:szCs w:val="20"/>
          <w:lang w:eastAsia="pt-PT"/>
        </w:rPr>
        <w:t>ágico</w:t>
      </w:r>
      <w:r w:rsidR="007260F3">
        <w:rPr>
          <w:rFonts w:ascii="Verdana" w:hAnsi="Verdana"/>
          <w:noProof/>
          <w:sz w:val="20"/>
          <w:szCs w:val="20"/>
          <w:lang w:eastAsia="pt-PT"/>
        </w:rPr>
        <w:t>.</w:t>
      </w:r>
      <w:r w:rsidR="000061CD">
        <w:rPr>
          <w:rFonts w:ascii="Verdana" w:hAnsi="Verdana"/>
          <w:noProof/>
          <w:sz w:val="20"/>
          <w:szCs w:val="20"/>
          <w:lang w:eastAsia="pt-PT"/>
        </w:rPr>
        <w:t xml:space="preserve"> “</w:t>
      </w:r>
      <w:r w:rsidR="000061CD" w:rsidRPr="000061CD">
        <w:rPr>
          <w:rFonts w:ascii="Verdana" w:hAnsi="Verdana"/>
          <w:b/>
          <w:bCs/>
          <w:noProof/>
          <w:sz w:val="20"/>
          <w:szCs w:val="20"/>
          <w:lang w:eastAsia="pt-PT"/>
        </w:rPr>
        <w:t>Myrror</w:t>
      </w:r>
      <w:r w:rsidR="000061CD">
        <w:rPr>
          <w:rFonts w:ascii="Verdana" w:hAnsi="Verdana"/>
          <w:noProof/>
          <w:sz w:val="20"/>
          <w:szCs w:val="20"/>
          <w:lang w:eastAsia="pt-PT"/>
        </w:rPr>
        <w:t>” é o nome da atividade</w:t>
      </w:r>
      <w:r w:rsidR="00181FE8">
        <w:rPr>
          <w:rFonts w:ascii="Verdana" w:hAnsi="Verdana"/>
          <w:noProof/>
          <w:sz w:val="20"/>
          <w:szCs w:val="20"/>
          <w:lang w:eastAsia="pt-PT"/>
        </w:rPr>
        <w:t xml:space="preserve"> que</w:t>
      </w:r>
      <w:r w:rsidR="000061CD">
        <w:rPr>
          <w:rFonts w:ascii="Verdana" w:hAnsi="Verdana"/>
          <w:noProof/>
          <w:sz w:val="20"/>
          <w:szCs w:val="20"/>
          <w:lang w:eastAsia="pt-PT"/>
        </w:rPr>
        <w:t xml:space="preserve"> </w:t>
      </w:r>
      <w:r w:rsidR="00B71A55">
        <w:rPr>
          <w:rFonts w:ascii="Verdana" w:hAnsi="Verdana"/>
          <w:noProof/>
          <w:sz w:val="20"/>
          <w:szCs w:val="20"/>
          <w:lang w:eastAsia="pt-PT"/>
        </w:rPr>
        <w:t xml:space="preserve">vai proporcionar uma experiência </w:t>
      </w:r>
      <w:r w:rsidR="006B5EDB">
        <w:rPr>
          <w:rFonts w:ascii="Verdana" w:hAnsi="Verdana"/>
          <w:noProof/>
          <w:sz w:val="20"/>
          <w:szCs w:val="20"/>
          <w:lang w:eastAsia="pt-PT"/>
        </w:rPr>
        <w:t>única</w:t>
      </w:r>
      <w:r w:rsidR="0039695C">
        <w:rPr>
          <w:rFonts w:ascii="Verdana" w:hAnsi="Verdana"/>
          <w:noProof/>
          <w:sz w:val="20"/>
          <w:szCs w:val="20"/>
          <w:lang w:eastAsia="pt-PT"/>
        </w:rPr>
        <w:t xml:space="preserve"> aos visitantes</w:t>
      </w:r>
      <w:r w:rsidR="00B71A55">
        <w:rPr>
          <w:rFonts w:ascii="Verdana" w:hAnsi="Verdana"/>
          <w:noProof/>
          <w:sz w:val="20"/>
          <w:szCs w:val="20"/>
          <w:lang w:eastAsia="pt-PT"/>
        </w:rPr>
        <w:t xml:space="preserve">, </w:t>
      </w:r>
      <w:r w:rsidR="007D1701">
        <w:rPr>
          <w:rFonts w:ascii="Verdana" w:hAnsi="Verdana"/>
          <w:noProof/>
          <w:sz w:val="20"/>
          <w:szCs w:val="20"/>
          <w:lang w:eastAsia="pt-PT"/>
        </w:rPr>
        <w:t xml:space="preserve">onde </w:t>
      </w:r>
      <w:r w:rsidR="0039695C">
        <w:rPr>
          <w:rFonts w:ascii="Verdana" w:hAnsi="Verdana"/>
          <w:noProof/>
          <w:sz w:val="20"/>
          <w:szCs w:val="20"/>
          <w:lang w:eastAsia="pt-PT"/>
        </w:rPr>
        <w:t xml:space="preserve">estes </w:t>
      </w:r>
      <w:r w:rsidR="007D1701">
        <w:rPr>
          <w:rFonts w:ascii="Verdana" w:hAnsi="Verdana"/>
          <w:noProof/>
          <w:sz w:val="20"/>
          <w:szCs w:val="20"/>
          <w:lang w:eastAsia="pt-PT"/>
        </w:rPr>
        <w:t xml:space="preserve">podem eternizar o seu </w:t>
      </w:r>
      <w:r w:rsidR="007D1701" w:rsidRPr="00181FE8">
        <w:rPr>
          <w:rFonts w:ascii="Verdana" w:hAnsi="Verdana"/>
          <w:i/>
          <w:iCs/>
          <w:noProof/>
          <w:sz w:val="20"/>
          <w:szCs w:val="20"/>
          <w:lang w:eastAsia="pt-PT"/>
        </w:rPr>
        <w:t>outfit</w:t>
      </w:r>
      <w:r w:rsidR="007D1701">
        <w:rPr>
          <w:rFonts w:ascii="Verdana" w:hAnsi="Verdana"/>
          <w:noProof/>
          <w:sz w:val="20"/>
          <w:szCs w:val="20"/>
          <w:lang w:eastAsia="pt-PT"/>
        </w:rPr>
        <w:t xml:space="preserve"> com uma fotografia. </w:t>
      </w:r>
    </w:p>
    <w:p w14:paraId="41C5B806" w14:textId="37CADFD1" w:rsidR="008B64B0" w:rsidRPr="00A8028F" w:rsidRDefault="00FD1C3C" w:rsidP="00C2628F">
      <w:pPr>
        <w:spacing w:before="100" w:beforeAutospacing="1" w:after="100" w:afterAutospacing="1" w:line="360" w:lineRule="auto"/>
        <w:jc w:val="both"/>
        <w:rPr>
          <w:rFonts w:ascii="Verdana" w:hAnsi="Verdana"/>
          <w:sz w:val="20"/>
          <w:szCs w:val="20"/>
        </w:rPr>
      </w:pPr>
      <w:r w:rsidRPr="00A8028F">
        <w:rPr>
          <w:rFonts w:ascii="Verdana" w:hAnsi="Verdana"/>
          <w:noProof/>
          <w:sz w:val="20"/>
          <w:szCs w:val="20"/>
          <w:lang w:eastAsia="pt-PT"/>
        </w:rPr>
        <w:t xml:space="preserve">Esta ação consiste num </w:t>
      </w:r>
      <w:r w:rsidRPr="00181FE8">
        <w:rPr>
          <w:rFonts w:ascii="Verdana" w:hAnsi="Verdana"/>
          <w:i/>
          <w:iCs/>
          <w:noProof/>
          <w:sz w:val="20"/>
          <w:szCs w:val="20"/>
          <w:lang w:eastAsia="pt-PT"/>
        </w:rPr>
        <w:t>photobooth</w:t>
      </w:r>
      <w:r w:rsidR="00F66856" w:rsidRPr="00A8028F">
        <w:rPr>
          <w:rFonts w:ascii="Verdana" w:hAnsi="Verdana"/>
          <w:noProof/>
          <w:sz w:val="20"/>
          <w:szCs w:val="20"/>
          <w:lang w:eastAsia="pt-PT"/>
        </w:rPr>
        <w:t>,</w:t>
      </w:r>
      <w:r w:rsidRPr="00A8028F">
        <w:rPr>
          <w:rFonts w:ascii="Verdana" w:hAnsi="Verdana"/>
          <w:noProof/>
          <w:sz w:val="20"/>
          <w:szCs w:val="20"/>
          <w:lang w:eastAsia="pt-PT"/>
        </w:rPr>
        <w:t xml:space="preserve"> instalado no </w:t>
      </w:r>
      <w:r w:rsidR="00B30BB4" w:rsidRPr="006B5EDB">
        <w:rPr>
          <w:rFonts w:ascii="Verdana" w:hAnsi="Verdana"/>
          <w:b/>
          <w:bCs/>
          <w:noProof/>
          <w:sz w:val="20"/>
          <w:szCs w:val="20"/>
          <w:lang w:eastAsia="pt-PT"/>
        </w:rPr>
        <w:t>Piso 0</w:t>
      </w:r>
      <w:r w:rsidRPr="006B5EDB">
        <w:rPr>
          <w:rFonts w:ascii="Verdana" w:hAnsi="Verdana"/>
          <w:noProof/>
          <w:sz w:val="20"/>
          <w:szCs w:val="20"/>
          <w:lang w:eastAsia="pt-PT"/>
        </w:rPr>
        <w:t xml:space="preserve">, </w:t>
      </w:r>
      <w:r w:rsidR="00F66856" w:rsidRPr="006B5EDB">
        <w:rPr>
          <w:rFonts w:ascii="Verdana" w:hAnsi="Verdana"/>
          <w:noProof/>
          <w:sz w:val="20"/>
          <w:szCs w:val="20"/>
          <w:lang w:eastAsia="pt-PT"/>
        </w:rPr>
        <w:t>que</w:t>
      </w:r>
      <w:r w:rsidR="00F66856" w:rsidRPr="00A8028F">
        <w:rPr>
          <w:rFonts w:ascii="Verdana" w:hAnsi="Verdana"/>
          <w:noProof/>
          <w:sz w:val="20"/>
          <w:szCs w:val="20"/>
          <w:lang w:eastAsia="pt-PT"/>
        </w:rPr>
        <w:t xml:space="preserve"> interage com os visitantes</w:t>
      </w:r>
      <w:r w:rsidR="00C732F3" w:rsidRPr="00A8028F">
        <w:rPr>
          <w:rFonts w:ascii="Verdana" w:hAnsi="Verdana"/>
          <w:noProof/>
          <w:sz w:val="20"/>
          <w:szCs w:val="20"/>
          <w:lang w:eastAsia="pt-PT"/>
        </w:rPr>
        <w:t>, através de animações e f</w:t>
      </w:r>
      <w:r w:rsidR="00CE1329">
        <w:rPr>
          <w:rFonts w:ascii="Verdana" w:hAnsi="Verdana"/>
          <w:noProof/>
          <w:sz w:val="20"/>
          <w:szCs w:val="20"/>
          <w:lang w:eastAsia="pt-PT"/>
        </w:rPr>
        <w:t>r</w:t>
      </w:r>
      <w:r w:rsidR="00C732F3" w:rsidRPr="00A8028F">
        <w:rPr>
          <w:rFonts w:ascii="Verdana" w:hAnsi="Verdana"/>
          <w:noProof/>
          <w:sz w:val="20"/>
          <w:szCs w:val="20"/>
          <w:lang w:eastAsia="pt-PT"/>
        </w:rPr>
        <w:t xml:space="preserve">ases interativas. Neste espelho, os visitantes </w:t>
      </w:r>
      <w:r w:rsidR="00607398" w:rsidRPr="00A8028F">
        <w:rPr>
          <w:rFonts w:ascii="Verdana" w:hAnsi="Verdana"/>
          <w:noProof/>
          <w:sz w:val="20"/>
          <w:szCs w:val="20"/>
          <w:lang w:eastAsia="pt-PT"/>
        </w:rPr>
        <w:t xml:space="preserve">escolhem a sua moldura e </w:t>
      </w:r>
      <w:r w:rsidR="007145A0">
        <w:rPr>
          <w:rFonts w:ascii="Verdana" w:hAnsi="Verdana"/>
          <w:noProof/>
          <w:sz w:val="20"/>
          <w:szCs w:val="20"/>
          <w:lang w:eastAsia="pt-PT"/>
        </w:rPr>
        <w:t xml:space="preserve">a </w:t>
      </w:r>
      <w:r w:rsidR="00607398" w:rsidRPr="00A8028F">
        <w:rPr>
          <w:rFonts w:ascii="Verdana" w:hAnsi="Verdana"/>
          <w:noProof/>
          <w:sz w:val="20"/>
          <w:szCs w:val="20"/>
          <w:lang w:eastAsia="pt-PT"/>
        </w:rPr>
        <w:t>frase preferida</w:t>
      </w:r>
      <w:r w:rsidR="00CA795D">
        <w:rPr>
          <w:rFonts w:ascii="Verdana" w:hAnsi="Verdana"/>
          <w:noProof/>
          <w:sz w:val="20"/>
          <w:szCs w:val="20"/>
          <w:lang w:eastAsia="pt-PT"/>
        </w:rPr>
        <w:t xml:space="preserve"> e registam o momento com uma fotografia divertida</w:t>
      </w:r>
      <w:r w:rsidR="002233EF" w:rsidRPr="00A8028F">
        <w:rPr>
          <w:rFonts w:ascii="Verdana" w:hAnsi="Verdana"/>
          <w:noProof/>
          <w:sz w:val="20"/>
          <w:szCs w:val="20"/>
          <w:lang w:eastAsia="pt-PT"/>
        </w:rPr>
        <w:t xml:space="preserve">. </w:t>
      </w:r>
      <w:r w:rsidR="008B64B0" w:rsidRPr="00A8028F">
        <w:rPr>
          <w:rFonts w:ascii="Verdana" w:hAnsi="Verdana"/>
          <w:sz w:val="20"/>
          <w:szCs w:val="20"/>
        </w:rPr>
        <w:t>“</w:t>
      </w:r>
      <w:r w:rsidR="008B64B0" w:rsidRPr="0039695C">
        <w:rPr>
          <w:rFonts w:ascii="Verdana" w:hAnsi="Verdana"/>
          <w:i/>
          <w:iCs/>
          <w:sz w:val="20"/>
          <w:szCs w:val="20"/>
        </w:rPr>
        <w:t>É a minha confiança que me faz estar na moda</w:t>
      </w:r>
      <w:r w:rsidR="008B64B0" w:rsidRPr="00A8028F">
        <w:rPr>
          <w:rFonts w:ascii="Verdana" w:hAnsi="Verdana"/>
          <w:sz w:val="20"/>
          <w:szCs w:val="20"/>
        </w:rPr>
        <w:t>”, “</w:t>
      </w:r>
      <w:r w:rsidR="008B64B0" w:rsidRPr="0039695C">
        <w:rPr>
          <w:rFonts w:ascii="Verdana" w:hAnsi="Verdana"/>
          <w:i/>
          <w:iCs/>
          <w:sz w:val="20"/>
          <w:szCs w:val="20"/>
        </w:rPr>
        <w:t>Hoje sou a estrela da passerelle</w:t>
      </w:r>
      <w:r w:rsidR="008B64B0" w:rsidRPr="00A8028F">
        <w:rPr>
          <w:rFonts w:ascii="Verdana" w:hAnsi="Verdana"/>
          <w:sz w:val="20"/>
          <w:szCs w:val="20"/>
        </w:rPr>
        <w:t>”, “</w:t>
      </w:r>
      <w:r w:rsidR="008B64B0" w:rsidRPr="0039695C">
        <w:rPr>
          <w:rFonts w:ascii="Verdana" w:hAnsi="Verdana"/>
          <w:i/>
          <w:iCs/>
          <w:sz w:val="20"/>
          <w:szCs w:val="20"/>
        </w:rPr>
        <w:t>O meu look é o futuro</w:t>
      </w:r>
      <w:r w:rsidR="008B64B0" w:rsidRPr="00A8028F">
        <w:rPr>
          <w:rFonts w:ascii="Verdana" w:hAnsi="Verdana"/>
          <w:sz w:val="20"/>
          <w:szCs w:val="20"/>
        </w:rPr>
        <w:t>”</w:t>
      </w:r>
      <w:r w:rsidR="00181FE8">
        <w:rPr>
          <w:rFonts w:ascii="Verdana" w:hAnsi="Verdana"/>
          <w:sz w:val="20"/>
          <w:szCs w:val="20"/>
        </w:rPr>
        <w:t xml:space="preserve"> e </w:t>
      </w:r>
      <w:r w:rsidR="008B64B0" w:rsidRPr="00A8028F">
        <w:rPr>
          <w:rFonts w:ascii="Verdana" w:hAnsi="Verdana"/>
          <w:sz w:val="20"/>
          <w:szCs w:val="20"/>
        </w:rPr>
        <w:t>“</w:t>
      </w:r>
      <w:r w:rsidR="008B64B0" w:rsidRPr="0039695C">
        <w:rPr>
          <w:rFonts w:ascii="Verdana" w:hAnsi="Verdana"/>
          <w:i/>
          <w:iCs/>
          <w:sz w:val="20"/>
          <w:szCs w:val="20"/>
        </w:rPr>
        <w:t>Eu decido o meu estilo</w:t>
      </w:r>
      <w:r w:rsidR="008B64B0" w:rsidRPr="00A8028F">
        <w:rPr>
          <w:rFonts w:ascii="Verdana" w:hAnsi="Verdana"/>
          <w:sz w:val="20"/>
          <w:szCs w:val="20"/>
        </w:rPr>
        <w:t xml:space="preserve">” são algumas das afirmações que </w:t>
      </w:r>
      <w:r w:rsidR="00A8028F" w:rsidRPr="00A8028F">
        <w:rPr>
          <w:rFonts w:ascii="Verdana" w:hAnsi="Verdana"/>
          <w:sz w:val="20"/>
          <w:szCs w:val="20"/>
        </w:rPr>
        <w:t xml:space="preserve">ecoam neste espelho mágico. </w:t>
      </w:r>
    </w:p>
    <w:p w14:paraId="32E80316" w14:textId="24746E6F" w:rsidR="008A2C4C" w:rsidRDefault="001402E3" w:rsidP="00C2628F">
      <w:pPr>
        <w:spacing w:before="100" w:beforeAutospacing="1" w:after="100" w:afterAutospacing="1" w:line="360" w:lineRule="auto"/>
        <w:jc w:val="both"/>
        <w:rPr>
          <w:rFonts w:ascii="Verdana" w:hAnsi="Verdana"/>
          <w:noProof/>
          <w:sz w:val="20"/>
          <w:szCs w:val="20"/>
          <w:lang w:eastAsia="pt-PT"/>
        </w:rPr>
      </w:pPr>
      <w:r>
        <w:rPr>
          <w:rFonts w:ascii="Verdana" w:hAnsi="Verdana"/>
          <w:noProof/>
          <w:sz w:val="20"/>
          <w:szCs w:val="20"/>
          <w:lang w:eastAsia="pt-PT"/>
        </w:rPr>
        <w:t>O encerramento do HiFashion está marcado para</w:t>
      </w:r>
      <w:r w:rsidR="009A210E" w:rsidRPr="00181FE8">
        <w:rPr>
          <w:rFonts w:ascii="Verdana" w:hAnsi="Verdana"/>
          <w:noProof/>
          <w:sz w:val="20"/>
          <w:szCs w:val="20"/>
          <w:lang w:eastAsia="pt-PT"/>
        </w:rPr>
        <w:t xml:space="preserve"> dia </w:t>
      </w:r>
      <w:r w:rsidR="009A210E" w:rsidRPr="00181FE8">
        <w:rPr>
          <w:rFonts w:ascii="Verdana" w:hAnsi="Verdana"/>
          <w:b/>
          <w:bCs/>
          <w:noProof/>
          <w:sz w:val="20"/>
          <w:szCs w:val="20"/>
          <w:lang w:eastAsia="pt-PT"/>
        </w:rPr>
        <w:t>21 de setembro</w:t>
      </w:r>
      <w:r w:rsidR="00EA0209">
        <w:rPr>
          <w:rFonts w:ascii="Verdana" w:hAnsi="Verdana"/>
          <w:noProof/>
          <w:sz w:val="20"/>
          <w:szCs w:val="20"/>
          <w:lang w:eastAsia="pt-PT"/>
        </w:rPr>
        <w:t>, com</w:t>
      </w:r>
      <w:r w:rsidR="009A210E" w:rsidRPr="00181FE8">
        <w:rPr>
          <w:rFonts w:ascii="Verdana" w:hAnsi="Verdana"/>
          <w:noProof/>
          <w:sz w:val="20"/>
          <w:szCs w:val="20"/>
          <w:lang w:eastAsia="pt-PT"/>
        </w:rPr>
        <w:t xml:space="preserve"> </w:t>
      </w:r>
      <w:r w:rsidR="00EA0209">
        <w:rPr>
          <w:rFonts w:ascii="Verdana" w:hAnsi="Verdana"/>
          <w:noProof/>
          <w:sz w:val="20"/>
          <w:szCs w:val="20"/>
          <w:lang w:eastAsia="pt-PT"/>
        </w:rPr>
        <w:t>um</w:t>
      </w:r>
      <w:r w:rsidR="009A210E" w:rsidRPr="00181FE8">
        <w:rPr>
          <w:rFonts w:ascii="Verdana" w:hAnsi="Verdana"/>
          <w:noProof/>
          <w:sz w:val="20"/>
          <w:szCs w:val="20"/>
          <w:lang w:eastAsia="pt-PT"/>
        </w:rPr>
        <w:t xml:space="preserve"> desfile de moda</w:t>
      </w:r>
      <w:r w:rsidR="00EA0209">
        <w:rPr>
          <w:rFonts w:ascii="Verdana" w:hAnsi="Verdana"/>
          <w:noProof/>
          <w:sz w:val="20"/>
          <w:szCs w:val="20"/>
          <w:lang w:eastAsia="pt-PT"/>
        </w:rPr>
        <w:t xml:space="preserve"> </w:t>
      </w:r>
      <w:r w:rsidR="00244EC1">
        <w:rPr>
          <w:rFonts w:ascii="Verdana" w:hAnsi="Verdana"/>
          <w:noProof/>
          <w:sz w:val="20"/>
          <w:szCs w:val="20"/>
          <w:lang w:eastAsia="pt-PT"/>
        </w:rPr>
        <w:t>surpreendente</w:t>
      </w:r>
      <w:r w:rsidR="009C6479">
        <w:rPr>
          <w:rFonts w:ascii="Verdana" w:hAnsi="Verdana"/>
          <w:noProof/>
          <w:sz w:val="20"/>
          <w:szCs w:val="20"/>
          <w:lang w:eastAsia="pt-PT"/>
        </w:rPr>
        <w:t xml:space="preserve"> -</w:t>
      </w:r>
      <w:r w:rsidR="00FC64CD" w:rsidRPr="00181FE8">
        <w:rPr>
          <w:rFonts w:ascii="Verdana" w:hAnsi="Verdana"/>
          <w:noProof/>
          <w:sz w:val="20"/>
          <w:szCs w:val="20"/>
          <w:lang w:eastAsia="pt-PT"/>
        </w:rPr>
        <w:t xml:space="preserve"> “</w:t>
      </w:r>
      <w:r w:rsidR="00FC64CD" w:rsidRPr="00181FE8">
        <w:rPr>
          <w:rFonts w:ascii="Verdana" w:hAnsi="Verdana"/>
          <w:b/>
          <w:bCs/>
          <w:noProof/>
          <w:sz w:val="20"/>
          <w:szCs w:val="20"/>
          <w:lang w:eastAsia="pt-PT"/>
        </w:rPr>
        <w:t>Desfile HiFashion</w:t>
      </w:r>
      <w:r w:rsidR="00FC64CD" w:rsidRPr="00181FE8">
        <w:rPr>
          <w:rFonts w:ascii="Verdana" w:hAnsi="Verdana"/>
          <w:noProof/>
          <w:sz w:val="20"/>
          <w:szCs w:val="20"/>
          <w:lang w:eastAsia="pt-PT"/>
        </w:rPr>
        <w:t>”</w:t>
      </w:r>
      <w:r w:rsidR="009C6479">
        <w:rPr>
          <w:rFonts w:ascii="Verdana" w:hAnsi="Verdana"/>
          <w:noProof/>
          <w:sz w:val="20"/>
          <w:szCs w:val="20"/>
          <w:lang w:eastAsia="pt-PT"/>
        </w:rPr>
        <w:t xml:space="preserve"> -,</w:t>
      </w:r>
      <w:r w:rsidR="003C485B" w:rsidRPr="00181FE8">
        <w:rPr>
          <w:rFonts w:ascii="Verdana" w:hAnsi="Verdana"/>
          <w:noProof/>
          <w:sz w:val="20"/>
          <w:szCs w:val="20"/>
          <w:lang w:eastAsia="pt-PT"/>
        </w:rPr>
        <w:t xml:space="preserve"> </w:t>
      </w:r>
      <w:r w:rsidR="009C6479">
        <w:rPr>
          <w:rFonts w:ascii="Verdana" w:hAnsi="Verdana"/>
          <w:noProof/>
          <w:sz w:val="20"/>
          <w:szCs w:val="20"/>
          <w:lang w:eastAsia="pt-PT"/>
        </w:rPr>
        <w:t>que</w:t>
      </w:r>
      <w:r w:rsidR="00134CA5" w:rsidRPr="00181FE8">
        <w:rPr>
          <w:rFonts w:ascii="Verdana" w:hAnsi="Verdana"/>
          <w:noProof/>
          <w:sz w:val="20"/>
          <w:szCs w:val="20"/>
          <w:lang w:eastAsia="pt-PT"/>
        </w:rPr>
        <w:t xml:space="preserve"> oferece aos visitantes uma experiência totalmente inovadora e futurista. </w:t>
      </w:r>
      <w:r w:rsidR="00CA795D">
        <w:rPr>
          <w:rFonts w:ascii="Verdana" w:hAnsi="Verdana"/>
          <w:noProof/>
          <w:sz w:val="20"/>
          <w:szCs w:val="20"/>
          <w:lang w:eastAsia="pt-PT"/>
        </w:rPr>
        <w:t xml:space="preserve">Entre as </w:t>
      </w:r>
      <w:r w:rsidR="00CA795D" w:rsidRPr="002063E5">
        <w:rPr>
          <w:rFonts w:ascii="Verdana" w:hAnsi="Verdana"/>
          <w:b/>
          <w:bCs/>
          <w:noProof/>
          <w:sz w:val="20"/>
          <w:szCs w:val="20"/>
          <w:lang w:eastAsia="pt-PT"/>
        </w:rPr>
        <w:t>20h00</w:t>
      </w:r>
      <w:r w:rsidR="00CA795D">
        <w:rPr>
          <w:rFonts w:ascii="Verdana" w:hAnsi="Verdana"/>
          <w:noProof/>
          <w:sz w:val="20"/>
          <w:szCs w:val="20"/>
          <w:lang w:eastAsia="pt-PT"/>
        </w:rPr>
        <w:t xml:space="preserve"> e as </w:t>
      </w:r>
      <w:r w:rsidR="00CA795D" w:rsidRPr="002063E5">
        <w:rPr>
          <w:rFonts w:ascii="Verdana" w:hAnsi="Verdana"/>
          <w:b/>
          <w:bCs/>
          <w:noProof/>
          <w:sz w:val="20"/>
          <w:szCs w:val="20"/>
          <w:lang w:eastAsia="pt-PT"/>
        </w:rPr>
        <w:t>21h00</w:t>
      </w:r>
      <w:r w:rsidR="00CA795D">
        <w:rPr>
          <w:rFonts w:ascii="Verdana" w:hAnsi="Verdana"/>
          <w:noProof/>
          <w:sz w:val="20"/>
          <w:szCs w:val="20"/>
          <w:lang w:eastAsia="pt-PT"/>
        </w:rPr>
        <w:t>, os visitantes podem esperar um desfile repleto de novidades</w:t>
      </w:r>
      <w:r w:rsidR="007C5685">
        <w:rPr>
          <w:rFonts w:ascii="Verdana" w:hAnsi="Verdana"/>
          <w:noProof/>
          <w:sz w:val="20"/>
          <w:szCs w:val="20"/>
          <w:lang w:eastAsia="pt-PT"/>
        </w:rPr>
        <w:t xml:space="preserve">, que conta com a participação especial da </w:t>
      </w:r>
      <w:r w:rsidR="007C5685" w:rsidRPr="007C5685">
        <w:rPr>
          <w:rFonts w:ascii="Verdana" w:hAnsi="Verdana"/>
          <w:i/>
          <w:iCs/>
          <w:noProof/>
          <w:sz w:val="20"/>
          <w:szCs w:val="20"/>
          <w:lang w:eastAsia="pt-PT"/>
        </w:rPr>
        <w:t>endorser</w:t>
      </w:r>
      <w:r w:rsidR="007C5685">
        <w:rPr>
          <w:rFonts w:ascii="Verdana" w:hAnsi="Verdana"/>
          <w:noProof/>
          <w:sz w:val="20"/>
          <w:szCs w:val="20"/>
          <w:lang w:eastAsia="pt-PT"/>
        </w:rPr>
        <w:t xml:space="preserve"> do HiFashion, Sónia Araújo.</w:t>
      </w:r>
    </w:p>
    <w:p w14:paraId="3586B51A" w14:textId="08CFE60A" w:rsidR="00321A85" w:rsidRDefault="002063E5" w:rsidP="00C2628F">
      <w:pPr>
        <w:spacing w:before="100" w:beforeAutospacing="1" w:after="100" w:afterAutospacing="1" w:line="360" w:lineRule="auto"/>
        <w:jc w:val="both"/>
        <w:rPr>
          <w:rFonts w:ascii="Verdana" w:hAnsi="Verdana"/>
          <w:noProof/>
          <w:sz w:val="20"/>
          <w:szCs w:val="20"/>
          <w:lang w:eastAsia="pt-PT"/>
        </w:rPr>
      </w:pPr>
      <w:r>
        <w:rPr>
          <w:rFonts w:ascii="Verdana" w:hAnsi="Verdana"/>
          <w:noProof/>
          <w:sz w:val="20"/>
          <w:szCs w:val="20"/>
          <w:lang w:eastAsia="pt-PT"/>
        </w:rPr>
        <w:t xml:space="preserve">Entre os vários momentos-chave deste espetáculo </w:t>
      </w:r>
      <w:r w:rsidR="008A2C4C">
        <w:rPr>
          <w:rFonts w:ascii="Verdana" w:hAnsi="Verdana"/>
          <w:noProof/>
          <w:sz w:val="20"/>
          <w:szCs w:val="20"/>
          <w:lang w:eastAsia="pt-PT"/>
        </w:rPr>
        <w:t>que alia a</w:t>
      </w:r>
      <w:r>
        <w:rPr>
          <w:rFonts w:ascii="Verdana" w:hAnsi="Verdana"/>
          <w:noProof/>
          <w:sz w:val="20"/>
          <w:szCs w:val="20"/>
          <w:lang w:eastAsia="pt-PT"/>
        </w:rPr>
        <w:t xml:space="preserve"> iluminação, música, dança e moda, salientam-se </w:t>
      </w:r>
      <w:r w:rsidR="00234053">
        <w:rPr>
          <w:rFonts w:ascii="Verdana" w:hAnsi="Verdana"/>
          <w:noProof/>
          <w:sz w:val="20"/>
          <w:szCs w:val="20"/>
          <w:lang w:eastAsia="pt-PT"/>
        </w:rPr>
        <w:t>as várias coreografias com fatos LED</w:t>
      </w:r>
      <w:r w:rsidR="00321A85">
        <w:rPr>
          <w:rFonts w:ascii="Verdana" w:hAnsi="Verdana"/>
          <w:noProof/>
          <w:sz w:val="20"/>
          <w:szCs w:val="20"/>
          <w:lang w:eastAsia="pt-PT"/>
        </w:rPr>
        <w:t xml:space="preserve"> e looks alternativos, a performance </w:t>
      </w:r>
      <w:r w:rsidR="008A2C4C">
        <w:rPr>
          <w:rFonts w:ascii="Verdana" w:hAnsi="Verdana"/>
          <w:noProof/>
          <w:sz w:val="20"/>
          <w:szCs w:val="20"/>
          <w:lang w:eastAsia="pt-PT"/>
        </w:rPr>
        <w:t>de</w:t>
      </w:r>
      <w:r w:rsidR="00321A85">
        <w:rPr>
          <w:rFonts w:ascii="Verdana" w:hAnsi="Verdana"/>
          <w:noProof/>
          <w:sz w:val="20"/>
          <w:szCs w:val="20"/>
          <w:lang w:eastAsia="pt-PT"/>
        </w:rPr>
        <w:t xml:space="preserve"> </w:t>
      </w:r>
      <w:r w:rsidR="00321A85" w:rsidRPr="008A2C4C">
        <w:rPr>
          <w:rFonts w:ascii="Verdana" w:hAnsi="Verdana"/>
          <w:i/>
          <w:iCs/>
          <w:noProof/>
          <w:sz w:val="20"/>
          <w:szCs w:val="20"/>
          <w:lang w:eastAsia="pt-PT"/>
        </w:rPr>
        <w:t>robots</w:t>
      </w:r>
      <w:r w:rsidR="00321A85">
        <w:rPr>
          <w:rFonts w:ascii="Verdana" w:hAnsi="Verdana"/>
          <w:noProof/>
          <w:sz w:val="20"/>
          <w:szCs w:val="20"/>
          <w:lang w:eastAsia="pt-PT"/>
        </w:rPr>
        <w:t xml:space="preserve">, e o majestoso desfile de drones, onde são apresentadas algumas peças da nova coleção das marcas aderentes. Esta manifestação de moda e tecnologia encerra com uma </w:t>
      </w:r>
      <w:r w:rsidR="008A2C4C">
        <w:rPr>
          <w:rFonts w:ascii="Verdana" w:hAnsi="Verdana"/>
          <w:noProof/>
          <w:sz w:val="20"/>
          <w:szCs w:val="20"/>
          <w:lang w:eastAsia="pt-PT"/>
        </w:rPr>
        <w:t>coreografia</w:t>
      </w:r>
      <w:r w:rsidR="00321A85">
        <w:rPr>
          <w:rFonts w:ascii="Verdana" w:hAnsi="Verdana"/>
          <w:noProof/>
          <w:sz w:val="20"/>
          <w:szCs w:val="20"/>
          <w:lang w:eastAsia="pt-PT"/>
        </w:rPr>
        <w:t xml:space="preserve"> de</w:t>
      </w:r>
      <w:r w:rsidR="008A2C4C">
        <w:rPr>
          <w:rFonts w:ascii="Verdana" w:hAnsi="Verdana"/>
          <w:noProof/>
          <w:sz w:val="20"/>
          <w:szCs w:val="20"/>
          <w:lang w:eastAsia="pt-PT"/>
        </w:rPr>
        <w:t xml:space="preserve"> dança</w:t>
      </w:r>
      <w:r w:rsidR="00321A85">
        <w:rPr>
          <w:rFonts w:ascii="Verdana" w:hAnsi="Verdana"/>
          <w:noProof/>
          <w:sz w:val="20"/>
          <w:szCs w:val="20"/>
          <w:lang w:eastAsia="pt-PT"/>
        </w:rPr>
        <w:t xml:space="preserve"> com 3 bailarinas, que sobem ao palco com saias LED, </w:t>
      </w:r>
      <w:r w:rsidR="008A2C4C">
        <w:rPr>
          <w:rFonts w:ascii="Verdana" w:hAnsi="Verdana"/>
          <w:noProof/>
          <w:sz w:val="20"/>
          <w:szCs w:val="20"/>
          <w:lang w:eastAsia="pt-PT"/>
        </w:rPr>
        <w:t>para um espetáculo de movimento e cor.</w:t>
      </w:r>
    </w:p>
    <w:p w14:paraId="0BED6449" w14:textId="58D58FA6" w:rsidR="002063E5" w:rsidRDefault="00EA4AFC" w:rsidP="00CA795D">
      <w:pPr>
        <w:spacing w:before="100" w:beforeAutospacing="1" w:after="100" w:afterAutospacing="1" w:line="360" w:lineRule="auto"/>
        <w:jc w:val="both"/>
        <w:rPr>
          <w:rFonts w:ascii="Verdana" w:hAnsi="Verdana"/>
          <w:noProof/>
          <w:sz w:val="20"/>
          <w:szCs w:val="20"/>
          <w:lang w:eastAsia="pt-PT"/>
        </w:rPr>
      </w:pPr>
      <w:r w:rsidRPr="00181FE8">
        <w:rPr>
          <w:rFonts w:ascii="Verdana" w:hAnsi="Verdana"/>
          <w:noProof/>
          <w:sz w:val="20"/>
          <w:szCs w:val="20"/>
          <w:lang w:eastAsia="pt-PT"/>
        </w:rPr>
        <w:t>Co</w:t>
      </w:r>
      <w:r w:rsidR="00FE125A" w:rsidRPr="00181FE8">
        <w:rPr>
          <w:rFonts w:ascii="Verdana" w:hAnsi="Verdana"/>
          <w:noProof/>
          <w:sz w:val="20"/>
          <w:szCs w:val="20"/>
          <w:lang w:eastAsia="pt-PT"/>
        </w:rPr>
        <w:t>m estas três ações, o HiFashion pr</w:t>
      </w:r>
      <w:r w:rsidR="00CF5F82" w:rsidRPr="00181FE8">
        <w:rPr>
          <w:rFonts w:ascii="Verdana" w:hAnsi="Verdana"/>
          <w:noProof/>
          <w:sz w:val="20"/>
          <w:szCs w:val="20"/>
          <w:lang w:eastAsia="pt-PT"/>
        </w:rPr>
        <w:t xml:space="preserve">oporciona aos visitantes </w:t>
      </w:r>
      <w:r w:rsidR="0032489D" w:rsidRPr="00181FE8">
        <w:rPr>
          <w:rFonts w:ascii="Verdana" w:hAnsi="Verdana"/>
          <w:noProof/>
          <w:sz w:val="20"/>
          <w:szCs w:val="20"/>
          <w:lang w:eastAsia="pt-PT"/>
        </w:rPr>
        <w:t xml:space="preserve">experiências </w:t>
      </w:r>
      <w:r w:rsidR="00446B91" w:rsidRPr="00181FE8">
        <w:rPr>
          <w:rFonts w:ascii="Verdana" w:hAnsi="Verdana"/>
          <w:noProof/>
          <w:sz w:val="20"/>
          <w:szCs w:val="20"/>
          <w:lang w:eastAsia="pt-PT"/>
        </w:rPr>
        <w:t xml:space="preserve">exclusivas que conciliam </w:t>
      </w:r>
      <w:r w:rsidR="009D183C" w:rsidRPr="00181FE8">
        <w:rPr>
          <w:rFonts w:ascii="Verdana" w:hAnsi="Verdana"/>
          <w:noProof/>
          <w:sz w:val="20"/>
          <w:szCs w:val="20"/>
          <w:lang w:eastAsia="pt-PT"/>
        </w:rPr>
        <w:t>o melhor de dois mundos – a Moda e a Tecnologia</w:t>
      </w:r>
      <w:r w:rsidR="00CF571A" w:rsidRPr="00181FE8">
        <w:rPr>
          <w:rFonts w:ascii="Verdana" w:hAnsi="Verdana"/>
          <w:noProof/>
          <w:sz w:val="20"/>
          <w:szCs w:val="20"/>
          <w:lang w:eastAsia="pt-PT"/>
        </w:rPr>
        <w:t xml:space="preserve"> – </w:t>
      </w:r>
      <w:r w:rsidR="00483516">
        <w:rPr>
          <w:rFonts w:ascii="Verdana" w:hAnsi="Verdana"/>
          <w:noProof/>
          <w:sz w:val="20"/>
          <w:szCs w:val="20"/>
          <w:lang w:eastAsia="pt-PT"/>
        </w:rPr>
        <w:t>proporcionando dias absolutamente futuristas</w:t>
      </w:r>
      <w:r w:rsidR="004877B7">
        <w:rPr>
          <w:rFonts w:ascii="Verdana" w:hAnsi="Verdana"/>
          <w:noProof/>
          <w:sz w:val="20"/>
          <w:szCs w:val="20"/>
          <w:lang w:eastAsia="pt-PT"/>
        </w:rPr>
        <w:t xml:space="preserve">, que </w:t>
      </w:r>
      <w:r w:rsidR="00FB0398">
        <w:rPr>
          <w:rFonts w:ascii="Verdana" w:hAnsi="Verdana"/>
          <w:noProof/>
          <w:sz w:val="20"/>
          <w:szCs w:val="20"/>
          <w:lang w:eastAsia="pt-PT"/>
        </w:rPr>
        <w:t>culminam com um surpreendente desfile de drones.</w:t>
      </w:r>
      <w:r w:rsidR="00CF571A" w:rsidRPr="00181FE8">
        <w:rPr>
          <w:rFonts w:ascii="Verdana" w:hAnsi="Verdana"/>
          <w:noProof/>
          <w:sz w:val="20"/>
          <w:szCs w:val="20"/>
          <w:lang w:eastAsia="pt-PT"/>
        </w:rPr>
        <w:t xml:space="preserve"> </w:t>
      </w:r>
    </w:p>
    <w:p w14:paraId="68534E7D" w14:textId="77777777" w:rsidR="00445E3B" w:rsidRPr="005F404B" w:rsidRDefault="00445E3B" w:rsidP="00445E3B">
      <w:pPr>
        <w:spacing w:line="360" w:lineRule="auto"/>
        <w:ind w:right="44"/>
        <w:jc w:val="both"/>
        <w:rPr>
          <w:rFonts w:ascii="Verdana" w:hAnsi="Verdana"/>
          <w:sz w:val="16"/>
          <w:szCs w:val="16"/>
        </w:rPr>
      </w:pPr>
      <w:r w:rsidRPr="005F404B">
        <w:rPr>
          <w:rFonts w:ascii="Verdana" w:hAnsi="Verdana"/>
          <w:b/>
          <w:bCs/>
          <w:sz w:val="16"/>
          <w:szCs w:val="16"/>
          <w:u w:val="single"/>
        </w:rPr>
        <w:t xml:space="preserve">Sobre o </w:t>
      </w:r>
      <w:proofErr w:type="spellStart"/>
      <w:r w:rsidRPr="005F404B">
        <w:rPr>
          <w:rFonts w:ascii="Verdana" w:hAnsi="Verdana"/>
          <w:b/>
          <w:bCs/>
          <w:sz w:val="16"/>
          <w:szCs w:val="16"/>
          <w:u w:val="single"/>
        </w:rPr>
        <w:t>GaiaShopping</w:t>
      </w:r>
      <w:proofErr w:type="spellEnd"/>
    </w:p>
    <w:p w14:paraId="5EF70ADE" w14:textId="77777777" w:rsidR="00445E3B" w:rsidRPr="00BB69CC" w:rsidRDefault="00445E3B" w:rsidP="00445E3B">
      <w:pPr>
        <w:spacing w:line="360" w:lineRule="auto"/>
        <w:jc w:val="both"/>
        <w:rPr>
          <w:rFonts w:ascii="Verdana" w:hAnsi="Verdana"/>
          <w:sz w:val="16"/>
          <w:szCs w:val="16"/>
        </w:rPr>
      </w:pPr>
      <w:r w:rsidRPr="005F404B">
        <w:rPr>
          <w:rFonts w:ascii="Verdana" w:hAnsi="Verdana"/>
          <w:sz w:val="16"/>
          <w:szCs w:val="16"/>
        </w:rPr>
        <w:lastRenderedPageBreak/>
        <w:t xml:space="preserve">Cuidadosamente planeado e concebido sob o tema dos barcos “Rabelos” – barcos típicos do Rio Douro, o </w:t>
      </w:r>
      <w:proofErr w:type="spellStart"/>
      <w:r w:rsidRPr="005F404B">
        <w:rPr>
          <w:rFonts w:ascii="Verdana" w:hAnsi="Verdana"/>
          <w:sz w:val="16"/>
          <w:szCs w:val="16"/>
        </w:rPr>
        <w:t>GaiaShopping</w:t>
      </w:r>
      <w:proofErr w:type="spellEnd"/>
      <w:r w:rsidRPr="005F404B">
        <w:rPr>
          <w:rFonts w:ascii="Verdana" w:hAnsi="Verdana"/>
          <w:sz w:val="16"/>
          <w:szCs w:val="16"/>
        </w:rPr>
        <w:t xml:space="preserve"> dispõe de uma Área Bruta Locável (ABL) de 59.695 m2, conta com cerca de 159 lojas repartidas por dois pisos, uma praça de restauração comum com 746 lugares sentados, um parque de estacionamento gratuito com capacidade para 2.904 viaturas, um espaço infantil e um cinema multiplex com nove salas e capacidade para 1.804 pessoas. O </w:t>
      </w:r>
      <w:proofErr w:type="spellStart"/>
      <w:r w:rsidRPr="005F404B">
        <w:rPr>
          <w:rFonts w:ascii="Verdana" w:hAnsi="Verdana"/>
          <w:sz w:val="16"/>
          <w:szCs w:val="16"/>
        </w:rPr>
        <w:t>GaiaShopping</w:t>
      </w:r>
      <w:proofErr w:type="spellEnd"/>
      <w:r w:rsidRPr="005F404B">
        <w:rPr>
          <w:rFonts w:ascii="Verdana" w:hAnsi="Verdana"/>
          <w:sz w:val="16"/>
          <w:szCs w:val="16"/>
        </w:rPr>
        <w:t xml:space="preserve"> oferece a todas as famílias uma grande variedade de opções em compras e lazer. A pensar nos mais pequenos, o Centro disponibiliza, ao longo do ano, várias </w:t>
      </w:r>
      <w:proofErr w:type="gramStart"/>
      <w:r w:rsidRPr="005F404B">
        <w:rPr>
          <w:rFonts w:ascii="Verdana" w:hAnsi="Verdana"/>
          <w:sz w:val="16"/>
          <w:szCs w:val="16"/>
        </w:rPr>
        <w:t>atividades lúdico pedagógicas</w:t>
      </w:r>
      <w:proofErr w:type="gramEnd"/>
      <w:r w:rsidRPr="005F404B">
        <w:rPr>
          <w:rFonts w:ascii="Verdana" w:hAnsi="Verdana"/>
          <w:sz w:val="16"/>
          <w:szCs w:val="16"/>
        </w:rPr>
        <w:t xml:space="preserve"> que tornam as visitas em família muito mais enriquecedoras. </w:t>
      </w:r>
      <w:r w:rsidR="00AA60CF">
        <w:rPr>
          <w:rFonts w:ascii="Verdana" w:hAnsi="Verdana"/>
          <w:sz w:val="16"/>
          <w:szCs w:val="16"/>
        </w:rPr>
        <w:t xml:space="preserve"> </w:t>
      </w:r>
      <w:r w:rsidRPr="005F404B">
        <w:rPr>
          <w:rFonts w:ascii="Verdana" w:hAnsi="Verdana"/>
          <w:sz w:val="16"/>
          <w:szCs w:val="16"/>
        </w:rPr>
        <w:t xml:space="preserve">A par da experiência única de compras e de lazer que oferece aos seus clientes, o </w:t>
      </w:r>
      <w:proofErr w:type="spellStart"/>
      <w:r w:rsidRPr="005F404B">
        <w:rPr>
          <w:rFonts w:ascii="Verdana" w:hAnsi="Verdana"/>
          <w:sz w:val="16"/>
          <w:szCs w:val="16"/>
        </w:rPr>
        <w:t>GaiaShopping</w:t>
      </w:r>
      <w:proofErr w:type="spellEnd"/>
      <w:r w:rsidRPr="005F404B">
        <w:rPr>
          <w:rFonts w:ascii="Verdana" w:hAnsi="Verdana"/>
          <w:sz w:val="16"/>
          <w:szCs w:val="16"/>
        </w:rPr>
        <w:t xml:space="preserve"> assume a responsabilidade de dar um contributo positivo para um mundo mais sustentável, trabalhando ativamente para um desempenho excecional nas áreas ambiental e social. Todas as iniciativas e novidades sobre o Centro podem ser consultadas no site </w:t>
      </w:r>
      <w:hyperlink r:id="rId11" w:history="1">
        <w:r w:rsidRPr="005F404B">
          <w:rPr>
            <w:rFonts w:ascii="Verdana" w:hAnsi="Verdana"/>
            <w:sz w:val="16"/>
            <w:szCs w:val="16"/>
          </w:rPr>
          <w:t>www.gaiashopping.pt</w:t>
        </w:r>
      </w:hyperlink>
      <w:r w:rsidRPr="005F404B">
        <w:rPr>
          <w:rFonts w:ascii="Verdana" w:hAnsi="Verdana"/>
          <w:sz w:val="16"/>
          <w:szCs w:val="16"/>
        </w:rPr>
        <w:t xml:space="preserve">. </w:t>
      </w:r>
    </w:p>
    <w:p w14:paraId="4668D159" w14:textId="77777777" w:rsidR="007E4AC1" w:rsidRDefault="007E4AC1" w:rsidP="004F13DB">
      <w:pPr>
        <w:spacing w:after="0" w:line="360" w:lineRule="auto"/>
        <w:rPr>
          <w:rFonts w:ascii="Verdana" w:hAnsi="Verdana" w:cs="Tahoma"/>
          <w:b/>
          <w:bCs/>
          <w:u w:val="single"/>
        </w:rPr>
      </w:pPr>
    </w:p>
    <w:p w14:paraId="3E340FFC" w14:textId="77777777" w:rsidR="008604CE" w:rsidRDefault="008604CE" w:rsidP="004F13DB">
      <w:pPr>
        <w:spacing w:after="0" w:line="360" w:lineRule="auto"/>
        <w:rPr>
          <w:rFonts w:ascii="Verdana" w:hAnsi="Verdana" w:cs="Tahoma"/>
          <w:b/>
          <w:bCs/>
          <w:u w:val="single"/>
        </w:rPr>
      </w:pPr>
    </w:p>
    <w:p w14:paraId="6E56096A" w14:textId="77777777" w:rsidR="006252F3" w:rsidRPr="006252F3" w:rsidRDefault="006252F3" w:rsidP="006252F3">
      <w:pPr>
        <w:spacing w:line="360" w:lineRule="auto"/>
        <w:jc w:val="right"/>
        <w:rPr>
          <w:rFonts w:ascii="Verdana" w:hAnsi="Verdana" w:cs="Tahoma"/>
          <w:b/>
          <w:bCs/>
          <w:sz w:val="20"/>
          <w:u w:val="single"/>
        </w:rPr>
      </w:pPr>
      <w:r w:rsidRPr="006252F3">
        <w:rPr>
          <w:rFonts w:ascii="Verdana" w:hAnsi="Verdana" w:cs="Tahoma"/>
          <w:b/>
          <w:bCs/>
          <w:sz w:val="20"/>
          <w:u w:val="single"/>
        </w:rPr>
        <w:t>Para mais informações por favor contactar:</w:t>
      </w:r>
    </w:p>
    <w:p w14:paraId="75B423A9" w14:textId="77777777" w:rsidR="006252F3" w:rsidRPr="006252F3" w:rsidRDefault="006252F3" w:rsidP="006252F3">
      <w:pPr>
        <w:spacing w:line="360" w:lineRule="auto"/>
        <w:jc w:val="right"/>
        <w:rPr>
          <w:rFonts w:ascii="Verdana" w:hAnsi="Verdana" w:cs="Calibri"/>
          <w:bCs/>
          <w:noProof/>
          <w:sz w:val="20"/>
        </w:rPr>
      </w:pPr>
      <w:r w:rsidRPr="006252F3">
        <w:rPr>
          <w:rFonts w:ascii="Verdana" w:hAnsi="Verdana" w:cs="Calibri"/>
          <w:bCs/>
          <w:noProof/>
          <w:sz w:val="20"/>
        </w:rPr>
        <w:t xml:space="preserve">Lift Consulting – </w:t>
      </w:r>
      <w:r w:rsidR="008E3CA0">
        <w:rPr>
          <w:rFonts w:ascii="Verdana" w:hAnsi="Verdana" w:cs="Calibri"/>
          <w:bCs/>
          <w:noProof/>
          <w:sz w:val="20"/>
        </w:rPr>
        <w:t>Catarina Marques// Maria Fernandes</w:t>
      </w:r>
      <w:r w:rsidRPr="006252F3">
        <w:rPr>
          <w:rFonts w:ascii="Verdana" w:hAnsi="Verdana" w:cs="Calibri"/>
          <w:noProof/>
          <w:sz w:val="20"/>
        </w:rPr>
        <w:br/>
      </w:r>
      <w:r w:rsidR="008E3CA0">
        <w:rPr>
          <w:rFonts w:ascii="Verdana" w:hAnsi="Verdana" w:cs="Calibri"/>
          <w:bCs/>
          <w:noProof/>
          <w:sz w:val="20"/>
        </w:rPr>
        <w:t xml:space="preserve">M: +351 </w:t>
      </w:r>
      <w:r w:rsidR="008E3CA0" w:rsidRPr="008E3CA0">
        <w:rPr>
          <w:rFonts w:ascii="Verdana" w:hAnsi="Verdana" w:cs="Calibri"/>
          <w:bCs/>
          <w:noProof/>
          <w:sz w:val="20"/>
        </w:rPr>
        <w:t>934 827 487</w:t>
      </w:r>
      <w:r w:rsidRPr="006252F3">
        <w:rPr>
          <w:rFonts w:ascii="Verdana" w:hAnsi="Verdana" w:cs="Calibri"/>
          <w:bCs/>
          <w:noProof/>
          <w:sz w:val="20"/>
        </w:rPr>
        <w:t xml:space="preserve"> | M: +351 934 847 492</w:t>
      </w:r>
      <w:r w:rsidRPr="006252F3">
        <w:rPr>
          <w:rFonts w:ascii="Verdana" w:hAnsi="Verdana" w:cs="Calibri"/>
          <w:bCs/>
          <w:noProof/>
          <w:sz w:val="20"/>
        </w:rPr>
        <w:br/>
      </w:r>
      <w:hyperlink r:id="rId12" w:history="1">
        <w:r w:rsidR="008E3CA0" w:rsidRPr="008E3CA0">
          <w:rPr>
            <w:rStyle w:val="Hiperligao"/>
            <w:rFonts w:ascii="Verdana" w:hAnsi="Verdana"/>
            <w:sz w:val="20"/>
            <w:szCs w:val="20"/>
          </w:rPr>
          <w:t>catarina.marques@lift.com.pt</w:t>
        </w:r>
      </w:hyperlink>
      <w:r w:rsidR="008E3CA0">
        <w:t xml:space="preserve"> // </w:t>
      </w:r>
      <w:hyperlink r:id="rId13" w:history="1">
        <w:r w:rsidRPr="006252F3">
          <w:rPr>
            <w:rFonts w:ascii="Verdana" w:hAnsi="Verdana" w:cs="Calibri"/>
            <w:bCs/>
            <w:noProof/>
            <w:color w:val="0000FF"/>
            <w:sz w:val="20"/>
            <w:u w:val="single"/>
          </w:rPr>
          <w:t>maria.fernandes@lift.com.pt</w:t>
        </w:r>
      </w:hyperlink>
    </w:p>
    <w:p w14:paraId="1AC909DA" w14:textId="77777777" w:rsidR="009766E6" w:rsidRPr="00493209" w:rsidRDefault="009766E6" w:rsidP="006252F3">
      <w:pPr>
        <w:spacing w:after="0" w:line="360" w:lineRule="auto"/>
        <w:jc w:val="right"/>
      </w:pPr>
    </w:p>
    <w:sectPr w:rsidR="009766E6" w:rsidRPr="00493209" w:rsidSect="00964B71">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F70B7" w14:textId="77777777" w:rsidR="003461B1" w:rsidRDefault="003461B1" w:rsidP="00445E3B">
      <w:r>
        <w:separator/>
      </w:r>
    </w:p>
  </w:endnote>
  <w:endnote w:type="continuationSeparator" w:id="0">
    <w:p w14:paraId="73AFA70A" w14:textId="77777777" w:rsidR="003461B1" w:rsidRDefault="003461B1" w:rsidP="0044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E3C4F" w14:textId="77777777" w:rsidR="00E83433" w:rsidRDefault="00E83433">
    <w:pPr>
      <w:pStyle w:val="Cabealho"/>
    </w:pPr>
  </w:p>
  <w:p w14:paraId="32ACA4A0" w14:textId="77777777" w:rsidR="00E83433" w:rsidRDefault="00E83433">
    <w:pPr>
      <w:pStyle w:val="Cabealh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D09AF" w14:textId="77777777" w:rsidR="003461B1" w:rsidRDefault="003461B1" w:rsidP="00445E3B">
      <w:r>
        <w:separator/>
      </w:r>
    </w:p>
  </w:footnote>
  <w:footnote w:type="continuationSeparator" w:id="0">
    <w:p w14:paraId="6EC3A3D8" w14:textId="77777777" w:rsidR="003461B1" w:rsidRDefault="003461B1" w:rsidP="00445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85F2" w14:textId="77777777" w:rsidR="00E83433" w:rsidRDefault="00E83433" w:rsidP="00445E3B">
    <w:pPr>
      <w:pStyle w:val="Textodebalo"/>
      <w:jc w:val="right"/>
    </w:pPr>
    <w:r>
      <w:rPr>
        <w:noProof/>
        <w:lang w:val="en-US"/>
      </w:rPr>
      <w:drawing>
        <wp:inline distT="0" distB="0" distL="0" distR="0" wp14:anchorId="739DEA8E" wp14:editId="0C3C382F">
          <wp:extent cx="1442672" cy="762594"/>
          <wp:effectExtent l="19050" t="0" r="5128" b="0"/>
          <wp:docPr id="1" name="Imagem 1" descr="GaiaSh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iaShopping"/>
                  <pic:cNvPicPr>
                    <a:picLocks noChangeAspect="1" noChangeArrowheads="1"/>
                  </pic:cNvPicPr>
                </pic:nvPicPr>
                <pic:blipFill>
                  <a:blip r:embed="rId1"/>
                  <a:srcRect/>
                  <a:stretch>
                    <a:fillRect/>
                  </a:stretch>
                </pic:blipFill>
                <pic:spPr bwMode="auto">
                  <a:xfrm>
                    <a:off x="0" y="0"/>
                    <a:ext cx="1443886" cy="763236"/>
                  </a:xfrm>
                  <a:prstGeom prst="rect">
                    <a:avLst/>
                  </a:prstGeom>
                  <a:noFill/>
                  <a:ln w="9525">
                    <a:noFill/>
                    <a:miter lim="800000"/>
                    <a:headEnd/>
                    <a:tailEnd/>
                  </a:ln>
                </pic:spPr>
              </pic:pic>
            </a:graphicData>
          </a:graphic>
        </wp:inline>
      </w:drawing>
    </w:r>
  </w:p>
  <w:p w14:paraId="6DED9736" w14:textId="77777777" w:rsidR="00E83433" w:rsidRDefault="00E83433">
    <w:pPr>
      <w:pStyle w:val="Textodebal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E3B"/>
    <w:rsid w:val="000061CD"/>
    <w:rsid w:val="00006708"/>
    <w:rsid w:val="0001310F"/>
    <w:rsid w:val="0003279F"/>
    <w:rsid w:val="000365CB"/>
    <w:rsid w:val="00037AF7"/>
    <w:rsid w:val="00047B35"/>
    <w:rsid w:val="00051827"/>
    <w:rsid w:val="00071C22"/>
    <w:rsid w:val="000770EF"/>
    <w:rsid w:val="0007795F"/>
    <w:rsid w:val="000829CE"/>
    <w:rsid w:val="0008369A"/>
    <w:rsid w:val="000A3E5F"/>
    <w:rsid w:val="000B0BE2"/>
    <w:rsid w:val="000E75FF"/>
    <w:rsid w:val="00103399"/>
    <w:rsid w:val="0010469C"/>
    <w:rsid w:val="001078CB"/>
    <w:rsid w:val="001109EB"/>
    <w:rsid w:val="00122012"/>
    <w:rsid w:val="001222E4"/>
    <w:rsid w:val="001255C2"/>
    <w:rsid w:val="00134CA5"/>
    <w:rsid w:val="00137CFE"/>
    <w:rsid w:val="001402E3"/>
    <w:rsid w:val="001619D1"/>
    <w:rsid w:val="00181FE8"/>
    <w:rsid w:val="00187391"/>
    <w:rsid w:val="001930FC"/>
    <w:rsid w:val="00197EFD"/>
    <w:rsid w:val="001B3BEF"/>
    <w:rsid w:val="001B3C9F"/>
    <w:rsid w:val="001C46ED"/>
    <w:rsid w:val="001E4BA2"/>
    <w:rsid w:val="001F15AD"/>
    <w:rsid w:val="001F23BB"/>
    <w:rsid w:val="002063E5"/>
    <w:rsid w:val="00217952"/>
    <w:rsid w:val="002233EF"/>
    <w:rsid w:val="00230BD3"/>
    <w:rsid w:val="00234053"/>
    <w:rsid w:val="00236587"/>
    <w:rsid w:val="00244EC1"/>
    <w:rsid w:val="00251BA4"/>
    <w:rsid w:val="0026433D"/>
    <w:rsid w:val="00265D9C"/>
    <w:rsid w:val="00283197"/>
    <w:rsid w:val="0029711F"/>
    <w:rsid w:val="002A0F26"/>
    <w:rsid w:val="002C043E"/>
    <w:rsid w:val="002C1A5B"/>
    <w:rsid w:val="002C29AF"/>
    <w:rsid w:val="002D3F28"/>
    <w:rsid w:val="002D755C"/>
    <w:rsid w:val="002F0F64"/>
    <w:rsid w:val="002F4D53"/>
    <w:rsid w:val="002F6473"/>
    <w:rsid w:val="002F725E"/>
    <w:rsid w:val="0030233F"/>
    <w:rsid w:val="00314164"/>
    <w:rsid w:val="00316A0C"/>
    <w:rsid w:val="00316C30"/>
    <w:rsid w:val="00321A85"/>
    <w:rsid w:val="003232B3"/>
    <w:rsid w:val="00323D72"/>
    <w:rsid w:val="0032489D"/>
    <w:rsid w:val="00331B45"/>
    <w:rsid w:val="003461B1"/>
    <w:rsid w:val="003522C2"/>
    <w:rsid w:val="00354CC1"/>
    <w:rsid w:val="003565F9"/>
    <w:rsid w:val="0035761C"/>
    <w:rsid w:val="00375036"/>
    <w:rsid w:val="00376F06"/>
    <w:rsid w:val="00383D46"/>
    <w:rsid w:val="00391E74"/>
    <w:rsid w:val="0039695C"/>
    <w:rsid w:val="00397E54"/>
    <w:rsid w:val="003A44D6"/>
    <w:rsid w:val="003A6C56"/>
    <w:rsid w:val="003B117B"/>
    <w:rsid w:val="003B1F60"/>
    <w:rsid w:val="003B3C99"/>
    <w:rsid w:val="003C485B"/>
    <w:rsid w:val="003D08C4"/>
    <w:rsid w:val="003D3533"/>
    <w:rsid w:val="003D4A2D"/>
    <w:rsid w:val="003D560D"/>
    <w:rsid w:val="003E20D3"/>
    <w:rsid w:val="003E218A"/>
    <w:rsid w:val="0040330A"/>
    <w:rsid w:val="00412F4C"/>
    <w:rsid w:val="00421A29"/>
    <w:rsid w:val="00445E3B"/>
    <w:rsid w:val="00446B91"/>
    <w:rsid w:val="00446D29"/>
    <w:rsid w:val="004503D9"/>
    <w:rsid w:val="00471336"/>
    <w:rsid w:val="00483516"/>
    <w:rsid w:val="00486782"/>
    <w:rsid w:val="004877B7"/>
    <w:rsid w:val="00493209"/>
    <w:rsid w:val="004975B2"/>
    <w:rsid w:val="004A0CFA"/>
    <w:rsid w:val="004A1672"/>
    <w:rsid w:val="004A1BD0"/>
    <w:rsid w:val="004A7EC5"/>
    <w:rsid w:val="004E262E"/>
    <w:rsid w:val="004E7F8E"/>
    <w:rsid w:val="004F13DB"/>
    <w:rsid w:val="00505423"/>
    <w:rsid w:val="005061EE"/>
    <w:rsid w:val="00511196"/>
    <w:rsid w:val="00514A52"/>
    <w:rsid w:val="005256DE"/>
    <w:rsid w:val="00525899"/>
    <w:rsid w:val="00532907"/>
    <w:rsid w:val="00536E13"/>
    <w:rsid w:val="00546BFD"/>
    <w:rsid w:val="0055550A"/>
    <w:rsid w:val="00555AB1"/>
    <w:rsid w:val="00557DC3"/>
    <w:rsid w:val="00571209"/>
    <w:rsid w:val="00594098"/>
    <w:rsid w:val="005A1420"/>
    <w:rsid w:val="005B493A"/>
    <w:rsid w:val="005B5B20"/>
    <w:rsid w:val="005B5E48"/>
    <w:rsid w:val="005B68E2"/>
    <w:rsid w:val="005B6D17"/>
    <w:rsid w:val="005D104B"/>
    <w:rsid w:val="005D50FB"/>
    <w:rsid w:val="005E45CB"/>
    <w:rsid w:val="005E5AC5"/>
    <w:rsid w:val="00605FE4"/>
    <w:rsid w:val="00607398"/>
    <w:rsid w:val="00622D23"/>
    <w:rsid w:val="006252F3"/>
    <w:rsid w:val="006261DB"/>
    <w:rsid w:val="00626751"/>
    <w:rsid w:val="0063023C"/>
    <w:rsid w:val="00631FF7"/>
    <w:rsid w:val="00634E5D"/>
    <w:rsid w:val="006425A2"/>
    <w:rsid w:val="00653F54"/>
    <w:rsid w:val="00661E53"/>
    <w:rsid w:val="0066232D"/>
    <w:rsid w:val="00675701"/>
    <w:rsid w:val="0068686B"/>
    <w:rsid w:val="00693764"/>
    <w:rsid w:val="00697FF0"/>
    <w:rsid w:val="006B0909"/>
    <w:rsid w:val="006B0BCE"/>
    <w:rsid w:val="006B0CF0"/>
    <w:rsid w:val="006B3058"/>
    <w:rsid w:val="006B3F6B"/>
    <w:rsid w:val="006B5EDB"/>
    <w:rsid w:val="006C6C71"/>
    <w:rsid w:val="006E4C83"/>
    <w:rsid w:val="006F0CE2"/>
    <w:rsid w:val="006F305D"/>
    <w:rsid w:val="006F3915"/>
    <w:rsid w:val="007145A0"/>
    <w:rsid w:val="00720C4A"/>
    <w:rsid w:val="00724BC0"/>
    <w:rsid w:val="007260F3"/>
    <w:rsid w:val="007321E9"/>
    <w:rsid w:val="007376EC"/>
    <w:rsid w:val="00741F13"/>
    <w:rsid w:val="007467E1"/>
    <w:rsid w:val="00750034"/>
    <w:rsid w:val="007520A4"/>
    <w:rsid w:val="007552B4"/>
    <w:rsid w:val="007663AC"/>
    <w:rsid w:val="007666FA"/>
    <w:rsid w:val="00776AEB"/>
    <w:rsid w:val="00785D60"/>
    <w:rsid w:val="0078649C"/>
    <w:rsid w:val="0078790B"/>
    <w:rsid w:val="007920B6"/>
    <w:rsid w:val="007A40B9"/>
    <w:rsid w:val="007A52BE"/>
    <w:rsid w:val="007A5B5F"/>
    <w:rsid w:val="007B412D"/>
    <w:rsid w:val="007B53F3"/>
    <w:rsid w:val="007C06F4"/>
    <w:rsid w:val="007C5685"/>
    <w:rsid w:val="007C68E5"/>
    <w:rsid w:val="007D1701"/>
    <w:rsid w:val="007D55D5"/>
    <w:rsid w:val="007D697E"/>
    <w:rsid w:val="007E4AC1"/>
    <w:rsid w:val="007F0A8A"/>
    <w:rsid w:val="007F2823"/>
    <w:rsid w:val="007F324C"/>
    <w:rsid w:val="007F378E"/>
    <w:rsid w:val="008075BF"/>
    <w:rsid w:val="008121BD"/>
    <w:rsid w:val="00812709"/>
    <w:rsid w:val="0081737F"/>
    <w:rsid w:val="00820C25"/>
    <w:rsid w:val="008239B0"/>
    <w:rsid w:val="0084109E"/>
    <w:rsid w:val="0085754B"/>
    <w:rsid w:val="00857C09"/>
    <w:rsid w:val="008604CE"/>
    <w:rsid w:val="00860F7B"/>
    <w:rsid w:val="00870B36"/>
    <w:rsid w:val="0087247F"/>
    <w:rsid w:val="00876B0D"/>
    <w:rsid w:val="008863DC"/>
    <w:rsid w:val="00896319"/>
    <w:rsid w:val="008A0A34"/>
    <w:rsid w:val="008A2C4C"/>
    <w:rsid w:val="008B64B0"/>
    <w:rsid w:val="008B74BD"/>
    <w:rsid w:val="008C50A7"/>
    <w:rsid w:val="008C7E43"/>
    <w:rsid w:val="008D2DA1"/>
    <w:rsid w:val="008D43DD"/>
    <w:rsid w:val="008E3583"/>
    <w:rsid w:val="008E3CA0"/>
    <w:rsid w:val="008F21B0"/>
    <w:rsid w:val="008F21E6"/>
    <w:rsid w:val="008F52AD"/>
    <w:rsid w:val="008F5FCC"/>
    <w:rsid w:val="00902F59"/>
    <w:rsid w:val="00904C22"/>
    <w:rsid w:val="009103D8"/>
    <w:rsid w:val="009205E6"/>
    <w:rsid w:val="00923526"/>
    <w:rsid w:val="00935E1F"/>
    <w:rsid w:val="00940C91"/>
    <w:rsid w:val="00944FFA"/>
    <w:rsid w:val="00945EDD"/>
    <w:rsid w:val="009557D3"/>
    <w:rsid w:val="00960B2E"/>
    <w:rsid w:val="00964B71"/>
    <w:rsid w:val="00964FE4"/>
    <w:rsid w:val="009674BF"/>
    <w:rsid w:val="009766E6"/>
    <w:rsid w:val="009910E1"/>
    <w:rsid w:val="009916B8"/>
    <w:rsid w:val="009A02E2"/>
    <w:rsid w:val="009A1DF1"/>
    <w:rsid w:val="009A210E"/>
    <w:rsid w:val="009B1476"/>
    <w:rsid w:val="009C045A"/>
    <w:rsid w:val="009C6479"/>
    <w:rsid w:val="009D183C"/>
    <w:rsid w:val="009D7E4C"/>
    <w:rsid w:val="009F409B"/>
    <w:rsid w:val="00A020F5"/>
    <w:rsid w:val="00A137B3"/>
    <w:rsid w:val="00A3017F"/>
    <w:rsid w:val="00A3447E"/>
    <w:rsid w:val="00A35691"/>
    <w:rsid w:val="00A44CF8"/>
    <w:rsid w:val="00A8028F"/>
    <w:rsid w:val="00A8256B"/>
    <w:rsid w:val="00AA027B"/>
    <w:rsid w:val="00AA5503"/>
    <w:rsid w:val="00AA60CF"/>
    <w:rsid w:val="00AA74FC"/>
    <w:rsid w:val="00AB2A1F"/>
    <w:rsid w:val="00AE0B91"/>
    <w:rsid w:val="00AE1506"/>
    <w:rsid w:val="00AE2776"/>
    <w:rsid w:val="00AF7946"/>
    <w:rsid w:val="00B04533"/>
    <w:rsid w:val="00B16062"/>
    <w:rsid w:val="00B2028E"/>
    <w:rsid w:val="00B212C3"/>
    <w:rsid w:val="00B30BB4"/>
    <w:rsid w:val="00B41D51"/>
    <w:rsid w:val="00B44F47"/>
    <w:rsid w:val="00B50172"/>
    <w:rsid w:val="00B63F49"/>
    <w:rsid w:val="00B63F63"/>
    <w:rsid w:val="00B71A55"/>
    <w:rsid w:val="00B72CB5"/>
    <w:rsid w:val="00B82517"/>
    <w:rsid w:val="00BA1DA6"/>
    <w:rsid w:val="00BA3873"/>
    <w:rsid w:val="00BC062F"/>
    <w:rsid w:val="00BD7194"/>
    <w:rsid w:val="00C06254"/>
    <w:rsid w:val="00C062BB"/>
    <w:rsid w:val="00C12A0D"/>
    <w:rsid w:val="00C162E5"/>
    <w:rsid w:val="00C1757B"/>
    <w:rsid w:val="00C204CE"/>
    <w:rsid w:val="00C205FC"/>
    <w:rsid w:val="00C2215A"/>
    <w:rsid w:val="00C2628F"/>
    <w:rsid w:val="00C36473"/>
    <w:rsid w:val="00C43C64"/>
    <w:rsid w:val="00C46B28"/>
    <w:rsid w:val="00C52596"/>
    <w:rsid w:val="00C645B5"/>
    <w:rsid w:val="00C70DA5"/>
    <w:rsid w:val="00C732F3"/>
    <w:rsid w:val="00C8269F"/>
    <w:rsid w:val="00CA795D"/>
    <w:rsid w:val="00CB1E9B"/>
    <w:rsid w:val="00CB367C"/>
    <w:rsid w:val="00CB49DD"/>
    <w:rsid w:val="00CB4FC1"/>
    <w:rsid w:val="00CC3ACE"/>
    <w:rsid w:val="00CC5183"/>
    <w:rsid w:val="00CC7C50"/>
    <w:rsid w:val="00CE1329"/>
    <w:rsid w:val="00CE2355"/>
    <w:rsid w:val="00CE29B2"/>
    <w:rsid w:val="00CF571A"/>
    <w:rsid w:val="00CF5F82"/>
    <w:rsid w:val="00D047C7"/>
    <w:rsid w:val="00D11AB2"/>
    <w:rsid w:val="00D1421B"/>
    <w:rsid w:val="00D17CF8"/>
    <w:rsid w:val="00D17DA8"/>
    <w:rsid w:val="00D218F3"/>
    <w:rsid w:val="00D22764"/>
    <w:rsid w:val="00D24D4C"/>
    <w:rsid w:val="00D34317"/>
    <w:rsid w:val="00D37E3E"/>
    <w:rsid w:val="00D40E86"/>
    <w:rsid w:val="00D47A93"/>
    <w:rsid w:val="00D53F5F"/>
    <w:rsid w:val="00D626D3"/>
    <w:rsid w:val="00D712B7"/>
    <w:rsid w:val="00D85635"/>
    <w:rsid w:val="00D94488"/>
    <w:rsid w:val="00DB187D"/>
    <w:rsid w:val="00DB4720"/>
    <w:rsid w:val="00DC4332"/>
    <w:rsid w:val="00DC5042"/>
    <w:rsid w:val="00DE1ACF"/>
    <w:rsid w:val="00DE32D7"/>
    <w:rsid w:val="00E1515F"/>
    <w:rsid w:val="00E15339"/>
    <w:rsid w:val="00E24E9D"/>
    <w:rsid w:val="00E27A33"/>
    <w:rsid w:val="00E5083F"/>
    <w:rsid w:val="00E51B77"/>
    <w:rsid w:val="00E56A99"/>
    <w:rsid w:val="00E636DC"/>
    <w:rsid w:val="00E75077"/>
    <w:rsid w:val="00E83433"/>
    <w:rsid w:val="00E92919"/>
    <w:rsid w:val="00EA0209"/>
    <w:rsid w:val="00EA2361"/>
    <w:rsid w:val="00EA4AFC"/>
    <w:rsid w:val="00EA6915"/>
    <w:rsid w:val="00EB60B3"/>
    <w:rsid w:val="00EC3E35"/>
    <w:rsid w:val="00EC4926"/>
    <w:rsid w:val="00ED0D2C"/>
    <w:rsid w:val="00ED1A8E"/>
    <w:rsid w:val="00EE58AE"/>
    <w:rsid w:val="00EF6E8A"/>
    <w:rsid w:val="00F0154C"/>
    <w:rsid w:val="00F114BC"/>
    <w:rsid w:val="00F25363"/>
    <w:rsid w:val="00F40964"/>
    <w:rsid w:val="00F40BB0"/>
    <w:rsid w:val="00F43682"/>
    <w:rsid w:val="00F56335"/>
    <w:rsid w:val="00F56CD4"/>
    <w:rsid w:val="00F66856"/>
    <w:rsid w:val="00F66D93"/>
    <w:rsid w:val="00F70F0F"/>
    <w:rsid w:val="00F805AE"/>
    <w:rsid w:val="00F852EB"/>
    <w:rsid w:val="00FA32D7"/>
    <w:rsid w:val="00FA739B"/>
    <w:rsid w:val="00FB0398"/>
    <w:rsid w:val="00FC64CD"/>
    <w:rsid w:val="00FD1C3C"/>
    <w:rsid w:val="00FD273D"/>
    <w:rsid w:val="00FD2A75"/>
    <w:rsid w:val="00FE125A"/>
    <w:rsid w:val="00FE6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B76A2C"/>
  <w15:docId w15:val="{F7082D2D-31F0-477A-915C-557E57D2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70E7"/>
  </w:style>
  <w:style w:type="paragraph" w:styleId="Ttulo1">
    <w:name w:val="heading 1"/>
    <w:basedOn w:val="Normal"/>
    <w:next w:val="Normal"/>
    <w:link w:val="Ttulo1Carter"/>
    <w:uiPriority w:val="9"/>
    <w:qFormat/>
    <w:rsid w:val="00D047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arter"/>
    <w:uiPriority w:val="9"/>
    <w:qFormat/>
    <w:rsid w:val="00E51B77"/>
    <w:pPr>
      <w:spacing w:before="100" w:beforeAutospacing="1" w:after="100" w:afterAutospacing="1" w:line="240" w:lineRule="auto"/>
      <w:outlineLvl w:val="3"/>
    </w:pPr>
    <w:rPr>
      <w:rFonts w:ascii="Times New Roman" w:eastAsia="Times New Roman" w:hAnsi="Times New Roman" w:cs="Times New Roman"/>
      <w:b/>
      <w:bCs/>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4E7F8E"/>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E7F8E"/>
    <w:rPr>
      <w:rFonts w:ascii="Tahoma" w:hAnsi="Tahoma" w:cs="Tahoma"/>
      <w:sz w:val="16"/>
      <w:szCs w:val="16"/>
    </w:rPr>
  </w:style>
  <w:style w:type="paragraph" w:styleId="Cabealho">
    <w:name w:val="header"/>
    <w:basedOn w:val="Normal"/>
    <w:link w:val="CabealhoCarter"/>
    <w:uiPriority w:val="99"/>
    <w:semiHidden/>
    <w:unhideWhenUsed/>
    <w:rsid w:val="005B68E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semiHidden/>
    <w:rsid w:val="005B68E2"/>
  </w:style>
  <w:style w:type="paragraph" w:styleId="Rodap">
    <w:name w:val="footer"/>
    <w:basedOn w:val="Normal"/>
    <w:link w:val="RodapCarter"/>
    <w:uiPriority w:val="99"/>
    <w:semiHidden/>
    <w:unhideWhenUsed/>
    <w:rsid w:val="005B68E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semiHidden/>
    <w:rsid w:val="005B68E2"/>
  </w:style>
  <w:style w:type="character" w:styleId="Hiperligao">
    <w:name w:val="Hyperlink"/>
    <w:basedOn w:val="Tipodeletrapredefinidodopargrafo"/>
    <w:uiPriority w:val="99"/>
    <w:unhideWhenUsed/>
    <w:rsid w:val="008E3CA0"/>
    <w:rPr>
      <w:color w:val="0000FF" w:themeColor="hyperlink"/>
      <w:u w:val="single"/>
    </w:rPr>
  </w:style>
  <w:style w:type="character" w:customStyle="1" w:styleId="Ttulo4Carter">
    <w:name w:val="Título 4 Caráter"/>
    <w:basedOn w:val="Tipodeletrapredefinidodopargrafo"/>
    <w:link w:val="Ttulo4"/>
    <w:uiPriority w:val="9"/>
    <w:rsid w:val="00E51B77"/>
    <w:rPr>
      <w:rFonts w:ascii="Times New Roman" w:eastAsia="Times New Roman" w:hAnsi="Times New Roman" w:cs="Times New Roman"/>
      <w:b/>
      <w:bCs/>
      <w:sz w:val="24"/>
      <w:szCs w:val="24"/>
      <w:lang w:eastAsia="pt-PT"/>
    </w:rPr>
  </w:style>
  <w:style w:type="paragraph" w:styleId="NormalWeb">
    <w:name w:val="Normal (Web)"/>
    <w:basedOn w:val="Normal"/>
    <w:uiPriority w:val="99"/>
    <w:semiHidden/>
    <w:unhideWhenUsed/>
    <w:rsid w:val="00E51B77"/>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E51B77"/>
    <w:rPr>
      <w:b/>
      <w:bCs/>
    </w:rPr>
  </w:style>
  <w:style w:type="character" w:customStyle="1" w:styleId="Ttulo1Carter">
    <w:name w:val="Título 1 Caráter"/>
    <w:basedOn w:val="Tipodeletrapredefinidodopargrafo"/>
    <w:link w:val="Ttulo1"/>
    <w:uiPriority w:val="9"/>
    <w:rsid w:val="00D047C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32220">
      <w:bodyDiv w:val="1"/>
      <w:marLeft w:val="0"/>
      <w:marRight w:val="0"/>
      <w:marTop w:val="0"/>
      <w:marBottom w:val="0"/>
      <w:divBdr>
        <w:top w:val="none" w:sz="0" w:space="0" w:color="auto"/>
        <w:left w:val="none" w:sz="0" w:space="0" w:color="auto"/>
        <w:bottom w:val="none" w:sz="0" w:space="0" w:color="auto"/>
        <w:right w:val="none" w:sz="0" w:space="0" w:color="auto"/>
      </w:divBdr>
      <w:divsChild>
        <w:div w:id="213664022">
          <w:marLeft w:val="0"/>
          <w:marRight w:val="0"/>
          <w:marTop w:val="0"/>
          <w:marBottom w:val="720"/>
          <w:divBdr>
            <w:top w:val="none" w:sz="0" w:space="0" w:color="auto"/>
            <w:left w:val="none" w:sz="0" w:space="0" w:color="auto"/>
            <w:bottom w:val="none" w:sz="0" w:space="0" w:color="auto"/>
            <w:right w:val="none" w:sz="0" w:space="0" w:color="auto"/>
          </w:divBdr>
        </w:div>
      </w:divsChild>
    </w:div>
    <w:div w:id="391005692">
      <w:bodyDiv w:val="1"/>
      <w:marLeft w:val="0"/>
      <w:marRight w:val="0"/>
      <w:marTop w:val="0"/>
      <w:marBottom w:val="0"/>
      <w:divBdr>
        <w:top w:val="none" w:sz="0" w:space="0" w:color="auto"/>
        <w:left w:val="none" w:sz="0" w:space="0" w:color="auto"/>
        <w:bottom w:val="none" w:sz="0" w:space="0" w:color="auto"/>
        <w:right w:val="none" w:sz="0" w:space="0" w:color="auto"/>
      </w:divBdr>
    </w:div>
    <w:div w:id="575172252">
      <w:bodyDiv w:val="1"/>
      <w:marLeft w:val="0"/>
      <w:marRight w:val="0"/>
      <w:marTop w:val="0"/>
      <w:marBottom w:val="0"/>
      <w:divBdr>
        <w:top w:val="none" w:sz="0" w:space="0" w:color="auto"/>
        <w:left w:val="none" w:sz="0" w:space="0" w:color="auto"/>
        <w:bottom w:val="none" w:sz="0" w:space="0" w:color="auto"/>
        <w:right w:val="none" w:sz="0" w:space="0" w:color="auto"/>
      </w:divBdr>
    </w:div>
    <w:div w:id="645620554">
      <w:bodyDiv w:val="1"/>
      <w:marLeft w:val="0"/>
      <w:marRight w:val="0"/>
      <w:marTop w:val="0"/>
      <w:marBottom w:val="0"/>
      <w:divBdr>
        <w:top w:val="none" w:sz="0" w:space="0" w:color="auto"/>
        <w:left w:val="none" w:sz="0" w:space="0" w:color="auto"/>
        <w:bottom w:val="none" w:sz="0" w:space="0" w:color="auto"/>
        <w:right w:val="none" w:sz="0" w:space="0" w:color="auto"/>
      </w:divBdr>
    </w:div>
    <w:div w:id="835926443">
      <w:bodyDiv w:val="1"/>
      <w:marLeft w:val="0"/>
      <w:marRight w:val="0"/>
      <w:marTop w:val="0"/>
      <w:marBottom w:val="0"/>
      <w:divBdr>
        <w:top w:val="none" w:sz="0" w:space="0" w:color="auto"/>
        <w:left w:val="none" w:sz="0" w:space="0" w:color="auto"/>
        <w:bottom w:val="none" w:sz="0" w:space="0" w:color="auto"/>
        <w:right w:val="none" w:sz="0" w:space="0" w:color="auto"/>
      </w:divBdr>
      <w:divsChild>
        <w:div w:id="1814173936">
          <w:marLeft w:val="160"/>
          <w:marRight w:val="160"/>
          <w:marTop w:val="160"/>
          <w:marBottom w:val="160"/>
          <w:divBdr>
            <w:top w:val="none" w:sz="0" w:space="0" w:color="auto"/>
            <w:left w:val="none" w:sz="0" w:space="0" w:color="auto"/>
            <w:bottom w:val="none" w:sz="0" w:space="0" w:color="auto"/>
            <w:right w:val="none" w:sz="0" w:space="0" w:color="auto"/>
          </w:divBdr>
        </w:div>
      </w:divsChild>
    </w:div>
    <w:div w:id="866330997">
      <w:bodyDiv w:val="1"/>
      <w:marLeft w:val="0"/>
      <w:marRight w:val="0"/>
      <w:marTop w:val="0"/>
      <w:marBottom w:val="0"/>
      <w:divBdr>
        <w:top w:val="none" w:sz="0" w:space="0" w:color="auto"/>
        <w:left w:val="none" w:sz="0" w:space="0" w:color="auto"/>
        <w:bottom w:val="none" w:sz="0" w:space="0" w:color="auto"/>
        <w:right w:val="none" w:sz="0" w:space="0" w:color="auto"/>
      </w:divBdr>
    </w:div>
    <w:div w:id="9540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a.fernandes@lift.com.p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tarina.marques@lift.com.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iashopping.p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320C4A353D9845B494FADF0C00E582" ma:contentTypeVersion="0" ma:contentTypeDescription="Create a new document." ma:contentTypeScope="" ma:versionID="e563baad2c42e5ec1f12b38980e15ec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FC6A4-2035-43DE-822E-F51E63BF3821}">
  <ds:schemaRef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77C19B6-5EDE-49C5-9680-7DAE81693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04FCFD-98BA-4449-8C5F-94E33E846651}">
  <ds:schemaRefs>
    <ds:schemaRef ds:uri="http://schemas.microsoft.com/sharepoint/v3/contenttype/forms"/>
  </ds:schemaRefs>
</ds:datastoreItem>
</file>

<file path=customXml/itemProps4.xml><?xml version="1.0" encoding="utf-8"?>
<ds:datastoreItem xmlns:ds="http://schemas.openxmlformats.org/officeDocument/2006/customXml" ds:itemID="{361193A6-30FF-40A3-BF77-AECA2E77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714</Words>
  <Characters>3859</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martaladeiro</dc:creator>
  <cp:lastModifiedBy>Catarina Marques</cp:lastModifiedBy>
  <cp:revision>4</cp:revision>
  <cp:lastPrinted>2017-03-20T18:32:00Z</cp:lastPrinted>
  <dcterms:created xsi:type="dcterms:W3CDTF">2019-09-13T09:50:00Z</dcterms:created>
  <dcterms:modified xsi:type="dcterms:W3CDTF">2019-09-18T11:57:00Z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0x01010020320C4A353D9845B494FADF0C00E582</vt:lpwstr>
  </property>
</Properties>
</file>