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3AF9" w14:textId="58CD5A0E" w:rsidR="00552E22" w:rsidRPr="006A2ADC" w:rsidRDefault="00552E22" w:rsidP="00552E22">
      <w:pPr>
        <w:jc w:val="right"/>
        <w:rPr>
          <w:sz w:val="22"/>
        </w:rPr>
      </w:pPr>
      <w:r>
        <w:rPr>
          <w:sz w:val="22"/>
        </w:rPr>
        <w:t xml:space="preserve">Warszawa, </w:t>
      </w:r>
      <w:r w:rsidR="00AF7666" w:rsidRPr="00AF7666">
        <w:rPr>
          <w:sz w:val="22"/>
        </w:rPr>
        <w:t>24</w:t>
      </w:r>
      <w:r w:rsidR="00B4408D" w:rsidRPr="00AF7666">
        <w:rPr>
          <w:sz w:val="22"/>
        </w:rPr>
        <w:t>.</w:t>
      </w:r>
      <w:r w:rsidR="00AF7666" w:rsidRPr="00AF7666">
        <w:rPr>
          <w:sz w:val="22"/>
        </w:rPr>
        <w:t>09</w:t>
      </w:r>
      <w:r w:rsidRPr="00AF7666">
        <w:rPr>
          <w:sz w:val="22"/>
        </w:rPr>
        <w:t>.201</w:t>
      </w:r>
      <w:r w:rsidR="00AF7666" w:rsidRPr="00AF7666">
        <w:rPr>
          <w:sz w:val="22"/>
        </w:rPr>
        <w:t>9</w:t>
      </w:r>
      <w:r w:rsidRPr="00AF7666">
        <w:rPr>
          <w:sz w:val="22"/>
        </w:rPr>
        <w:t xml:space="preserve"> r. </w:t>
      </w:r>
    </w:p>
    <w:p w14:paraId="4BB0266B" w14:textId="77777777" w:rsidR="00552E22" w:rsidRPr="006A2ADC" w:rsidRDefault="00552E22" w:rsidP="00552E22">
      <w:pPr>
        <w:jc w:val="center"/>
        <w:rPr>
          <w:b/>
          <w:sz w:val="22"/>
        </w:rPr>
      </w:pPr>
    </w:p>
    <w:p w14:paraId="3FBEA70B" w14:textId="77777777" w:rsidR="00552E22" w:rsidRPr="00A87134" w:rsidRDefault="00552E22" w:rsidP="00552E22">
      <w:pPr>
        <w:jc w:val="center"/>
        <w:rPr>
          <w:sz w:val="22"/>
        </w:rPr>
      </w:pPr>
      <w:r w:rsidRPr="00A87134">
        <w:rPr>
          <w:sz w:val="22"/>
        </w:rPr>
        <w:t>-informacja prasowa-</w:t>
      </w:r>
    </w:p>
    <w:p w14:paraId="101B387A" w14:textId="3C5E116A" w:rsidR="00552E22" w:rsidRDefault="00552E22" w:rsidP="00552E22">
      <w:pPr>
        <w:pStyle w:val="Normalny1"/>
        <w:spacing w:after="200" w:line="276" w:lineRule="auto"/>
        <w:rPr>
          <w:b/>
          <w:sz w:val="22"/>
          <w:szCs w:val="22"/>
        </w:rPr>
      </w:pPr>
    </w:p>
    <w:p w14:paraId="7FCEDE8E" w14:textId="139A3A5E" w:rsidR="00B94F4C" w:rsidRDefault="00DE510C" w:rsidP="00552E22">
      <w:pPr>
        <w:pStyle w:val="Normalny1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Jesteś</w:t>
      </w:r>
      <w:r w:rsidR="00B94F4C">
        <w:rPr>
          <w:b/>
          <w:sz w:val="22"/>
          <w:szCs w:val="22"/>
        </w:rPr>
        <w:t xml:space="preserve"> ściśle uzdolniony</w:t>
      </w:r>
      <w:r>
        <w:rPr>
          <w:b/>
          <w:sz w:val="22"/>
          <w:szCs w:val="22"/>
        </w:rPr>
        <w:t>?</w:t>
      </w:r>
      <w:r w:rsidR="00B94F4C">
        <w:rPr>
          <w:b/>
          <w:sz w:val="22"/>
          <w:szCs w:val="22"/>
        </w:rPr>
        <w:t xml:space="preserve"> – zostań </w:t>
      </w:r>
      <w:r w:rsidR="0073665B">
        <w:rPr>
          <w:b/>
          <w:sz w:val="22"/>
          <w:szCs w:val="22"/>
        </w:rPr>
        <w:t>stażystą</w:t>
      </w:r>
      <w:r w:rsidR="00B94F4C">
        <w:rPr>
          <w:b/>
          <w:sz w:val="22"/>
          <w:szCs w:val="22"/>
        </w:rPr>
        <w:t xml:space="preserve"> Uniwersytetu ADAMED SmartUP</w:t>
      </w:r>
      <w:bookmarkStart w:id="0" w:name="_GoBack"/>
      <w:bookmarkEnd w:id="0"/>
    </w:p>
    <w:p w14:paraId="65BB93AB" w14:textId="64DE8810" w:rsidR="0038329C" w:rsidRDefault="00B94F4C" w:rsidP="00552E22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Masz 15-19 lat i </w:t>
      </w:r>
      <w:r w:rsidR="006F558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pasjonujesz się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nauk</w:t>
      </w:r>
      <w:r w:rsidR="006F558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ami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ścisły</w:t>
      </w:r>
      <w:r w:rsidR="006F558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mi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0B22DE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bądź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przyrodniczy</w:t>
      </w:r>
      <w:r w:rsidR="006F558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mi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?</w:t>
      </w:r>
      <w:r w:rsidR="002A1BFA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Pomimo młodego wieku marzysz </w:t>
      </w:r>
      <w:r w:rsidR="006F558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już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o zawrotnej karierze naukowej? Nie czekaj i </w:t>
      </w:r>
      <w:r w:rsidR="0038329C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sprawdź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swoje </w:t>
      </w:r>
      <w:r w:rsidR="000B22DE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umiejętności</w:t>
      </w:r>
      <w:r w:rsidR="0038329C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w ramach programu ADAMED SmartUP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. </w:t>
      </w:r>
      <w:r w:rsidR="0038329C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Od </w:t>
      </w:r>
      <w:r w:rsidR="00E41B8B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początku</w:t>
      </w:r>
      <w:r w:rsidR="0038329C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września możesz </w:t>
      </w:r>
      <w:r w:rsidR="001C732C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zarejestrować się </w:t>
      </w:r>
      <w:r w:rsidR="0038329C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do </w:t>
      </w:r>
      <w:r w:rsidR="001C732C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jego </w:t>
      </w:r>
      <w:r w:rsidR="0038329C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6. edycji, a od kolejnego miesiąca wziąć udział w grze </w:t>
      </w:r>
      <w:r w:rsidR="006F558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alternatywnej rzeczywistości, gdzie wcielisz się w </w:t>
      </w:r>
      <w:r w:rsidR="0038329C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rolę </w:t>
      </w:r>
      <w:r w:rsidR="0038329C" w:rsidRPr="0041042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młodego </w:t>
      </w:r>
      <w:r w:rsidR="00041E32" w:rsidRPr="00410426">
        <w:rPr>
          <w:rFonts w:ascii="Calibri" w:hAnsi="Calibri" w:cs="Times New Roman"/>
          <w:b/>
          <w:bCs/>
          <w:sz w:val="22"/>
          <w:szCs w:val="22"/>
          <w:lang w:eastAsia="pl-PL"/>
        </w:rPr>
        <w:t>stażysty</w:t>
      </w:r>
      <w:r w:rsidR="0038329C" w:rsidRPr="0041042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. </w:t>
      </w:r>
      <w:r w:rsidR="006F558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Na uczniów, którzy najlepiej poradzą sobie w kilkuetapowym procesie rekrutacji</w:t>
      </w:r>
      <w:r w:rsidR="001C732C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, </w:t>
      </w:r>
      <w:r w:rsidR="0038329C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czeka roczny program konsultacji edukacyjnych oraz stypendi</w:t>
      </w:r>
      <w:r w:rsidR="006F5582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a </w:t>
      </w:r>
      <w:r w:rsidR="0038329C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finansowe. </w:t>
      </w:r>
    </w:p>
    <w:p w14:paraId="26CF6BDB" w14:textId="36653776" w:rsidR="0038329C" w:rsidRPr="00410426" w:rsidRDefault="001C732C" w:rsidP="00552E22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color w:val="000000"/>
          <w:sz w:val="22"/>
          <w:szCs w:val="22"/>
          <w:lang w:eastAsia="pl-PL"/>
        </w:rPr>
        <w:t>Rejestracja do 6. edycji programu edukacyjnego ADAMED SmartUP ruszyła 2 września</w:t>
      </w:r>
      <w:r w:rsidR="000B22DE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. 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To </w:t>
      </w:r>
      <w:r w:rsidR="008B6BAE">
        <w:rPr>
          <w:rFonts w:ascii="Calibri" w:hAnsi="Calibri" w:cs="Times New Roman"/>
          <w:color w:val="000000"/>
          <w:sz w:val="22"/>
          <w:szCs w:val="22"/>
          <w:lang w:eastAsia="pl-PL"/>
        </w:rPr>
        <w:t>dopiero początek procesu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rekrutac</w:t>
      </w:r>
      <w:r w:rsidR="008B6BAE">
        <w:rPr>
          <w:rFonts w:ascii="Calibri" w:hAnsi="Calibri" w:cs="Times New Roman"/>
          <w:color w:val="000000"/>
          <w:sz w:val="22"/>
          <w:szCs w:val="22"/>
          <w:lang w:eastAsia="pl-PL"/>
        </w:rPr>
        <w:t>yjnego, w ramach którego uczniowie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będą mogli </w:t>
      </w:r>
      <w:r w:rsidR="00041E32" w:rsidRPr="00410426">
        <w:rPr>
          <w:rFonts w:ascii="Calibri" w:hAnsi="Calibri" w:cs="Times New Roman"/>
          <w:sz w:val="22"/>
          <w:szCs w:val="22"/>
          <w:lang w:eastAsia="pl-PL"/>
        </w:rPr>
        <w:t>poznać podstawy zasad krytycznego myślenia</w:t>
      </w:r>
      <w:r w:rsidRPr="00410426">
        <w:rPr>
          <w:rFonts w:ascii="Calibri" w:hAnsi="Calibri" w:cs="Times New Roman"/>
          <w:sz w:val="22"/>
          <w:szCs w:val="22"/>
          <w:lang w:eastAsia="pl-PL"/>
        </w:rPr>
        <w:t xml:space="preserve"> w grze </w:t>
      </w:r>
      <w:proofErr w:type="spellStart"/>
      <w:r w:rsidR="008B6BAE" w:rsidRPr="00410426">
        <w:rPr>
          <w:rFonts w:ascii="Calibri" w:hAnsi="Calibri" w:cs="Times New Roman"/>
          <w:sz w:val="22"/>
          <w:szCs w:val="22"/>
          <w:lang w:eastAsia="pl-PL"/>
        </w:rPr>
        <w:t>memory</w:t>
      </w:r>
      <w:proofErr w:type="spellEnd"/>
      <w:r w:rsidR="008B6BAE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dostępnej na stronie: </w:t>
      </w:r>
      <w:hyperlink r:id="rId10" w:history="1">
        <w:r w:rsidR="008B6BAE" w:rsidRPr="008B6BAE">
          <w:rPr>
            <w:rStyle w:val="Hipercze"/>
            <w:rFonts w:ascii="Calibri" w:hAnsi="Calibri" w:cs="Times New Roman"/>
            <w:sz w:val="22"/>
            <w:szCs w:val="22"/>
            <w:lang w:eastAsia="pl-PL"/>
          </w:rPr>
          <w:t>www.adamedsmartup.pl.</w:t>
        </w:r>
      </w:hyperlink>
      <w:r w:rsidR="008B6BAE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Etap ten nie będzie jednak </w:t>
      </w:r>
      <w:r w:rsidR="000E625E">
        <w:rPr>
          <w:rFonts w:ascii="Calibri" w:hAnsi="Calibri" w:cs="Times New Roman"/>
          <w:color w:val="000000"/>
          <w:sz w:val="22"/>
          <w:szCs w:val="22"/>
          <w:lang w:eastAsia="pl-PL"/>
        </w:rPr>
        <w:t>oceniany</w:t>
      </w:r>
      <w:r w:rsidR="008B6BAE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– </w:t>
      </w:r>
      <w:r w:rsidR="005F6522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punktowana </w:t>
      </w:r>
      <w:r w:rsidR="008B6BAE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rozgrywka rozpocznie się </w:t>
      </w:r>
      <w:r w:rsidR="00041E32" w:rsidRPr="00410426">
        <w:rPr>
          <w:rFonts w:ascii="Calibri" w:hAnsi="Calibri" w:cs="Times New Roman"/>
          <w:sz w:val="22"/>
          <w:szCs w:val="22"/>
          <w:lang w:eastAsia="pl-PL"/>
        </w:rPr>
        <w:t>w październiku</w:t>
      </w:r>
      <w:r w:rsidR="00087817" w:rsidRPr="00410426">
        <w:rPr>
          <w:rFonts w:ascii="Calibri" w:hAnsi="Calibri" w:cs="Times New Roman"/>
          <w:sz w:val="22"/>
          <w:szCs w:val="22"/>
          <w:lang w:eastAsia="pl-PL"/>
        </w:rPr>
        <w:t>. Od tej pory z</w:t>
      </w:r>
      <w:r w:rsidR="008B6BAE" w:rsidRPr="00410426">
        <w:rPr>
          <w:rFonts w:ascii="Calibri" w:hAnsi="Calibri" w:cs="Times New Roman"/>
          <w:sz w:val="22"/>
          <w:szCs w:val="22"/>
          <w:lang w:eastAsia="pl-PL"/>
        </w:rPr>
        <w:t>arejestrowani użytkownicy wciel</w:t>
      </w:r>
      <w:r w:rsidR="00087817" w:rsidRPr="00410426">
        <w:rPr>
          <w:rFonts w:ascii="Calibri" w:hAnsi="Calibri" w:cs="Times New Roman"/>
          <w:sz w:val="22"/>
          <w:szCs w:val="22"/>
          <w:lang w:eastAsia="pl-PL"/>
        </w:rPr>
        <w:t>ą</w:t>
      </w:r>
      <w:r w:rsidR="008B6BAE" w:rsidRPr="00410426">
        <w:rPr>
          <w:rFonts w:ascii="Calibri" w:hAnsi="Calibri" w:cs="Times New Roman"/>
          <w:sz w:val="22"/>
          <w:szCs w:val="22"/>
          <w:lang w:eastAsia="pl-PL"/>
        </w:rPr>
        <w:t xml:space="preserve"> się</w:t>
      </w:r>
      <w:r w:rsidR="00087817" w:rsidRPr="00410426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8B6BAE" w:rsidRPr="00410426">
        <w:rPr>
          <w:rFonts w:ascii="Calibri" w:hAnsi="Calibri" w:cs="Times New Roman"/>
          <w:sz w:val="22"/>
          <w:szCs w:val="22"/>
          <w:lang w:eastAsia="pl-PL"/>
        </w:rPr>
        <w:t xml:space="preserve">w role młodych </w:t>
      </w:r>
      <w:r w:rsidR="00041E32" w:rsidRPr="00410426">
        <w:rPr>
          <w:rFonts w:ascii="Calibri" w:hAnsi="Calibri" w:cs="Times New Roman"/>
          <w:sz w:val="22"/>
          <w:szCs w:val="22"/>
          <w:lang w:eastAsia="pl-PL"/>
        </w:rPr>
        <w:t xml:space="preserve">stażystów </w:t>
      </w:r>
      <w:r w:rsidR="008B6BAE" w:rsidRPr="00410426">
        <w:rPr>
          <w:rFonts w:ascii="Calibri" w:hAnsi="Calibri" w:cs="Times New Roman"/>
          <w:sz w:val="22"/>
          <w:szCs w:val="22"/>
          <w:lang w:eastAsia="pl-PL"/>
        </w:rPr>
        <w:t>Uniwersytetu ADAMED SmartUP</w:t>
      </w:r>
      <w:r w:rsidR="00087817" w:rsidRPr="00410426">
        <w:rPr>
          <w:rFonts w:ascii="Calibri" w:hAnsi="Calibri" w:cs="Times New Roman"/>
          <w:sz w:val="22"/>
          <w:szCs w:val="22"/>
          <w:lang w:eastAsia="pl-PL"/>
        </w:rPr>
        <w:t>, a i</w:t>
      </w:r>
      <w:r w:rsidR="008B6BAE" w:rsidRPr="00410426">
        <w:rPr>
          <w:rFonts w:ascii="Calibri" w:hAnsi="Calibri" w:cs="Times New Roman"/>
          <w:sz w:val="22"/>
          <w:szCs w:val="22"/>
          <w:lang w:eastAsia="pl-PL"/>
        </w:rPr>
        <w:t xml:space="preserve">ch zadaniem będzie rozwiązanie </w:t>
      </w:r>
      <w:r w:rsidR="00087817" w:rsidRPr="00410426">
        <w:rPr>
          <w:rFonts w:ascii="Calibri" w:hAnsi="Calibri" w:cs="Times New Roman"/>
          <w:sz w:val="22"/>
          <w:szCs w:val="22"/>
          <w:lang w:eastAsia="pl-PL"/>
        </w:rPr>
        <w:t xml:space="preserve">łamigłówek </w:t>
      </w:r>
      <w:r w:rsidR="008B6BAE" w:rsidRPr="00410426">
        <w:rPr>
          <w:rFonts w:ascii="Calibri" w:hAnsi="Calibri" w:cs="Times New Roman"/>
          <w:sz w:val="22"/>
          <w:szCs w:val="22"/>
          <w:lang w:eastAsia="pl-PL"/>
        </w:rPr>
        <w:t xml:space="preserve">z zakresu: biologii, medycyny, chemii, informatyki i astrofizyki, </w:t>
      </w:r>
      <w:r w:rsidR="00087817" w:rsidRPr="00410426">
        <w:rPr>
          <w:rFonts w:ascii="Calibri" w:hAnsi="Calibri" w:cs="Times New Roman"/>
          <w:sz w:val="22"/>
          <w:szCs w:val="22"/>
          <w:lang w:eastAsia="pl-PL"/>
        </w:rPr>
        <w:t>rozdzielonych</w:t>
      </w:r>
      <w:r w:rsidR="008B6BAE" w:rsidRPr="00410426">
        <w:rPr>
          <w:rFonts w:ascii="Calibri" w:hAnsi="Calibri" w:cs="Times New Roman"/>
          <w:sz w:val="22"/>
          <w:szCs w:val="22"/>
          <w:lang w:eastAsia="pl-PL"/>
        </w:rPr>
        <w:t xml:space="preserve"> pomiędzy 10 teczek</w:t>
      </w:r>
      <w:r w:rsidR="00087817" w:rsidRPr="00410426">
        <w:rPr>
          <w:rFonts w:ascii="Calibri" w:hAnsi="Calibri" w:cs="Times New Roman"/>
          <w:sz w:val="22"/>
          <w:szCs w:val="22"/>
          <w:lang w:eastAsia="pl-PL"/>
        </w:rPr>
        <w:t xml:space="preserve"> tematycznych</w:t>
      </w:r>
      <w:r w:rsidR="008B6BAE" w:rsidRPr="00410426">
        <w:rPr>
          <w:rFonts w:ascii="Calibri" w:hAnsi="Calibri" w:cs="Times New Roman"/>
          <w:sz w:val="22"/>
          <w:szCs w:val="22"/>
          <w:lang w:eastAsia="pl-PL"/>
        </w:rPr>
        <w:t xml:space="preserve">. </w:t>
      </w:r>
      <w:r w:rsidR="00E41B8B" w:rsidRPr="00410426">
        <w:rPr>
          <w:rFonts w:ascii="Calibri" w:hAnsi="Calibri" w:cs="Times New Roman"/>
          <w:sz w:val="22"/>
          <w:szCs w:val="22"/>
          <w:lang w:eastAsia="pl-PL"/>
        </w:rPr>
        <w:t xml:space="preserve">Stażyści </w:t>
      </w:r>
      <w:r w:rsidR="003940AD" w:rsidRPr="00410426">
        <w:rPr>
          <w:rFonts w:ascii="Calibri" w:hAnsi="Calibri" w:cs="Times New Roman"/>
          <w:sz w:val="22"/>
          <w:szCs w:val="22"/>
          <w:lang w:eastAsia="pl-PL"/>
        </w:rPr>
        <w:t>będą</w:t>
      </w:r>
      <w:r w:rsidR="008B6BAE" w:rsidRPr="00410426">
        <w:rPr>
          <w:rFonts w:ascii="Calibri" w:hAnsi="Calibri" w:cs="Times New Roman"/>
          <w:sz w:val="22"/>
          <w:szCs w:val="22"/>
          <w:lang w:eastAsia="pl-PL"/>
        </w:rPr>
        <w:t xml:space="preserve"> weryfikować przydzielone im </w:t>
      </w:r>
      <w:r w:rsidR="00087817" w:rsidRPr="00410426">
        <w:rPr>
          <w:rFonts w:ascii="Calibri" w:hAnsi="Calibri" w:cs="Times New Roman"/>
          <w:sz w:val="22"/>
          <w:szCs w:val="22"/>
          <w:lang w:eastAsia="pl-PL"/>
        </w:rPr>
        <w:t>zadani</w:t>
      </w:r>
      <w:r w:rsidR="003940AD" w:rsidRPr="00410426">
        <w:rPr>
          <w:rFonts w:ascii="Calibri" w:hAnsi="Calibri" w:cs="Times New Roman"/>
          <w:sz w:val="22"/>
          <w:szCs w:val="22"/>
          <w:lang w:eastAsia="pl-PL"/>
        </w:rPr>
        <w:t>a</w:t>
      </w:r>
      <w:r w:rsidR="00087817" w:rsidRPr="00410426">
        <w:rPr>
          <w:rFonts w:ascii="Calibri" w:hAnsi="Calibri" w:cs="Times New Roman"/>
          <w:sz w:val="22"/>
          <w:szCs w:val="22"/>
          <w:lang w:eastAsia="pl-PL"/>
        </w:rPr>
        <w:t xml:space="preserve"> oraz sprawdz</w:t>
      </w:r>
      <w:r w:rsidR="003940AD" w:rsidRPr="00410426">
        <w:rPr>
          <w:rFonts w:ascii="Calibri" w:hAnsi="Calibri" w:cs="Times New Roman"/>
          <w:sz w:val="22"/>
          <w:szCs w:val="22"/>
          <w:lang w:eastAsia="pl-PL"/>
        </w:rPr>
        <w:t>a</w:t>
      </w:r>
      <w:r w:rsidR="00087817" w:rsidRPr="00410426">
        <w:rPr>
          <w:rFonts w:ascii="Calibri" w:hAnsi="Calibri" w:cs="Times New Roman"/>
          <w:sz w:val="22"/>
          <w:szCs w:val="22"/>
          <w:lang w:eastAsia="pl-PL"/>
        </w:rPr>
        <w:t xml:space="preserve">ć, gdzie tkwi ich błąd, do czego z pewnością przydadzą się wcześniej zdobyte umiejętności </w:t>
      </w:r>
      <w:r w:rsidR="00041E32" w:rsidRPr="00410426">
        <w:rPr>
          <w:rFonts w:ascii="Calibri" w:hAnsi="Calibri" w:cs="Times New Roman"/>
          <w:sz w:val="22"/>
          <w:szCs w:val="22"/>
          <w:lang w:eastAsia="pl-PL"/>
        </w:rPr>
        <w:t>heurystyczne</w:t>
      </w:r>
      <w:r w:rsidR="00087817" w:rsidRPr="00410426">
        <w:rPr>
          <w:rFonts w:ascii="Calibri" w:hAnsi="Calibri" w:cs="Times New Roman"/>
          <w:sz w:val="22"/>
          <w:szCs w:val="22"/>
          <w:lang w:eastAsia="pl-PL"/>
        </w:rPr>
        <w:t xml:space="preserve">. Nie mogą jednak zapominać o pozostałych pracownikach uniwersytetu, </w:t>
      </w:r>
      <w:r w:rsidR="003940AD" w:rsidRPr="00410426">
        <w:rPr>
          <w:rFonts w:ascii="Calibri" w:hAnsi="Calibri" w:cs="Times New Roman"/>
          <w:sz w:val="22"/>
          <w:szCs w:val="22"/>
          <w:lang w:eastAsia="pl-PL"/>
        </w:rPr>
        <w:t xml:space="preserve">o </w:t>
      </w:r>
      <w:r w:rsidR="00087817" w:rsidRPr="00410426">
        <w:rPr>
          <w:rFonts w:ascii="Calibri" w:hAnsi="Calibri" w:cs="Times New Roman"/>
          <w:sz w:val="22"/>
          <w:szCs w:val="22"/>
          <w:lang w:eastAsia="pl-PL"/>
        </w:rPr>
        <w:t>ich wiedzy i doświadczeniu</w:t>
      </w:r>
      <w:r w:rsidR="00E41B8B" w:rsidRPr="00410426">
        <w:rPr>
          <w:rFonts w:ascii="Calibri" w:hAnsi="Calibri" w:cs="Times New Roman"/>
          <w:sz w:val="22"/>
          <w:szCs w:val="22"/>
          <w:lang w:eastAsia="pl-PL"/>
        </w:rPr>
        <w:t>,</w:t>
      </w:r>
      <w:r w:rsidR="00041E32" w:rsidRPr="00410426">
        <w:rPr>
          <w:rFonts w:ascii="Calibri" w:hAnsi="Calibri" w:cs="Times New Roman"/>
          <w:sz w:val="22"/>
          <w:szCs w:val="22"/>
          <w:lang w:eastAsia="pl-PL"/>
        </w:rPr>
        <w:t xml:space="preserve"> z którego będą mogli skorzystać.</w:t>
      </w:r>
    </w:p>
    <w:p w14:paraId="076345A0" w14:textId="7957C276" w:rsidR="00087817" w:rsidRPr="00410426" w:rsidRDefault="00282251" w:rsidP="00552E22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>Co roku gra rekrutacyjna programu ADAMED SmartUP jest wyzwaniem zarówno dla uczestników, jak i dla nas</w:t>
      </w:r>
      <w:r w:rsidR="005F6522"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 xml:space="preserve"> - 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eastAsia="pl-PL"/>
        </w:rPr>
        <w:t xml:space="preserve">organizatorów, którzy dbają o jej atrakcyjność i wysoki poziom merytoryczny. Każda edycja to zupełnie inna rozgrywka. Niezmienny natomiast pozostaje klucz, według którego sprawdzamy graczy. Poza wiedzą, wymagamy od nich kreatywnego podejścia do przedstawionych </w:t>
      </w:r>
      <w:r w:rsidRPr="00410426">
        <w:rPr>
          <w:rFonts w:ascii="Calibri" w:hAnsi="Calibri" w:cs="Times New Roman"/>
          <w:i/>
          <w:iCs/>
          <w:sz w:val="22"/>
          <w:szCs w:val="22"/>
          <w:lang w:eastAsia="pl-PL"/>
        </w:rPr>
        <w:t xml:space="preserve">zagadnień oraz umiejętności łączenia ze sobą pozornie nieoczywistych faktów. W tym roku młodzi </w:t>
      </w:r>
      <w:r w:rsidR="00041E32" w:rsidRPr="00410426">
        <w:rPr>
          <w:rFonts w:ascii="Calibri" w:hAnsi="Calibri" w:cs="Times New Roman"/>
          <w:i/>
          <w:iCs/>
          <w:sz w:val="22"/>
          <w:szCs w:val="22"/>
          <w:lang w:eastAsia="pl-PL"/>
        </w:rPr>
        <w:t xml:space="preserve">stażyści </w:t>
      </w:r>
      <w:r w:rsidRPr="00410426">
        <w:rPr>
          <w:rFonts w:ascii="Calibri" w:hAnsi="Calibri" w:cs="Times New Roman"/>
          <w:i/>
          <w:iCs/>
          <w:sz w:val="22"/>
          <w:szCs w:val="22"/>
          <w:lang w:eastAsia="pl-PL"/>
        </w:rPr>
        <w:t xml:space="preserve">Uniwersytetu ADAMED SmartUP po raz pierwszy mają </w:t>
      </w:r>
      <w:r w:rsidR="002F3F7A" w:rsidRPr="00410426">
        <w:rPr>
          <w:rFonts w:ascii="Calibri" w:hAnsi="Calibri" w:cs="Times New Roman"/>
          <w:i/>
          <w:iCs/>
          <w:sz w:val="22"/>
          <w:szCs w:val="22"/>
          <w:lang w:eastAsia="pl-PL"/>
        </w:rPr>
        <w:t xml:space="preserve">też </w:t>
      </w:r>
      <w:r w:rsidRPr="00410426">
        <w:rPr>
          <w:rFonts w:ascii="Calibri" w:hAnsi="Calibri" w:cs="Times New Roman"/>
          <w:i/>
          <w:iCs/>
          <w:sz w:val="22"/>
          <w:szCs w:val="22"/>
          <w:lang w:eastAsia="pl-PL"/>
        </w:rPr>
        <w:t xml:space="preserve">okazję przećwiczenia, a następnie zastosowania w praktyce swoich zdolności </w:t>
      </w:r>
      <w:r w:rsidR="00041E32" w:rsidRPr="00410426">
        <w:rPr>
          <w:rFonts w:ascii="Calibri" w:hAnsi="Calibri" w:cs="Times New Roman"/>
          <w:i/>
          <w:iCs/>
          <w:sz w:val="22"/>
          <w:szCs w:val="22"/>
          <w:lang w:eastAsia="pl-PL"/>
        </w:rPr>
        <w:t>myślenia krytycznego</w:t>
      </w:r>
      <w:r w:rsidRPr="00410426">
        <w:rPr>
          <w:rFonts w:ascii="Calibri" w:hAnsi="Calibri" w:cs="Times New Roman"/>
          <w:i/>
          <w:iCs/>
          <w:sz w:val="22"/>
          <w:szCs w:val="22"/>
          <w:lang w:eastAsia="pl-PL"/>
        </w:rPr>
        <w:t>.</w:t>
      </w:r>
      <w:r w:rsidR="002F3F7A" w:rsidRPr="00410426">
        <w:rPr>
          <w:rFonts w:ascii="Calibri" w:hAnsi="Calibri" w:cs="Times New Roman"/>
          <w:i/>
          <w:iCs/>
          <w:sz w:val="22"/>
          <w:szCs w:val="22"/>
          <w:lang w:eastAsia="pl-PL"/>
        </w:rPr>
        <w:t xml:space="preserve"> </w:t>
      </w:r>
      <w:r w:rsidR="005F6522" w:rsidRPr="00410426">
        <w:rPr>
          <w:rFonts w:ascii="Calibri" w:hAnsi="Calibri" w:cs="Times New Roman"/>
          <w:i/>
          <w:iCs/>
          <w:sz w:val="22"/>
          <w:szCs w:val="22"/>
          <w:lang w:eastAsia="pl-PL"/>
        </w:rPr>
        <w:t>Przed nimi naprawdę wciągająca zabawa oraz duża dawka wiedzy</w:t>
      </w:r>
      <w:r w:rsidR="00D331A6" w:rsidRPr="00410426">
        <w:rPr>
          <w:rFonts w:ascii="Calibri" w:hAnsi="Calibri" w:cs="Times New Roman"/>
          <w:i/>
          <w:iCs/>
          <w:sz w:val="22"/>
          <w:szCs w:val="22"/>
          <w:lang w:eastAsia="pl-PL"/>
        </w:rPr>
        <w:t xml:space="preserve"> </w:t>
      </w:r>
      <w:r w:rsidRPr="00410426">
        <w:rPr>
          <w:rFonts w:ascii="Calibri" w:hAnsi="Calibri" w:cs="Times New Roman"/>
          <w:i/>
          <w:iCs/>
          <w:sz w:val="22"/>
          <w:szCs w:val="22"/>
          <w:lang w:eastAsia="pl-PL"/>
        </w:rPr>
        <w:t xml:space="preserve">– </w:t>
      </w:r>
      <w:r w:rsidRPr="00410426">
        <w:rPr>
          <w:rFonts w:ascii="Calibri" w:hAnsi="Calibri" w:cs="Times New Roman"/>
          <w:sz w:val="22"/>
          <w:szCs w:val="22"/>
          <w:lang w:eastAsia="pl-PL"/>
        </w:rPr>
        <w:t xml:space="preserve">mówi Martyna </w:t>
      </w:r>
      <w:proofErr w:type="spellStart"/>
      <w:r w:rsidRPr="00410426">
        <w:rPr>
          <w:rFonts w:ascii="Calibri" w:hAnsi="Calibri" w:cs="Times New Roman"/>
          <w:sz w:val="22"/>
          <w:szCs w:val="22"/>
          <w:lang w:eastAsia="pl-PL"/>
        </w:rPr>
        <w:t>Strupczewska</w:t>
      </w:r>
      <w:proofErr w:type="spellEnd"/>
      <w:r w:rsidRPr="00410426">
        <w:rPr>
          <w:rFonts w:ascii="Calibri" w:hAnsi="Calibri" w:cs="Times New Roman"/>
          <w:sz w:val="22"/>
          <w:szCs w:val="22"/>
          <w:lang w:eastAsia="pl-PL"/>
        </w:rPr>
        <w:t xml:space="preserve">, Kierownik programu ADAMED SmartUP. </w:t>
      </w:r>
    </w:p>
    <w:p w14:paraId="6D5AF2CE" w14:textId="499A6617" w:rsidR="00282251" w:rsidRDefault="00282251" w:rsidP="00552E22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color w:val="000000"/>
          <w:sz w:val="22"/>
          <w:szCs w:val="22"/>
          <w:lang w:eastAsia="pl-PL"/>
        </w:rPr>
        <w:t>W trakcie pięciu edycji programu swoje umiejętności i wiedzę z zakresu nauk ścisłych oraz przyrodniczych postanowiło sprawdzić blisko 32 tys. uczniów pochodzących z różnych regionów Polski</w:t>
      </w:r>
      <w:r w:rsidR="00EB52C6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. 250 pomyślnie przeszło przez wszystkie etapy rekrutacji i otrzymało zaproszenie na innowacyjny obóz naukowy. Dla każdego uczestnika były to bardzo intensywne dwa tygodnie wakacji, podczas których pracowali z doświadczonymi naukowcami, zdobywali nowe zdolności oraz </w:t>
      </w:r>
      <w:r w:rsidR="002F3F7A">
        <w:rPr>
          <w:rFonts w:ascii="Calibri" w:hAnsi="Calibri" w:cs="Times New Roman"/>
          <w:color w:val="000000"/>
          <w:sz w:val="22"/>
          <w:szCs w:val="22"/>
          <w:lang w:eastAsia="pl-PL"/>
        </w:rPr>
        <w:t>poznawali rówieśników o podobnych zainteresowaniach do swoich</w:t>
      </w:r>
      <w:r w:rsidR="00EB52C6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. </w:t>
      </w:r>
      <w:r w:rsidR="002F3F7A">
        <w:rPr>
          <w:rFonts w:ascii="Calibri" w:hAnsi="Calibri" w:cs="Times New Roman"/>
          <w:color w:val="000000"/>
          <w:sz w:val="22"/>
          <w:szCs w:val="22"/>
          <w:lang w:eastAsia="pl-PL"/>
        </w:rPr>
        <w:t>Następnie starania 50 z nich zostały docenione i nagrodzone indywidualnym 10-miesięcznym programem konsultacji edukacyjnych, a 12 otrzymało też stypendi</w:t>
      </w:r>
      <w:r w:rsidR="00DE510C">
        <w:rPr>
          <w:rFonts w:ascii="Calibri" w:hAnsi="Calibri" w:cs="Times New Roman"/>
          <w:color w:val="000000"/>
          <w:sz w:val="22"/>
          <w:szCs w:val="22"/>
          <w:lang w:eastAsia="pl-PL"/>
        </w:rPr>
        <w:t>a</w:t>
      </w:r>
      <w:r w:rsidR="002F3F7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naukowe w wysokości 40 tys. złotych</w:t>
      </w:r>
      <w:r w:rsidR="00DE510C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każde</w:t>
      </w:r>
      <w:r w:rsidR="002F3F7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. </w:t>
      </w:r>
    </w:p>
    <w:p w14:paraId="6061DFD4" w14:textId="378CDFC0" w:rsidR="002F3F7A" w:rsidRDefault="002F3F7A" w:rsidP="00552E22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Jeżeli pragniesz </w:t>
      </w:r>
      <w:r w:rsidR="002A1BFA">
        <w:rPr>
          <w:rFonts w:ascii="Calibri" w:hAnsi="Calibri" w:cs="Times New Roman"/>
          <w:color w:val="000000"/>
          <w:sz w:val="22"/>
          <w:szCs w:val="22"/>
          <w:lang w:eastAsia="pl-PL"/>
        </w:rPr>
        <w:t>dołączyć do grona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swoich kolegów i koleżanek, wejdź na stronę: </w:t>
      </w:r>
      <w:hyperlink r:id="rId11" w:history="1">
        <w:r w:rsidRPr="001B1478">
          <w:rPr>
            <w:rStyle w:val="Hipercze"/>
            <w:rFonts w:ascii="Calibri" w:hAnsi="Calibri" w:cs="Times New Roman"/>
            <w:sz w:val="22"/>
            <w:szCs w:val="22"/>
            <w:lang w:eastAsia="pl-PL"/>
          </w:rPr>
          <w:t>www.adamedsmartup.pl</w:t>
        </w:r>
      </w:hyperlink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i zrób pierwszy krok w stronę kariery naukowej. W rekrutacji mogą wziąć udział uczniowie w wieku 15-19 lat, wystarczy, że dokonaj</w:t>
      </w:r>
      <w:r w:rsidR="000B22DE">
        <w:rPr>
          <w:rFonts w:ascii="Calibri" w:hAnsi="Calibri" w:cs="Times New Roman"/>
          <w:color w:val="000000"/>
          <w:sz w:val="22"/>
          <w:szCs w:val="22"/>
          <w:lang w:eastAsia="pl-PL"/>
        </w:rPr>
        <w:t>ą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rejestracji, a następnie rozwiążą zadania w ramach gry alternatywnej rzeczywistości. Na kolejnych etapach najlepsi gracze zostaną poproszeni o przesłanie </w:t>
      </w:r>
      <w:r w:rsidR="000B22DE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aplikacji i będą uczestniczyć w rozmowach kwalifikacyjnych z członkami Rady Naukowej </w:t>
      </w:r>
      <w:r w:rsidR="000B22DE">
        <w:rPr>
          <w:rFonts w:ascii="Calibri" w:hAnsi="Calibri" w:cs="Times New Roman"/>
          <w:color w:val="000000"/>
          <w:sz w:val="22"/>
          <w:szCs w:val="22"/>
          <w:lang w:eastAsia="pl-PL"/>
        </w:rPr>
        <w:lastRenderedPageBreak/>
        <w:t>programu. Po tym etapie 50</w:t>
      </w:r>
      <w:r w:rsidR="002A1BFA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osób</w:t>
      </w:r>
      <w:r w:rsidR="000B22DE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otrzyma przepustkę do pasjonującego świata nauki, czyli zaproszenie na obóz ADAMED SmartUP. Rejestracja do 6. edycji programu otwarta będzie do 15 stycznia 2020 r. </w:t>
      </w:r>
    </w:p>
    <w:p w14:paraId="69DF1905" w14:textId="77777777" w:rsidR="00552E22" w:rsidRDefault="00552E22" w:rsidP="00552E22">
      <w:pPr>
        <w:jc w:val="center"/>
      </w:pPr>
    </w:p>
    <w:p w14:paraId="2ECFCDFA" w14:textId="77777777" w:rsidR="00552E22" w:rsidRPr="005E3A8F" w:rsidRDefault="00552E22" w:rsidP="00552E22">
      <w:pPr>
        <w:pStyle w:val="Normalny1"/>
        <w:jc w:val="center"/>
        <w:rPr>
          <w:color w:val="auto"/>
        </w:rPr>
      </w:pPr>
      <w:r w:rsidRPr="005E3A8F">
        <w:rPr>
          <w:b/>
          <w:color w:val="auto"/>
        </w:rPr>
        <w:t>***</w:t>
      </w:r>
    </w:p>
    <w:p w14:paraId="65E26385" w14:textId="77777777" w:rsidR="007B5B5C" w:rsidRPr="002E508A" w:rsidRDefault="007B5B5C" w:rsidP="007B5B5C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12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15-19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3910DB67" w14:textId="77777777" w:rsidR="007B5B5C" w:rsidRDefault="007B5B5C" w:rsidP="007B5B5C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 xml:space="preserve">Fundacja Grupy </w:t>
      </w:r>
      <w:proofErr w:type="spellStart"/>
      <w:r w:rsidRPr="002E508A">
        <w:rPr>
          <w:b/>
          <w:color w:val="auto"/>
        </w:rPr>
        <w:t>Adamed</w:t>
      </w:r>
      <w:proofErr w:type="spellEnd"/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56BDE272" w14:textId="77777777" w:rsidR="007B5B5C" w:rsidRPr="002E508A" w:rsidRDefault="007B5B5C" w:rsidP="007B5B5C">
      <w:pPr>
        <w:pStyle w:val="Normalny1"/>
        <w:jc w:val="both"/>
        <w:rPr>
          <w:color w:val="auto"/>
        </w:rPr>
      </w:pPr>
    </w:p>
    <w:p w14:paraId="4DA51C0F" w14:textId="11C35BCB" w:rsidR="007B5B5C" w:rsidRDefault="007B5B5C" w:rsidP="007B5B5C">
      <w:pPr>
        <w:pStyle w:val="Normalny1"/>
        <w:jc w:val="both"/>
        <w:rPr>
          <w:color w:val="auto"/>
        </w:rPr>
      </w:pPr>
      <w:proofErr w:type="spellStart"/>
      <w:r w:rsidRPr="002E508A">
        <w:rPr>
          <w:b/>
          <w:color w:val="auto"/>
        </w:rPr>
        <w:t>Adamed</w:t>
      </w:r>
      <w:proofErr w:type="spellEnd"/>
      <w:r w:rsidRPr="002E508A">
        <w:rPr>
          <w:b/>
          <w:color w:val="auto"/>
        </w:rPr>
        <w:t> </w:t>
      </w:r>
      <w:r w:rsidRPr="002E508A">
        <w:rPr>
          <w:color w:val="auto"/>
        </w:rPr>
        <w:t xml:space="preserve">to polska firma farmaceutyczno-biotechnologiczna, która powstała na bazie polskiej myśli naukowej i własnych patentów. Jest producentem blisko 580 produktów nowej generacji, oferowanych zarówno polskim, jak i zagranicznym pacjentom z </w:t>
      </w:r>
      <w:r>
        <w:rPr>
          <w:color w:val="auto"/>
        </w:rPr>
        <w:t>70</w:t>
      </w:r>
      <w:r w:rsidRPr="002E508A">
        <w:rPr>
          <w:color w:val="auto"/>
        </w:rPr>
        <w:t xml:space="preserve"> krajów świata. Posiada swoje przedstawicielstwa: w Rosji, Hiszpanii, Kazachstanie, </w:t>
      </w:r>
      <w:r w:rsidR="00F61C2D">
        <w:rPr>
          <w:color w:val="auto"/>
        </w:rPr>
        <w:t xml:space="preserve">Uzbekistanie, Wietnamie, </w:t>
      </w:r>
      <w:r w:rsidRPr="002E508A">
        <w:rPr>
          <w:color w:val="auto"/>
        </w:rPr>
        <w:t>Czechach, na Słowacji</w:t>
      </w:r>
      <w:r>
        <w:rPr>
          <w:color w:val="auto"/>
        </w:rPr>
        <w:t xml:space="preserve">, </w:t>
      </w:r>
      <w:r w:rsidRPr="002E508A">
        <w:rPr>
          <w:color w:val="auto"/>
        </w:rPr>
        <w:t>Ukrainie</w:t>
      </w:r>
      <w:r>
        <w:rPr>
          <w:color w:val="auto"/>
        </w:rPr>
        <w:t xml:space="preserve"> i we Włoszech</w:t>
      </w:r>
      <w:r w:rsidRPr="002E508A">
        <w:rPr>
          <w:color w:val="auto"/>
        </w:rPr>
        <w:t>. Obecnie zatrudnia ponad 2</w:t>
      </w:r>
      <w:r>
        <w:rPr>
          <w:color w:val="auto"/>
        </w:rPr>
        <w:t>2</w:t>
      </w:r>
      <w:r w:rsidRPr="002E508A">
        <w:rPr>
          <w:color w:val="auto"/>
        </w:rPr>
        <w:t xml:space="preserve">00 osób. Od ponad 17 lat firma prowadzi własną innowacyjną działalność badawczo-rozwojową. Tworzy konsorcja naukowo-przemysłowe z wiodącymi uniwersytetami oraz instytutami naukowymi, w kraju i za granicą. Własność intelektualna firmy chroniona jest </w:t>
      </w:r>
      <w:r>
        <w:rPr>
          <w:color w:val="auto"/>
        </w:rPr>
        <w:t>ponad 191 patentami</w:t>
      </w:r>
      <w:r w:rsidRPr="002E508A">
        <w:rPr>
          <w:color w:val="auto"/>
        </w:rPr>
        <w:t xml:space="preserve"> w większości krajów na świecie. W 2017 roku nabyła pakiet kontrolny jednej z najszybciej rozwijających się w Wietnamie firmy farmaceutycznej Dat Vi </w:t>
      </w:r>
      <w:proofErr w:type="spellStart"/>
      <w:r w:rsidRPr="002E508A">
        <w:rPr>
          <w:color w:val="auto"/>
        </w:rPr>
        <w:t>Phu</w:t>
      </w:r>
      <w:proofErr w:type="spellEnd"/>
      <w:r w:rsidRPr="002E508A">
        <w:rPr>
          <w:color w:val="auto"/>
        </w:rPr>
        <w:t>. Była to największa bezpośrednia polska inwestycja w Wietnamie.</w:t>
      </w:r>
    </w:p>
    <w:p w14:paraId="7469D6F4" w14:textId="1B6850B8" w:rsidR="00F61C2D" w:rsidRDefault="00F61C2D" w:rsidP="007B5B5C">
      <w:pPr>
        <w:pStyle w:val="Normalny1"/>
        <w:jc w:val="both"/>
        <w:rPr>
          <w:color w:val="auto"/>
        </w:rPr>
      </w:pPr>
    </w:p>
    <w:p w14:paraId="3B53AF52" w14:textId="77777777" w:rsidR="00552E22" w:rsidRDefault="00552E22" w:rsidP="00552E22">
      <w:pPr>
        <w:jc w:val="center"/>
      </w:pPr>
    </w:p>
    <w:p w14:paraId="1479A76C" w14:textId="77777777" w:rsidR="00552E22" w:rsidRDefault="00552E22" w:rsidP="00552E22">
      <w:pPr>
        <w:shd w:val="clear" w:color="auto" w:fill="FFFFFF"/>
        <w:jc w:val="both"/>
        <w:rPr>
          <w:b/>
          <w:sz w:val="22"/>
          <w:u w:val="single"/>
        </w:rPr>
      </w:pPr>
    </w:p>
    <w:p w14:paraId="1A188A6A" w14:textId="77777777" w:rsidR="00552E22" w:rsidRDefault="00552E22" w:rsidP="00552E22">
      <w:pPr>
        <w:shd w:val="clear" w:color="auto" w:fill="FFFFFF"/>
        <w:jc w:val="both"/>
        <w:rPr>
          <w:b/>
          <w:sz w:val="22"/>
          <w:u w:val="single"/>
        </w:rPr>
      </w:pPr>
    </w:p>
    <w:p w14:paraId="3A82D67B" w14:textId="77777777" w:rsidR="00552E22" w:rsidRPr="004D2051" w:rsidRDefault="00552E22" w:rsidP="00552E22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4D2051">
        <w:rPr>
          <w:b/>
          <w:sz w:val="20"/>
          <w:szCs w:val="20"/>
          <w:u w:val="single"/>
        </w:rPr>
        <w:t xml:space="preserve">Więcej informacji udziela: </w:t>
      </w:r>
    </w:p>
    <w:p w14:paraId="486AFB95" w14:textId="77777777" w:rsidR="00552E22" w:rsidRPr="004D2051" w:rsidRDefault="00552E22" w:rsidP="00552E22">
      <w:pPr>
        <w:outlineLvl w:val="0"/>
        <w:rPr>
          <w:rFonts w:cs="Arial"/>
          <w:b/>
          <w:sz w:val="20"/>
          <w:szCs w:val="20"/>
        </w:rPr>
      </w:pPr>
      <w:r w:rsidRPr="004D2051">
        <w:rPr>
          <w:rFonts w:cs="Arial"/>
          <w:b/>
          <w:sz w:val="20"/>
          <w:szCs w:val="20"/>
        </w:rPr>
        <w:t>Biuro Prasowe Programu ADAMED SmartUP</w:t>
      </w:r>
    </w:p>
    <w:p w14:paraId="4B42673C" w14:textId="77777777" w:rsidR="00552E22" w:rsidRPr="00AF7666" w:rsidRDefault="00552E22" w:rsidP="00552E22">
      <w:pPr>
        <w:contextualSpacing/>
        <w:outlineLvl w:val="0"/>
        <w:rPr>
          <w:rFonts w:cs="Arial"/>
          <w:sz w:val="20"/>
          <w:szCs w:val="20"/>
        </w:rPr>
      </w:pPr>
      <w:r w:rsidRPr="00AF7666">
        <w:rPr>
          <w:rFonts w:cs="Arial"/>
          <w:sz w:val="20"/>
          <w:szCs w:val="20"/>
        </w:rPr>
        <w:t xml:space="preserve">Aleksandra </w:t>
      </w:r>
      <w:proofErr w:type="spellStart"/>
      <w:r w:rsidRPr="00AF7666">
        <w:rPr>
          <w:rFonts w:cs="Arial"/>
          <w:sz w:val="20"/>
          <w:szCs w:val="20"/>
        </w:rPr>
        <w:t>Franas</w:t>
      </w:r>
      <w:proofErr w:type="spellEnd"/>
    </w:p>
    <w:p w14:paraId="4D7F360C" w14:textId="77777777" w:rsidR="00552E22" w:rsidRPr="004D2051" w:rsidRDefault="00552E22" w:rsidP="00552E22">
      <w:pPr>
        <w:contextualSpacing/>
        <w:outlineLvl w:val="0"/>
        <w:rPr>
          <w:rFonts w:cs="Arial"/>
          <w:sz w:val="20"/>
          <w:szCs w:val="20"/>
          <w:lang w:val="en-GB"/>
        </w:rPr>
      </w:pPr>
      <w:r w:rsidRPr="004D2051">
        <w:rPr>
          <w:rFonts w:cs="Arial"/>
          <w:sz w:val="20"/>
          <w:szCs w:val="20"/>
          <w:lang w:val="en-GB"/>
        </w:rPr>
        <w:t>WALK PR</w:t>
      </w:r>
    </w:p>
    <w:p w14:paraId="24494E9E" w14:textId="77777777" w:rsidR="00552E22" w:rsidRPr="004D2051" w:rsidRDefault="00552E22" w:rsidP="00552E22">
      <w:pPr>
        <w:contextualSpacing/>
        <w:rPr>
          <w:rFonts w:cs="Arial"/>
          <w:sz w:val="20"/>
          <w:szCs w:val="20"/>
          <w:lang w:val="en-GB"/>
        </w:rPr>
      </w:pPr>
      <w:proofErr w:type="spellStart"/>
      <w:r w:rsidRPr="004D2051">
        <w:rPr>
          <w:rFonts w:cs="Arial"/>
          <w:sz w:val="20"/>
          <w:szCs w:val="20"/>
          <w:lang w:val="en-GB"/>
        </w:rPr>
        <w:t>tel</w:t>
      </w:r>
      <w:proofErr w:type="spellEnd"/>
      <w:r w:rsidRPr="004D2051">
        <w:rPr>
          <w:rFonts w:cs="Arial"/>
          <w:sz w:val="20"/>
          <w:szCs w:val="20"/>
          <w:lang w:val="en-GB"/>
        </w:rPr>
        <w:t>: +48 660 435 143</w:t>
      </w:r>
    </w:p>
    <w:p w14:paraId="2B59B839" w14:textId="77777777" w:rsidR="00552E22" w:rsidRPr="004D2051" w:rsidRDefault="00552E22" w:rsidP="00552E22">
      <w:pPr>
        <w:contextualSpacing/>
        <w:rPr>
          <w:sz w:val="20"/>
          <w:szCs w:val="20"/>
          <w:lang w:val="en-US"/>
        </w:rPr>
      </w:pPr>
      <w:r w:rsidRPr="004D2051">
        <w:rPr>
          <w:rFonts w:cs="Arial"/>
          <w:sz w:val="20"/>
          <w:szCs w:val="20"/>
          <w:lang w:val="en-US"/>
        </w:rPr>
        <w:t xml:space="preserve">e-mail: </w:t>
      </w:r>
      <w:hyperlink r:id="rId13" w:history="1">
        <w:r w:rsidRPr="004D2051">
          <w:rPr>
            <w:rStyle w:val="Hipercze"/>
            <w:sz w:val="20"/>
            <w:szCs w:val="20"/>
            <w:lang w:val="en-US"/>
          </w:rPr>
          <w:t>aleksandra.franas@walk.pl</w:t>
        </w:r>
      </w:hyperlink>
    </w:p>
    <w:p w14:paraId="2BFD3EB8" w14:textId="77777777" w:rsidR="00AA612E" w:rsidRPr="00552E22" w:rsidRDefault="00AA612E">
      <w:pPr>
        <w:rPr>
          <w:lang w:val="en-US"/>
        </w:rPr>
      </w:pPr>
    </w:p>
    <w:p w14:paraId="5F9E4B65" w14:textId="77777777" w:rsidR="00410426" w:rsidRPr="00552E22" w:rsidRDefault="00410426">
      <w:pPr>
        <w:rPr>
          <w:lang w:val="en-US"/>
        </w:rPr>
      </w:pPr>
    </w:p>
    <w:sectPr w:rsidR="00410426" w:rsidRPr="00552E22" w:rsidSect="00AA612E">
      <w:headerReference w:type="default" r:id="rId14"/>
      <w:footerReference w:type="default" r:id="rId15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DE873" w14:textId="77777777" w:rsidR="005C0E40" w:rsidRDefault="005C0E40">
      <w:r>
        <w:separator/>
      </w:r>
    </w:p>
  </w:endnote>
  <w:endnote w:type="continuationSeparator" w:id="0">
    <w:p w14:paraId="22D93DBA" w14:textId="77777777" w:rsidR="005C0E40" w:rsidRDefault="005C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F1B3" w14:textId="77777777" w:rsidR="004E01F7" w:rsidRPr="00D3069B" w:rsidRDefault="004E01F7" w:rsidP="00AA61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6B4B15" wp14:editId="242C5BB1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1E39D" w14:textId="77777777" w:rsidR="005C0E40" w:rsidRDefault="005C0E40">
      <w:r>
        <w:separator/>
      </w:r>
    </w:p>
  </w:footnote>
  <w:footnote w:type="continuationSeparator" w:id="0">
    <w:p w14:paraId="4C051A8E" w14:textId="77777777" w:rsidR="005C0E40" w:rsidRDefault="005C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EB8C" w14:textId="77777777" w:rsidR="004E01F7" w:rsidRPr="00D3069B" w:rsidRDefault="004E01F7" w:rsidP="00AA61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EAEBC4" wp14:editId="04638829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A1166"/>
    <w:multiLevelType w:val="hybridMultilevel"/>
    <w:tmpl w:val="64DEF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3FF6"/>
    <w:multiLevelType w:val="hybridMultilevel"/>
    <w:tmpl w:val="27241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109B3"/>
    <w:multiLevelType w:val="multilevel"/>
    <w:tmpl w:val="A5C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67DFF"/>
    <w:multiLevelType w:val="hybridMultilevel"/>
    <w:tmpl w:val="F8BA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22"/>
    <w:rsid w:val="00041E32"/>
    <w:rsid w:val="00061BBB"/>
    <w:rsid w:val="00087817"/>
    <w:rsid w:val="000A05F0"/>
    <w:rsid w:val="000B22DE"/>
    <w:rsid w:val="000E625E"/>
    <w:rsid w:val="00180C23"/>
    <w:rsid w:val="001C732C"/>
    <w:rsid w:val="001D4F0D"/>
    <w:rsid w:val="00282251"/>
    <w:rsid w:val="002A1BFA"/>
    <w:rsid w:val="002A2E33"/>
    <w:rsid w:val="002D77BD"/>
    <w:rsid w:val="002F3F7A"/>
    <w:rsid w:val="003809C1"/>
    <w:rsid w:val="0038329C"/>
    <w:rsid w:val="003940AD"/>
    <w:rsid w:val="00410426"/>
    <w:rsid w:val="004235F8"/>
    <w:rsid w:val="00427D5C"/>
    <w:rsid w:val="00430ED7"/>
    <w:rsid w:val="00445751"/>
    <w:rsid w:val="0045137A"/>
    <w:rsid w:val="00455615"/>
    <w:rsid w:val="004D2051"/>
    <w:rsid w:val="004E01F7"/>
    <w:rsid w:val="004F7A6A"/>
    <w:rsid w:val="0052771B"/>
    <w:rsid w:val="00552E22"/>
    <w:rsid w:val="00565587"/>
    <w:rsid w:val="005A2E79"/>
    <w:rsid w:val="005C0E40"/>
    <w:rsid w:val="005D4C4C"/>
    <w:rsid w:val="005F6522"/>
    <w:rsid w:val="00622E47"/>
    <w:rsid w:val="00633B13"/>
    <w:rsid w:val="006466C0"/>
    <w:rsid w:val="00662F3F"/>
    <w:rsid w:val="00692424"/>
    <w:rsid w:val="006A45A2"/>
    <w:rsid w:val="006F5582"/>
    <w:rsid w:val="00701321"/>
    <w:rsid w:val="0072233A"/>
    <w:rsid w:val="00725973"/>
    <w:rsid w:val="0073665B"/>
    <w:rsid w:val="00741CB1"/>
    <w:rsid w:val="00741F1F"/>
    <w:rsid w:val="007A38FB"/>
    <w:rsid w:val="007B5B5C"/>
    <w:rsid w:val="008B2150"/>
    <w:rsid w:val="008B6BAE"/>
    <w:rsid w:val="00936363"/>
    <w:rsid w:val="009917FB"/>
    <w:rsid w:val="00A134F6"/>
    <w:rsid w:val="00A3380C"/>
    <w:rsid w:val="00AA612E"/>
    <w:rsid w:val="00AC4315"/>
    <w:rsid w:val="00AF44DB"/>
    <w:rsid w:val="00AF7666"/>
    <w:rsid w:val="00B4408D"/>
    <w:rsid w:val="00B91724"/>
    <w:rsid w:val="00B94F4C"/>
    <w:rsid w:val="00C33E80"/>
    <w:rsid w:val="00C33F44"/>
    <w:rsid w:val="00C50F2D"/>
    <w:rsid w:val="00C9460B"/>
    <w:rsid w:val="00D1296B"/>
    <w:rsid w:val="00D331A6"/>
    <w:rsid w:val="00D75A7B"/>
    <w:rsid w:val="00DE510C"/>
    <w:rsid w:val="00E17385"/>
    <w:rsid w:val="00E3541F"/>
    <w:rsid w:val="00E41B8B"/>
    <w:rsid w:val="00EB52C6"/>
    <w:rsid w:val="00EE3021"/>
    <w:rsid w:val="00F61C2D"/>
    <w:rsid w:val="00FA299B"/>
    <w:rsid w:val="00FC5340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A11D"/>
  <w15:docId w15:val="{3B90EEE5-EA15-2A42-9A27-F2450A3A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E2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E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E22"/>
    <w:rPr>
      <w:sz w:val="24"/>
      <w:szCs w:val="24"/>
    </w:rPr>
  </w:style>
  <w:style w:type="paragraph" w:customStyle="1" w:styleId="Normalny1">
    <w:name w:val="Normalny1"/>
    <w:rsid w:val="00552E2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552E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E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E2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2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08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3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09C1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6BA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2771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eksandra.franas@walk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damedsmartup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amedsmartup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adamedsmartup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6E13B42C1E7C4FA138809FDDEA9390" ma:contentTypeVersion="11" ma:contentTypeDescription="Utwórz nowy dokument." ma:contentTypeScope="" ma:versionID="6d78e96f15f18ee3b705c256cd815133">
  <xsd:schema xmlns:xsd="http://www.w3.org/2001/XMLSchema" xmlns:xs="http://www.w3.org/2001/XMLSchema" xmlns:p="http://schemas.microsoft.com/office/2006/metadata/properties" xmlns:ns3="bdb03fd0-14e3-436c-9a2d-bff8276655f5" xmlns:ns4="372e04f3-93d2-4346-be52-d8ce380b98a8" targetNamespace="http://schemas.microsoft.com/office/2006/metadata/properties" ma:root="true" ma:fieldsID="3a3eaf11e1d6bd43e50f2f85c39346fc" ns3:_="" ns4:_="">
    <xsd:import namespace="bdb03fd0-14e3-436c-9a2d-bff8276655f5"/>
    <xsd:import namespace="372e04f3-93d2-4346-be52-d8ce380b98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03fd0-14e3-436c-9a2d-bff82766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04f3-93d2-4346-be52-d8ce380b9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31C49-C303-473B-9112-7F63637B1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37131-C90B-402C-88AB-1F04213CF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8020E-40DC-4457-9D9B-5A5BAFE1C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03fd0-14e3-436c-9a2d-bff8276655f5"/>
    <ds:schemaRef ds:uri="372e04f3-93d2-4346-be52-d8ce380b9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Łuba</dc:creator>
  <cp:lastModifiedBy>Aleksandra Franas</cp:lastModifiedBy>
  <cp:revision>10</cp:revision>
  <cp:lastPrinted>2019-08-27T11:07:00Z</cp:lastPrinted>
  <dcterms:created xsi:type="dcterms:W3CDTF">2019-08-29T14:43:00Z</dcterms:created>
  <dcterms:modified xsi:type="dcterms:W3CDTF">2019-09-24T08:12:00Z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0x010100F16E13B42C1E7C4FA138809FDDEA9390</vt:lpwstr>
  </property>
</Properties>
</file>