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2A" w:rsidRPr="008C5D26" w:rsidRDefault="00B840DA" w:rsidP="00B9422A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28"/>
          <w:szCs w:val="28"/>
        </w:rPr>
      </w:pPr>
      <w:r>
        <w:rPr>
          <w:rFonts w:ascii="Geograph" w:hAnsi="Geograph" w:cs="Arial"/>
          <w:b/>
          <w:bCs/>
          <w:color w:val="000000"/>
          <w:sz w:val="28"/>
          <w:szCs w:val="28"/>
        </w:rPr>
        <w:t>Najbardziej wyjątkowe wśród wyjątkowych. Zobacz z kanałem National Geographic, co kryje się w</w:t>
      </w:r>
      <w:bookmarkStart w:id="0" w:name="_GoBack"/>
      <w:bookmarkEnd w:id="0"/>
      <w:r>
        <w:rPr>
          <w:rFonts w:ascii="Geograph" w:hAnsi="Geograph" w:cs="Arial"/>
          <w:b/>
          <w:bCs/>
          <w:color w:val="000000"/>
          <w:sz w:val="28"/>
          <w:szCs w:val="28"/>
        </w:rPr>
        <w:t xml:space="preserve"> „DNA maszyn”</w:t>
      </w:r>
    </w:p>
    <w:p w:rsidR="00B9422A" w:rsidRPr="00C2521A" w:rsidRDefault="00B9422A" w:rsidP="00B9422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583D" w:rsidRDefault="0022583D" w:rsidP="00695867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bookmarkStart w:id="1" w:name="_Hlk17105154"/>
      <w:r w:rsidRPr="0022583D">
        <w:rPr>
          <w:rFonts w:ascii="Geograph Light" w:hAnsi="Geograph Light" w:cs="Arial"/>
          <w:b/>
          <w:bCs/>
          <w:color w:val="000000"/>
        </w:rPr>
        <w:t xml:space="preserve">National Geographic wyrusza na nietypową wyprawę. Wspólnie z widzami poszukiwać będzie… najbardziej ekstremalnych maszyn świata. Jeśli coś jeździ, lata lub pływa i ma imponującą konstrukcję, National Geograpic nam to pokaże. I to z najdrobniejszymi szczegółami! </w:t>
      </w:r>
    </w:p>
    <w:p w:rsidR="00B9422A" w:rsidRPr="008C5D26" w:rsidRDefault="00B9422A" w:rsidP="00695867">
      <w:pPr>
        <w:spacing w:line="360" w:lineRule="auto"/>
        <w:jc w:val="both"/>
        <w:rPr>
          <w:rFonts w:ascii="Geograph Light" w:hAnsi="Geograph Light" w:cs="Arial"/>
          <w:b/>
          <w:color w:val="00B050"/>
        </w:rPr>
      </w:pPr>
      <w:r w:rsidRPr="008C5D26">
        <w:rPr>
          <w:rFonts w:ascii="Geograph Light" w:hAnsi="Geograph Light" w:cs="Arial"/>
          <w:b/>
          <w:color w:val="00B050"/>
        </w:rPr>
        <w:t>„</w:t>
      </w:r>
      <w:r w:rsidR="0022583D">
        <w:rPr>
          <w:rFonts w:ascii="Geograph Light" w:hAnsi="Geograph Light" w:cs="Arial"/>
          <w:b/>
          <w:color w:val="00B050"/>
        </w:rPr>
        <w:t>DNA maszyn</w:t>
      </w:r>
      <w:r w:rsidRPr="008C5D26">
        <w:rPr>
          <w:rFonts w:ascii="Geograph Light" w:hAnsi="Geograph Light" w:cs="Arial"/>
          <w:b/>
          <w:color w:val="00B050"/>
        </w:rPr>
        <w:t xml:space="preserve">” - </w:t>
      </w:r>
      <w:r w:rsidR="0022583D">
        <w:rPr>
          <w:rFonts w:ascii="Geograph Light" w:hAnsi="Geograph Light" w:cs="Arial"/>
          <w:b/>
          <w:color w:val="00B050"/>
        </w:rPr>
        <w:t>p</w:t>
      </w:r>
      <w:r w:rsidR="0022583D" w:rsidRPr="0022583D">
        <w:rPr>
          <w:rFonts w:ascii="Geograph Light" w:hAnsi="Geograph Light" w:cs="Arial"/>
          <w:b/>
          <w:color w:val="00B050"/>
        </w:rPr>
        <w:t xml:space="preserve">remiery w czwartki od 17 października o godz. 21:00 </w:t>
      </w:r>
      <w:r w:rsidRPr="008C5D26">
        <w:rPr>
          <w:rFonts w:ascii="Geograph Light" w:hAnsi="Geograph Light" w:cs="Arial"/>
          <w:b/>
          <w:color w:val="00B050"/>
        </w:rPr>
        <w:t>na kanale National Geographic</w:t>
      </w:r>
    </w:p>
    <w:bookmarkEnd w:id="1"/>
    <w:p w:rsidR="0022583D" w:rsidRPr="00891D81" w:rsidRDefault="0022583D" w:rsidP="0022583D">
      <w:pPr>
        <w:rPr>
          <w:rFonts w:ascii="Geograph Light" w:hAnsi="Geograph Light" w:cs="Arial"/>
        </w:rPr>
      </w:pPr>
      <w:r w:rsidRPr="00891D81">
        <w:rPr>
          <w:rFonts w:ascii="Geograph Light" w:eastAsia="Gotham Light" w:hAnsi="Geograph Light"/>
          <w:b/>
          <w:sz w:val="20"/>
          <w:szCs w:val="20"/>
        </w:rPr>
        <w:t xml:space="preserve"> </w:t>
      </w:r>
      <w:r w:rsidRPr="00EB4BFE">
        <w:rPr>
          <w:noProof/>
        </w:rPr>
        <w:drawing>
          <wp:inline distT="0" distB="0" distL="0" distR="0">
            <wp:extent cx="5791200" cy="338649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38" cy="339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3D" w:rsidRDefault="0022583D" w:rsidP="0022583D">
      <w:pPr>
        <w:spacing w:line="360" w:lineRule="auto"/>
        <w:jc w:val="both"/>
        <w:rPr>
          <w:rFonts w:ascii="Geograph Light" w:hAnsi="Geograph Light" w:cs="Arial"/>
        </w:rPr>
      </w:pPr>
    </w:p>
    <w:p w:rsidR="0022583D" w:rsidRDefault="0022583D" w:rsidP="0022583D">
      <w:pPr>
        <w:spacing w:line="360" w:lineRule="auto"/>
        <w:jc w:val="both"/>
        <w:rPr>
          <w:rFonts w:ascii="Geograph Light" w:hAnsi="Geograph Light" w:cs="Arial"/>
        </w:rPr>
      </w:pPr>
      <w:r w:rsidRPr="0022583D">
        <w:rPr>
          <w:rFonts w:ascii="Geograph Light" w:hAnsi="Geograph Light" w:cs="Arial"/>
        </w:rPr>
        <w:t>Gigantyczny samolot transportowy, japoński superekspres, latający statek, najnowocześniejszy poduszkowiec świata, potężny lodołamacz, legendarny włoski supermotocykl</w:t>
      </w:r>
      <w:r>
        <w:rPr>
          <w:rFonts w:ascii="Geograph Light" w:hAnsi="Geograph Light" w:cs="Arial"/>
        </w:rPr>
        <w:t xml:space="preserve"> – j</w:t>
      </w:r>
      <w:r w:rsidRPr="0022583D">
        <w:rPr>
          <w:rFonts w:ascii="Geograph Light" w:hAnsi="Geograph Light" w:cs="Arial"/>
        </w:rPr>
        <w:t>akie wyjątkowe rozwiązania inżynieryjne czynią je wzorem do naśladowania dla konstruktorów z całego świata?</w:t>
      </w:r>
    </w:p>
    <w:p w:rsidR="0022583D" w:rsidRDefault="0022583D" w:rsidP="0022583D">
      <w:pPr>
        <w:spacing w:line="360" w:lineRule="auto"/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 xml:space="preserve">Program </w:t>
      </w:r>
      <w:r w:rsidRPr="00DE3F0F">
        <w:rPr>
          <w:rFonts w:ascii="Geograph Light" w:hAnsi="Geograph Light" w:cs="Arial"/>
          <w:b/>
          <w:bCs/>
        </w:rPr>
        <w:t>„DNA maszyn”</w:t>
      </w:r>
      <w:r>
        <w:rPr>
          <w:rFonts w:ascii="Geograph Light" w:hAnsi="Geograph Light" w:cs="Arial"/>
        </w:rPr>
        <w:t xml:space="preserve"> pokaże te wyjątkowe konstrukcje w akcji, a dzięki precyzyjnym animacjom da też widzom wgląd w ich najbardziej skrywane sekrety.</w:t>
      </w:r>
    </w:p>
    <w:p w:rsidR="0022583D" w:rsidRDefault="0022583D" w:rsidP="0022583D">
      <w:pPr>
        <w:spacing w:line="360" w:lineRule="auto"/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lastRenderedPageBreak/>
        <w:t>Zobaczymy trwające 13 lat p</w:t>
      </w:r>
      <w:r w:rsidRPr="0022583D">
        <w:rPr>
          <w:rFonts w:ascii="Geograph Light" w:hAnsi="Geograph Light" w:cs="Arial"/>
        </w:rPr>
        <w:t xml:space="preserve">race rodem z filmu science fiction </w:t>
      </w:r>
      <w:r w:rsidR="00343264">
        <w:rPr>
          <w:rFonts w:ascii="Geograph Light" w:hAnsi="Geograph Light" w:cs="Arial"/>
        </w:rPr>
        <w:t>nad prototypem Airfisha 8 – połączenia statku i samolotu. J</w:t>
      </w:r>
      <w:r w:rsidRPr="0022583D">
        <w:rPr>
          <w:rFonts w:ascii="Geograph Light" w:hAnsi="Geograph Light" w:cs="Arial"/>
        </w:rPr>
        <w:t>ego twórcy są gotowi zrewolucjonizować branżę transportową. Airfish porusza się kilka metrów nad powierzchnią wody, a umożliwiają mu to silnik V8 pochodzący z amerykańskiego muscle cara, dwa śmigła i wyjątkowe skrzydła</w:t>
      </w:r>
      <w:r w:rsidR="00343264">
        <w:rPr>
          <w:rFonts w:ascii="Geograph Light" w:hAnsi="Geograph Light" w:cs="Arial"/>
        </w:rPr>
        <w:t>.</w:t>
      </w:r>
      <w:r w:rsidR="00DE3F0F">
        <w:rPr>
          <w:rFonts w:ascii="Geograph Light" w:hAnsi="Geograph Light" w:cs="Arial"/>
        </w:rPr>
        <w:t xml:space="preserve"> </w:t>
      </w:r>
      <w:r w:rsidRPr="0022583D">
        <w:rPr>
          <w:rFonts w:ascii="Geograph Light" w:hAnsi="Geograph Light" w:cs="Arial"/>
        </w:rPr>
        <w:t xml:space="preserve">Airfish 8 osiąga wyższą prędkość niż najszybszy jacht, a jednocześnie zużywa znacznie mniej paliwa niż samolot lub helikopter. </w:t>
      </w:r>
    </w:p>
    <w:p w:rsidR="0022583D" w:rsidRDefault="00343264" w:rsidP="0022583D">
      <w:pPr>
        <w:spacing w:line="360" w:lineRule="auto"/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>W programie wsiądziemy też na s</w:t>
      </w:r>
      <w:r w:rsidR="0022583D" w:rsidRPr="0022583D">
        <w:rPr>
          <w:rFonts w:ascii="Geograph Light" w:hAnsi="Geograph Light" w:cs="Arial"/>
        </w:rPr>
        <w:t>upermotocykl Aprilla RSV4</w:t>
      </w:r>
      <w:r>
        <w:rPr>
          <w:rFonts w:ascii="Geograph Light" w:hAnsi="Geograph Light" w:cs="Arial"/>
        </w:rPr>
        <w:t xml:space="preserve">, który jest jednym z głównych </w:t>
      </w:r>
      <w:r w:rsidR="0022583D" w:rsidRPr="0022583D">
        <w:rPr>
          <w:rFonts w:ascii="Geograph Light" w:hAnsi="Geograph Light" w:cs="Arial"/>
        </w:rPr>
        <w:t xml:space="preserve">kandydatów do tytułu najszybszej maszyny w prestiżowych motocyklowych mistrzostwach Włoch. Zadziwiająco mały ciężar, wyższy współczynnik mocy do masy niż w Ferrari Enzo i </w:t>
      </w:r>
      <w:r>
        <w:rPr>
          <w:rFonts w:ascii="Geograph Light" w:hAnsi="Geograph Light" w:cs="Arial"/>
        </w:rPr>
        <w:t>mnóstwo</w:t>
      </w:r>
      <w:r w:rsidR="0022583D" w:rsidRPr="0022583D">
        <w:rPr>
          <w:rFonts w:ascii="Geograph Light" w:hAnsi="Geograph Light" w:cs="Arial"/>
        </w:rPr>
        <w:t xml:space="preserve"> nowinek technologicznych pozwalają liczyć na wielki sukces.</w:t>
      </w:r>
      <w:r>
        <w:rPr>
          <w:rFonts w:ascii="Geograph Light" w:hAnsi="Geograph Light" w:cs="Arial"/>
        </w:rPr>
        <w:t xml:space="preserve"> Wśród wyjątkowych rozwiązań w tym motocyklu znajdują się </w:t>
      </w:r>
      <w:r w:rsidRPr="0022583D">
        <w:rPr>
          <w:rFonts w:ascii="Geograph Light" w:hAnsi="Geograph Light" w:cs="Arial"/>
        </w:rPr>
        <w:t xml:space="preserve">półautomatyczna skrzynia biegów, </w:t>
      </w:r>
      <w:r>
        <w:rPr>
          <w:rFonts w:ascii="Geograph Light" w:hAnsi="Geograph Light" w:cs="Arial"/>
        </w:rPr>
        <w:t xml:space="preserve">która </w:t>
      </w:r>
      <w:r w:rsidRPr="0022583D">
        <w:rPr>
          <w:rFonts w:ascii="Geograph Light" w:hAnsi="Geograph Light" w:cs="Arial"/>
        </w:rPr>
        <w:t>zmienia przełożenia bez sprzęgła</w:t>
      </w:r>
      <w:r>
        <w:rPr>
          <w:rFonts w:ascii="Geograph Light" w:hAnsi="Geograph Light" w:cs="Arial"/>
        </w:rPr>
        <w:t xml:space="preserve"> </w:t>
      </w:r>
      <w:r w:rsidRPr="0022583D">
        <w:rPr>
          <w:rFonts w:ascii="Geograph Light" w:hAnsi="Geograph Light" w:cs="Arial"/>
        </w:rPr>
        <w:t>i zaawansowany komputer, dbający o maksymalną przyczepność opon do nawierzchni toru</w:t>
      </w:r>
      <w:r>
        <w:rPr>
          <w:rFonts w:ascii="Geograph Light" w:hAnsi="Geograph Light" w:cs="Arial"/>
        </w:rPr>
        <w:t>.</w:t>
      </w:r>
    </w:p>
    <w:p w:rsidR="0022583D" w:rsidRPr="00891D81" w:rsidRDefault="00343264" w:rsidP="0022583D">
      <w:pPr>
        <w:spacing w:line="360" w:lineRule="auto"/>
        <w:jc w:val="both"/>
        <w:rPr>
          <w:rFonts w:ascii="Geograph Light" w:hAnsi="Geograph Light" w:cs="Arial"/>
        </w:rPr>
      </w:pPr>
      <w:r>
        <w:rPr>
          <w:rFonts w:ascii="Geograph Light" w:hAnsi="Geograph Light" w:cs="Arial"/>
        </w:rPr>
        <w:t xml:space="preserve">W „DNA maszyn” swoje tajemnice ujawni nam też majestatyczny </w:t>
      </w:r>
      <w:r w:rsidR="0022583D" w:rsidRPr="0022583D">
        <w:rPr>
          <w:rFonts w:ascii="Geograph Light" w:hAnsi="Geograph Light" w:cs="Arial"/>
        </w:rPr>
        <w:t>Antonov An-124</w:t>
      </w:r>
      <w:r>
        <w:rPr>
          <w:rFonts w:ascii="Geograph Light" w:hAnsi="Geograph Light" w:cs="Arial"/>
        </w:rPr>
        <w:t xml:space="preserve"> –</w:t>
      </w:r>
      <w:r w:rsidR="0022583D" w:rsidRPr="0022583D">
        <w:rPr>
          <w:rFonts w:ascii="Geograph Light" w:hAnsi="Geograph Light" w:cs="Arial"/>
        </w:rPr>
        <w:t xml:space="preserve"> największy seryjnie produkowany samolot transportowy świata, zdolny przewozić ładunki, których nie udźwignie żadna inna maszyna. Załoga podniebnego olbrzyma liczy </w:t>
      </w:r>
      <w:r>
        <w:rPr>
          <w:rFonts w:ascii="Geograph Light" w:hAnsi="Geograph Light" w:cs="Arial"/>
        </w:rPr>
        <w:t>sześć</w:t>
      </w:r>
      <w:r w:rsidR="0022583D" w:rsidRPr="0022583D">
        <w:rPr>
          <w:rFonts w:ascii="Geograph Light" w:hAnsi="Geograph Light" w:cs="Arial"/>
        </w:rPr>
        <w:t xml:space="preserve"> osób, a w jego ładowni zmieszczą się trzy helikoptery bojowe Apache. Unoszący się dziób, który umożliwia swobodny dostęp do przestrzeni ładunkowej, 4 potężne silniki turbowentylatorowe o łącznym ciągu większym niż łączny ciąg 8 myśliwców F-16, a także podwozie o 24 kołach - to tylko niektóre z jego </w:t>
      </w:r>
      <w:r>
        <w:rPr>
          <w:rFonts w:ascii="Geograph Light" w:hAnsi="Geograph Light" w:cs="Arial"/>
        </w:rPr>
        <w:t>wyjątkowych cech</w:t>
      </w:r>
      <w:r w:rsidR="0022583D" w:rsidRPr="0022583D">
        <w:rPr>
          <w:rFonts w:ascii="Geograph Light" w:hAnsi="Geograph Light" w:cs="Arial"/>
        </w:rPr>
        <w:t>.</w:t>
      </w:r>
      <w:r>
        <w:rPr>
          <w:rFonts w:ascii="Geograph Light" w:hAnsi="Geograph Light" w:cs="Arial"/>
        </w:rPr>
        <w:t xml:space="preserve"> Więcej już wkrótce na kanale National Geographic!</w:t>
      </w:r>
    </w:p>
    <w:p w:rsidR="00BE76BC" w:rsidRDefault="00BE76BC"/>
    <w:p w:rsidR="0022583D" w:rsidRPr="008C5D26" w:rsidRDefault="0022583D" w:rsidP="0022583D">
      <w:pPr>
        <w:spacing w:line="360" w:lineRule="auto"/>
        <w:jc w:val="both"/>
        <w:rPr>
          <w:rFonts w:ascii="Geograph Light" w:hAnsi="Geograph Light" w:cs="Arial"/>
          <w:b/>
          <w:color w:val="00B050"/>
        </w:rPr>
      </w:pPr>
      <w:r w:rsidRPr="008C5D26">
        <w:rPr>
          <w:rFonts w:ascii="Geograph Light" w:hAnsi="Geograph Light" w:cs="Arial"/>
          <w:b/>
          <w:color w:val="00B050"/>
        </w:rPr>
        <w:t>„</w:t>
      </w:r>
      <w:r>
        <w:rPr>
          <w:rFonts w:ascii="Geograph Light" w:hAnsi="Geograph Light" w:cs="Arial"/>
          <w:b/>
          <w:color w:val="00B050"/>
        </w:rPr>
        <w:t>DNA maszyn</w:t>
      </w:r>
      <w:r w:rsidRPr="008C5D26">
        <w:rPr>
          <w:rFonts w:ascii="Geograph Light" w:hAnsi="Geograph Light" w:cs="Arial"/>
          <w:b/>
          <w:color w:val="00B050"/>
        </w:rPr>
        <w:t xml:space="preserve">” - </w:t>
      </w:r>
      <w:r>
        <w:rPr>
          <w:rFonts w:ascii="Geograph Light" w:hAnsi="Geograph Light" w:cs="Arial"/>
          <w:b/>
          <w:color w:val="00B050"/>
        </w:rPr>
        <w:t>p</w:t>
      </w:r>
      <w:r w:rsidRPr="0022583D">
        <w:rPr>
          <w:rFonts w:ascii="Geograph Light" w:hAnsi="Geograph Light" w:cs="Arial"/>
          <w:b/>
          <w:color w:val="00B050"/>
        </w:rPr>
        <w:t xml:space="preserve">remiery w czwartki od 17 października o godz. 21:00 </w:t>
      </w:r>
      <w:r w:rsidRPr="008C5D26">
        <w:rPr>
          <w:rFonts w:ascii="Geograph Light" w:hAnsi="Geograph Light" w:cs="Arial"/>
          <w:b/>
          <w:color w:val="00B050"/>
        </w:rPr>
        <w:t>na kanale National Geographic</w:t>
      </w:r>
    </w:p>
    <w:p w:rsidR="00B9422A" w:rsidRDefault="00B9422A" w:rsidP="00B9422A">
      <w:pPr>
        <w:spacing w:line="360" w:lineRule="auto"/>
        <w:jc w:val="center"/>
        <w:rPr>
          <w:rFonts w:ascii="Gotham Book" w:hAnsi="Gotham Book" w:cs="Arial"/>
          <w:sz w:val="20"/>
          <w:szCs w:val="20"/>
        </w:rPr>
      </w:pPr>
    </w:p>
    <w:p w:rsidR="00B9422A" w:rsidRPr="00814647" w:rsidRDefault="00B9422A" w:rsidP="00B9422A">
      <w:pPr>
        <w:spacing w:line="360" w:lineRule="auto"/>
        <w:jc w:val="center"/>
      </w:pPr>
      <w:r w:rsidRPr="00814647">
        <w:t># # #</w:t>
      </w:r>
    </w:p>
    <w:p w:rsidR="00B9422A" w:rsidRPr="00814647" w:rsidRDefault="00B9422A" w:rsidP="00B9422A">
      <w:pPr>
        <w:spacing w:line="360" w:lineRule="auto"/>
        <w:jc w:val="center"/>
      </w:pPr>
    </w:p>
    <w:p w:rsidR="00B9422A" w:rsidRPr="00E21D00" w:rsidRDefault="00B9422A" w:rsidP="00B9422A">
      <w:pPr>
        <w:spacing w:line="360" w:lineRule="auto"/>
        <w:jc w:val="both"/>
        <w:rPr>
          <w:rFonts w:ascii="Geograph Light" w:hAnsi="Geograph Light"/>
          <w:sz w:val="20"/>
          <w:szCs w:val="20"/>
        </w:rPr>
      </w:pPr>
      <w:r>
        <w:rPr>
          <w:rFonts w:ascii="Geograph Light" w:hAnsi="Geograph Light"/>
          <w:b/>
          <w:sz w:val="16"/>
          <w:szCs w:val="16"/>
        </w:rPr>
        <w:t>National Geographic</w:t>
      </w:r>
      <w:r>
        <w:rPr>
          <w:rFonts w:ascii="Geograph Light" w:hAnsi="Geograph Light"/>
          <w:sz w:val="16"/>
          <w:szCs w:val="16"/>
        </w:rPr>
        <w:t xml:space="preserve">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</w:t>
      </w:r>
      <w:r>
        <w:rPr>
          <w:rFonts w:ascii="Geograph Light" w:hAnsi="Geograph Light"/>
          <w:sz w:val="16"/>
          <w:szCs w:val="16"/>
        </w:rPr>
        <w:lastRenderedPageBreak/>
        <w:t xml:space="preserve">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6" w:history="1">
        <w:r>
          <w:rPr>
            <w:rStyle w:val="Hipercze"/>
            <w:rFonts w:ascii="Geograph Light" w:hAnsi="Geograph Light"/>
            <w:sz w:val="16"/>
            <w:szCs w:val="16"/>
          </w:rPr>
          <w:t>www.natgeotv.com/pl</w:t>
        </w:r>
      </w:hyperlink>
      <w:r>
        <w:rPr>
          <w:rFonts w:ascii="Geograph Light" w:hAnsi="Geograph Light"/>
          <w:sz w:val="16"/>
          <w:szCs w:val="16"/>
        </w:rPr>
        <w:t>.</w:t>
      </w:r>
    </w:p>
    <w:p w:rsidR="00B9422A" w:rsidRDefault="00B9422A" w:rsidP="00B9422A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814647">
        <w:rPr>
          <w:b/>
          <w:bCs/>
          <w:sz w:val="20"/>
          <w:szCs w:val="20"/>
          <w:u w:val="single"/>
        </w:rPr>
        <w:t xml:space="preserve"> </w:t>
      </w:r>
    </w:p>
    <w:p w:rsidR="00B9422A" w:rsidRDefault="00B9422A" w:rsidP="00B9422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:rsidR="00B9422A" w:rsidRPr="00082326" w:rsidRDefault="00B9422A" w:rsidP="00B9422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B9422A" w:rsidRPr="00B9422A" w:rsidTr="00171CE4">
        <w:tc>
          <w:tcPr>
            <w:tcW w:w="4750" w:type="dxa"/>
            <w:hideMark/>
          </w:tcPr>
          <w:p w:rsidR="00343264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Agnieszka Baran</w:t>
            </w:r>
            <w:r>
              <w:rPr>
                <w:rFonts w:ascii="Geograph Light" w:hAnsi="Geograph Light"/>
                <w:sz w:val="20"/>
                <w:szCs w:val="20"/>
              </w:rPr>
              <w:t>-Malik</w:t>
            </w:r>
          </w:p>
          <w:p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>
              <w:rPr>
                <w:rFonts w:ascii="Geograph Light" w:hAnsi="Geograph Light"/>
                <w:sz w:val="20"/>
                <w:szCs w:val="20"/>
              </w:rPr>
              <w:t>PR &amp; Marketing Coordinator</w:t>
            </w:r>
          </w:p>
          <w:p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:rsidR="00343264" w:rsidRPr="00396883" w:rsidRDefault="00343264" w:rsidP="0034326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tel. kom. +48 885 562 443</w:t>
            </w:r>
          </w:p>
          <w:p w:rsidR="00B9422A" w:rsidRPr="00082326" w:rsidRDefault="00343264" w:rsidP="00343264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7" w:history="1">
              <w:r w:rsidRPr="0033606E">
                <w:rPr>
                  <w:rStyle w:val="Hipercze"/>
                  <w:rFonts w:ascii="Geograph Light" w:hAnsi="Geograph Light"/>
                  <w:sz w:val="20"/>
                  <w:szCs w:val="20"/>
                </w:rPr>
                <w:t>Agnieszka.Baran@fox.com</w:t>
              </w:r>
            </w:hyperlink>
            <w:r>
              <w:rPr>
                <w:rFonts w:ascii="Geograph Light" w:hAnsi="Geograph Light"/>
                <w:sz w:val="20"/>
                <w:szCs w:val="20"/>
              </w:rPr>
              <w:t xml:space="preserve"> </w:t>
            </w:r>
            <w:r w:rsidRPr="00396883">
              <w:rPr>
                <w:rFonts w:ascii="Geograph Light" w:hAnsi="Geograph Light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hideMark/>
          </w:tcPr>
          <w:p w:rsidR="00B9422A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+48 511 917 929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8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:rsidR="00B9422A" w:rsidRPr="00B9422A" w:rsidRDefault="00B9422A" w:rsidP="00B9422A">
      <w:pPr>
        <w:spacing w:line="360" w:lineRule="auto"/>
        <w:rPr>
          <w:lang w:val="en-US"/>
        </w:rPr>
      </w:pPr>
    </w:p>
    <w:p w:rsidR="00B9422A" w:rsidRPr="00B9422A" w:rsidRDefault="00B9422A" w:rsidP="00B9422A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  <w:lang w:val="en-US"/>
        </w:rPr>
      </w:pPr>
    </w:p>
    <w:p w:rsidR="00B9422A" w:rsidRPr="00B9422A" w:rsidRDefault="00B9422A" w:rsidP="00B9422A">
      <w:pPr>
        <w:jc w:val="center"/>
        <w:rPr>
          <w:lang w:val="en-US"/>
        </w:rPr>
      </w:pPr>
    </w:p>
    <w:sectPr w:rsidR="00B9422A" w:rsidRPr="00B9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5AF"/>
    <w:multiLevelType w:val="hybridMultilevel"/>
    <w:tmpl w:val="4F42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4"/>
    <w:rsid w:val="00044B84"/>
    <w:rsid w:val="00125A8D"/>
    <w:rsid w:val="00127392"/>
    <w:rsid w:val="001851B6"/>
    <w:rsid w:val="00192294"/>
    <w:rsid w:val="0022583D"/>
    <w:rsid w:val="00256198"/>
    <w:rsid w:val="00290A2C"/>
    <w:rsid w:val="002C30B6"/>
    <w:rsid w:val="003327EB"/>
    <w:rsid w:val="00343264"/>
    <w:rsid w:val="00370F11"/>
    <w:rsid w:val="003D134F"/>
    <w:rsid w:val="003D60BF"/>
    <w:rsid w:val="00434FF9"/>
    <w:rsid w:val="00453354"/>
    <w:rsid w:val="004551AA"/>
    <w:rsid w:val="00470A59"/>
    <w:rsid w:val="00534F04"/>
    <w:rsid w:val="005D0D3D"/>
    <w:rsid w:val="00622881"/>
    <w:rsid w:val="00695867"/>
    <w:rsid w:val="00726441"/>
    <w:rsid w:val="0073212A"/>
    <w:rsid w:val="00750A7E"/>
    <w:rsid w:val="00774EE1"/>
    <w:rsid w:val="007C2AFA"/>
    <w:rsid w:val="008279E1"/>
    <w:rsid w:val="008460D6"/>
    <w:rsid w:val="00867214"/>
    <w:rsid w:val="008F57CE"/>
    <w:rsid w:val="00910474"/>
    <w:rsid w:val="00915BBD"/>
    <w:rsid w:val="009C7241"/>
    <w:rsid w:val="00A71625"/>
    <w:rsid w:val="00A8318A"/>
    <w:rsid w:val="00A92A14"/>
    <w:rsid w:val="00AA2C3A"/>
    <w:rsid w:val="00B840DA"/>
    <w:rsid w:val="00B9042F"/>
    <w:rsid w:val="00B9422A"/>
    <w:rsid w:val="00BE76BC"/>
    <w:rsid w:val="00CA1F07"/>
    <w:rsid w:val="00CE60F7"/>
    <w:rsid w:val="00DC0CC4"/>
    <w:rsid w:val="00DD5108"/>
    <w:rsid w:val="00DD7D0A"/>
    <w:rsid w:val="00DE3F0F"/>
    <w:rsid w:val="00DF0019"/>
    <w:rsid w:val="00DF3469"/>
    <w:rsid w:val="00DF364E"/>
    <w:rsid w:val="00E3199F"/>
    <w:rsid w:val="00E72F2C"/>
    <w:rsid w:val="00EC6BE5"/>
    <w:rsid w:val="00EF79B2"/>
    <w:rsid w:val="00F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EDF5"/>
  <w15:chartTrackingRefBased/>
  <w15:docId w15:val="{CEEEA2E9-5CFE-42C9-9936-3A1B2D1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53354"/>
    <w:rPr>
      <w:color w:val="0000FF"/>
      <w:u w:val="single"/>
    </w:rPr>
  </w:style>
  <w:style w:type="paragraph" w:customStyle="1" w:styleId="BodyA">
    <w:name w:val="Body A"/>
    <w:rsid w:val="00B94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ezodstpw">
    <w:name w:val="No Spacing"/>
    <w:uiPriority w:val="1"/>
    <w:qFormat/>
    <w:rsid w:val="00B942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327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owicka@nb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Baran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geotv.com/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Krowicka</dc:creator>
  <cp:keywords/>
  <dc:description/>
  <cp:lastModifiedBy>Beata Krowicka</cp:lastModifiedBy>
  <cp:revision>5</cp:revision>
  <dcterms:created xsi:type="dcterms:W3CDTF">2019-09-24T14:05:00Z</dcterms:created>
  <dcterms:modified xsi:type="dcterms:W3CDTF">2019-09-24T14:27:00Z</dcterms:modified>
</cp:coreProperties>
</file>