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A7" w:rsidRPr="004B40A7" w:rsidRDefault="004B40A7" w:rsidP="00BD339B">
      <w:pPr>
        <w:rPr>
          <w:rFonts w:ascii="Calibri Light" w:hAnsi="Calibri Light"/>
          <w:b/>
        </w:rPr>
      </w:pPr>
    </w:p>
    <w:p w:rsidR="00AB175A" w:rsidRDefault="00BD339E" w:rsidP="00BD339E">
      <w:pPr>
        <w:jc w:val="right"/>
        <w:rPr>
          <w:rFonts w:ascii="Calibri Light" w:hAnsi="Calibri Light"/>
          <w:i/>
          <w:sz w:val="20"/>
          <w:szCs w:val="20"/>
        </w:rPr>
      </w:pPr>
      <w:r>
        <w:rPr>
          <w:rFonts w:ascii="Calibri Light" w:hAnsi="Calibri Light"/>
          <w:i/>
          <w:sz w:val="20"/>
          <w:szCs w:val="20"/>
        </w:rPr>
        <w:t>Warszawa, 25</w:t>
      </w:r>
      <w:r w:rsidR="00AB175A" w:rsidRPr="00AB175A">
        <w:rPr>
          <w:rFonts w:ascii="Calibri Light" w:hAnsi="Calibri Light"/>
          <w:i/>
          <w:sz w:val="20"/>
          <w:szCs w:val="20"/>
        </w:rPr>
        <w:t xml:space="preserve"> czerwca</w:t>
      </w:r>
      <w:r w:rsidR="00582BD2">
        <w:rPr>
          <w:rFonts w:ascii="Calibri Light" w:hAnsi="Calibri Light"/>
          <w:i/>
          <w:sz w:val="20"/>
          <w:szCs w:val="20"/>
        </w:rPr>
        <w:t xml:space="preserve"> </w:t>
      </w:r>
      <w:r w:rsidR="004B40A7" w:rsidRPr="00AB175A">
        <w:rPr>
          <w:rFonts w:ascii="Calibri Light" w:hAnsi="Calibri Light"/>
          <w:i/>
          <w:sz w:val="20"/>
          <w:szCs w:val="20"/>
        </w:rPr>
        <w:t>2019 r.</w:t>
      </w:r>
    </w:p>
    <w:p w:rsidR="00BD339E" w:rsidRPr="00BD339E" w:rsidRDefault="00BD339E" w:rsidP="00BD339E">
      <w:pPr>
        <w:jc w:val="right"/>
        <w:rPr>
          <w:rFonts w:ascii="Calibri Light" w:hAnsi="Calibri Light"/>
          <w:i/>
          <w:sz w:val="20"/>
          <w:szCs w:val="20"/>
        </w:rPr>
      </w:pPr>
      <w:bookmarkStart w:id="0" w:name="_GoBack"/>
      <w:bookmarkEnd w:id="0"/>
    </w:p>
    <w:p w:rsidR="00AB175A" w:rsidRDefault="00AB175A" w:rsidP="00BD339E">
      <w:pPr>
        <w:spacing w:after="0" w:line="240" w:lineRule="auto"/>
        <w:jc w:val="both"/>
        <w:rPr>
          <w:rFonts w:ascii="Calibri Light" w:hAnsi="Calibri Light"/>
          <w:b/>
          <w:sz w:val="24"/>
          <w:szCs w:val="24"/>
        </w:rPr>
      </w:pPr>
      <w:r w:rsidRPr="00AB175A">
        <w:rPr>
          <w:rFonts w:ascii="Calibri Light" w:hAnsi="Calibri Light"/>
          <w:b/>
          <w:sz w:val="24"/>
          <w:szCs w:val="24"/>
        </w:rPr>
        <w:t xml:space="preserve">KLIMATYCZNIE NEUTRALNI. </w:t>
      </w:r>
      <w:proofErr w:type="spellStart"/>
      <w:r w:rsidRPr="00AB175A">
        <w:rPr>
          <w:rFonts w:ascii="Calibri Light" w:hAnsi="Calibri Light"/>
          <w:b/>
          <w:sz w:val="24"/>
          <w:szCs w:val="24"/>
        </w:rPr>
        <w:t>Nexity</w:t>
      </w:r>
      <w:proofErr w:type="spellEnd"/>
      <w:r w:rsidRPr="00AB175A">
        <w:rPr>
          <w:rFonts w:ascii="Calibri Light" w:hAnsi="Calibri Light"/>
          <w:b/>
          <w:sz w:val="24"/>
          <w:szCs w:val="24"/>
        </w:rPr>
        <w:t xml:space="preserve"> Polska wspiera globalne projekty na rzecz ochrony środowiska</w:t>
      </w:r>
    </w:p>
    <w:p w:rsidR="00BD339E" w:rsidRPr="00AB175A" w:rsidRDefault="00BD339E" w:rsidP="00BD339E">
      <w:pPr>
        <w:spacing w:after="0" w:line="240" w:lineRule="auto"/>
        <w:jc w:val="both"/>
        <w:rPr>
          <w:rFonts w:ascii="Calibri Light" w:hAnsi="Calibri Light"/>
          <w:b/>
          <w:sz w:val="24"/>
          <w:szCs w:val="24"/>
        </w:rPr>
      </w:pPr>
    </w:p>
    <w:p w:rsidR="00AB175A" w:rsidRPr="00BD339E" w:rsidRDefault="00A03B39" w:rsidP="00BD339E">
      <w:pPr>
        <w:spacing w:after="0" w:line="240" w:lineRule="auto"/>
        <w:jc w:val="both"/>
        <w:rPr>
          <w:rFonts w:ascii="Calibri Light" w:hAnsi="Calibri Light"/>
          <w:b/>
        </w:rPr>
      </w:pPr>
      <w:r w:rsidRPr="00BD339E">
        <w:rPr>
          <w:rFonts w:ascii="Calibri Light" w:hAnsi="Calibri Light"/>
          <w:b/>
        </w:rPr>
        <w:t xml:space="preserve">W maju 2019 r. firma </w:t>
      </w:r>
      <w:proofErr w:type="spellStart"/>
      <w:r w:rsidRPr="00BD339E">
        <w:rPr>
          <w:rFonts w:ascii="Calibri Light" w:hAnsi="Calibri Light"/>
          <w:b/>
        </w:rPr>
        <w:t>Nex</w:t>
      </w:r>
      <w:r w:rsidR="00AB175A" w:rsidRPr="00BD339E">
        <w:rPr>
          <w:rFonts w:ascii="Calibri Light" w:hAnsi="Calibri Light"/>
          <w:b/>
        </w:rPr>
        <w:t>ity</w:t>
      </w:r>
      <w:proofErr w:type="spellEnd"/>
      <w:r w:rsidR="00AB175A" w:rsidRPr="00BD339E">
        <w:rPr>
          <w:rFonts w:ascii="Calibri Light" w:hAnsi="Calibri Light"/>
          <w:b/>
        </w:rPr>
        <w:t xml:space="preserve"> Polska otrzymała cer</w:t>
      </w:r>
      <w:r w:rsidR="00BD339E">
        <w:rPr>
          <w:rFonts w:ascii="Calibri Light" w:hAnsi="Calibri Light"/>
          <w:b/>
        </w:rPr>
        <w:t xml:space="preserve">tyfikat CARBON NEUTRAL COMPANY. </w:t>
      </w:r>
      <w:r w:rsidR="00AB175A" w:rsidRPr="00BD339E">
        <w:rPr>
          <w:rFonts w:ascii="Calibri Light" w:hAnsi="Calibri Light"/>
          <w:b/>
        </w:rPr>
        <w:t xml:space="preserve">To wyróżnienie przyznawane przedsiębiorstwom z całego świata, potwierdzające ich wkład w realizację działań na rzecz zmniejszenia globalnego ocieplenia. </w:t>
      </w:r>
      <w:proofErr w:type="spellStart"/>
      <w:r w:rsidR="00AB175A" w:rsidRPr="00BD339E">
        <w:rPr>
          <w:rFonts w:ascii="Calibri Light" w:hAnsi="Calibri Light"/>
          <w:b/>
        </w:rPr>
        <w:t>Nexity</w:t>
      </w:r>
      <w:proofErr w:type="spellEnd"/>
      <w:r w:rsidR="00AB175A" w:rsidRPr="00BD339E">
        <w:rPr>
          <w:rFonts w:ascii="Calibri Light" w:hAnsi="Calibri Light"/>
          <w:b/>
        </w:rPr>
        <w:t xml:space="preserve"> otrzymało je w uznaniu swojego zaangażowania w redukcję </w:t>
      </w:r>
      <w:proofErr w:type="gramStart"/>
      <w:r w:rsidR="00AB175A" w:rsidRPr="00BD339E">
        <w:rPr>
          <w:rFonts w:ascii="Calibri Light" w:hAnsi="Calibri Light"/>
          <w:b/>
        </w:rPr>
        <w:t>emisji CO</w:t>
      </w:r>
      <w:proofErr w:type="gramEnd"/>
      <w:r w:rsidR="00AB175A" w:rsidRPr="00BD339E">
        <w:rPr>
          <w:rFonts w:ascii="Calibri Light" w:hAnsi="Calibri Light"/>
          <w:b/>
        </w:rPr>
        <w:t>2 oraz wspieranie inicjatyw promujących energię odnawialną.</w:t>
      </w:r>
    </w:p>
    <w:p w:rsidR="00BD339E" w:rsidRPr="00BD339E" w:rsidRDefault="00BD339E" w:rsidP="00BD339E">
      <w:pPr>
        <w:spacing w:after="0" w:line="240" w:lineRule="auto"/>
        <w:jc w:val="both"/>
        <w:rPr>
          <w:rFonts w:ascii="Calibri Light" w:hAnsi="Calibri Light"/>
        </w:rPr>
      </w:pPr>
    </w:p>
    <w:p w:rsidR="00AB175A" w:rsidRPr="00AB175A" w:rsidRDefault="00AB175A" w:rsidP="00BD339E">
      <w:pPr>
        <w:spacing w:after="0" w:line="240" w:lineRule="auto"/>
        <w:jc w:val="both"/>
        <w:rPr>
          <w:rFonts w:ascii="Calibri Light" w:hAnsi="Calibri Light"/>
          <w:b/>
        </w:rPr>
      </w:pPr>
      <w:r w:rsidRPr="00AB175A">
        <w:rPr>
          <w:rFonts w:ascii="Calibri Light" w:hAnsi="Calibri Light"/>
          <w:b/>
        </w:rPr>
        <w:t>3 kroki do neutralności</w:t>
      </w:r>
    </w:p>
    <w:p w:rsidR="00AB175A" w:rsidRDefault="00AB175A" w:rsidP="00BD339E">
      <w:pPr>
        <w:spacing w:after="0" w:line="240" w:lineRule="auto"/>
        <w:jc w:val="both"/>
        <w:rPr>
          <w:rFonts w:ascii="Calibri Light" w:hAnsi="Calibri Light"/>
        </w:rPr>
      </w:pPr>
      <w:r w:rsidRPr="00AB175A">
        <w:rPr>
          <w:rFonts w:ascii="Calibri Light" w:hAnsi="Calibri Light"/>
        </w:rPr>
        <w:t xml:space="preserve">Aby osiągnąć potwierdzoną certyfikatem neutralność klimatyczną firma </w:t>
      </w:r>
      <w:proofErr w:type="spellStart"/>
      <w:r w:rsidRPr="00AB175A">
        <w:rPr>
          <w:rFonts w:ascii="Calibri Light" w:hAnsi="Calibri Light"/>
        </w:rPr>
        <w:t>Nexity</w:t>
      </w:r>
      <w:proofErr w:type="spellEnd"/>
      <w:r w:rsidRPr="00AB175A">
        <w:rPr>
          <w:rFonts w:ascii="Calibri Light" w:hAnsi="Calibri Light"/>
        </w:rPr>
        <w:t xml:space="preserve"> wdrożyła politykę dotyczącą emisji gazów cieplarnianych, sprowadzającą się do 3 kluczowych kroków: pomiaru, redukcji oraz kompensacji. W praktyce polega ona na identyfikacji skali problemu, czyli obliczeniu</w:t>
      </w:r>
      <w:r w:rsidR="00BD339E">
        <w:rPr>
          <w:rFonts w:ascii="Calibri Light" w:hAnsi="Calibri Light"/>
        </w:rPr>
        <w:t xml:space="preserve"> obecnej </w:t>
      </w:r>
      <w:proofErr w:type="gramStart"/>
      <w:r w:rsidR="00BD339E">
        <w:rPr>
          <w:rFonts w:ascii="Calibri Light" w:hAnsi="Calibri Light"/>
        </w:rPr>
        <w:t>emisji CO</w:t>
      </w:r>
      <w:proofErr w:type="gramEnd"/>
      <w:r w:rsidR="00BD339E">
        <w:rPr>
          <w:rFonts w:ascii="Calibri Light" w:hAnsi="Calibri Light"/>
        </w:rPr>
        <w:t xml:space="preserve">2 (krok 1), a </w:t>
      </w:r>
      <w:r w:rsidRPr="00AB175A">
        <w:rPr>
          <w:rFonts w:ascii="Calibri Light" w:hAnsi="Calibri Light"/>
        </w:rPr>
        <w:t xml:space="preserve">następnie doborze odpowiednich środków wspomagających faktyczne obniżenie emisji szkodliwych gazów do atmosfery, np. zmniejszenia zużycia energii (krok 2). Na koniec, w ramach dobrowolnego zobowiązania, firma </w:t>
      </w:r>
      <w:proofErr w:type="spellStart"/>
      <w:r w:rsidRPr="00AB175A">
        <w:rPr>
          <w:rFonts w:ascii="Calibri Light" w:hAnsi="Calibri Light"/>
        </w:rPr>
        <w:t>Nexity</w:t>
      </w:r>
      <w:proofErr w:type="spellEnd"/>
      <w:r w:rsidRPr="00AB175A">
        <w:rPr>
          <w:rFonts w:ascii="Calibri Light" w:hAnsi="Calibri Light"/>
        </w:rPr>
        <w:t xml:space="preserve"> rekompensuje to, co pozostało w jej procesie operacyjnym w zakresie emisji dwutlenku węgla, poprzez aktywne wspieranie programów ochrony środowiska w społecznościach lokalnych (krok 3).</w:t>
      </w:r>
    </w:p>
    <w:p w:rsidR="00AB175A" w:rsidRPr="00AB175A" w:rsidRDefault="00AB175A" w:rsidP="00BD339E">
      <w:pPr>
        <w:spacing w:after="0" w:line="240" w:lineRule="auto"/>
        <w:jc w:val="both"/>
        <w:rPr>
          <w:rFonts w:ascii="Calibri Light" w:hAnsi="Calibri Light"/>
          <w:b/>
        </w:rPr>
      </w:pPr>
    </w:p>
    <w:p w:rsidR="00AB175A" w:rsidRPr="00AB175A" w:rsidRDefault="00AB175A" w:rsidP="00BD339E">
      <w:pPr>
        <w:spacing w:after="0" w:line="240" w:lineRule="auto"/>
        <w:jc w:val="both"/>
        <w:rPr>
          <w:rFonts w:ascii="Calibri Light" w:hAnsi="Calibri Light"/>
          <w:b/>
        </w:rPr>
      </w:pPr>
      <w:r w:rsidRPr="00AB175A">
        <w:rPr>
          <w:rFonts w:ascii="Calibri Light" w:hAnsi="Calibri Light"/>
          <w:b/>
        </w:rPr>
        <w:t>Certyfikowany wkład w lepsze jutro</w:t>
      </w:r>
    </w:p>
    <w:p w:rsidR="00AB175A" w:rsidRDefault="00AB175A" w:rsidP="00BD339E">
      <w:pPr>
        <w:spacing w:after="0" w:line="240" w:lineRule="auto"/>
        <w:jc w:val="both"/>
        <w:rPr>
          <w:rFonts w:ascii="Calibri Light" w:hAnsi="Calibri Light"/>
        </w:rPr>
      </w:pPr>
      <w:r w:rsidRPr="00AB175A">
        <w:rPr>
          <w:rFonts w:ascii="Calibri Light" w:hAnsi="Calibri Light"/>
        </w:rPr>
        <w:t xml:space="preserve">Przyznany firmie </w:t>
      </w:r>
      <w:proofErr w:type="spellStart"/>
      <w:r w:rsidRPr="00AB175A">
        <w:rPr>
          <w:rFonts w:ascii="Calibri Light" w:hAnsi="Calibri Light"/>
        </w:rPr>
        <w:t>Nexity</w:t>
      </w:r>
      <w:proofErr w:type="spellEnd"/>
      <w:r w:rsidRPr="00AB175A">
        <w:rPr>
          <w:rFonts w:ascii="Calibri Light" w:hAnsi="Calibri Light"/>
        </w:rPr>
        <w:t xml:space="preserve"> Polska certyfikat CARBON NEUTRAL COMPANY jest potwierdzeniem faktycznie wykonanych działań, a nie wyłącznie deklaracji. Otrzymują je wyłącznie te podmioty, które w sposób wymierny przyczyniają się do zmniejszania globalnego ocieplenia. W przypadku </w:t>
      </w:r>
      <w:proofErr w:type="spellStart"/>
      <w:r w:rsidRPr="00AB175A">
        <w:rPr>
          <w:rFonts w:ascii="Calibri Light" w:hAnsi="Calibri Light"/>
        </w:rPr>
        <w:t>Nexity</w:t>
      </w:r>
      <w:proofErr w:type="spellEnd"/>
      <w:r w:rsidRPr="00AB175A">
        <w:rPr>
          <w:rFonts w:ascii="Calibri Light" w:hAnsi="Calibri Light"/>
        </w:rPr>
        <w:t xml:space="preserve"> certyfikat zaświadcza zużycie 124 ton CO2 w bieżącym roku, a następnie kompensację tej ilości poprzez udział firmy w globalnych projektach proekologicznych. </w:t>
      </w:r>
    </w:p>
    <w:p w:rsidR="00AB175A" w:rsidRPr="00AB175A" w:rsidRDefault="00AB175A" w:rsidP="00BD339E">
      <w:pPr>
        <w:spacing w:after="0" w:line="240" w:lineRule="auto"/>
        <w:jc w:val="both"/>
        <w:rPr>
          <w:rFonts w:ascii="Calibri Light" w:hAnsi="Calibri Light"/>
        </w:rPr>
      </w:pPr>
    </w:p>
    <w:p w:rsidR="00AB175A" w:rsidRDefault="00AB175A" w:rsidP="00BD339E">
      <w:pPr>
        <w:spacing w:after="0" w:line="240" w:lineRule="auto"/>
        <w:jc w:val="both"/>
        <w:rPr>
          <w:rFonts w:ascii="Calibri Light" w:hAnsi="Calibri Light"/>
        </w:rPr>
      </w:pPr>
      <w:r w:rsidRPr="00AB175A">
        <w:rPr>
          <w:rFonts w:ascii="Calibri Light" w:hAnsi="Calibri Light"/>
          <w:i/>
        </w:rPr>
        <w:t xml:space="preserve">Jesteśmy dumni, że znaleźliśmy się w gronie firm neutralnych klimatycznie – </w:t>
      </w:r>
      <w:r w:rsidRPr="00AB175A">
        <w:rPr>
          <w:rFonts w:ascii="Calibri Light" w:hAnsi="Calibri Light"/>
          <w:b/>
        </w:rPr>
        <w:t>mówi Adam Dąbkowski, Dyrektor Generalny</w:t>
      </w:r>
      <w:r w:rsidRPr="00AB175A">
        <w:rPr>
          <w:rFonts w:ascii="Calibri Light" w:hAnsi="Calibri Light"/>
        </w:rPr>
        <w:t>,</w:t>
      </w:r>
      <w:r w:rsidRPr="00AB175A">
        <w:rPr>
          <w:rFonts w:ascii="Calibri Light" w:hAnsi="Calibri Light"/>
          <w:i/>
        </w:rPr>
        <w:t xml:space="preserve"> </w:t>
      </w:r>
      <w:proofErr w:type="spellStart"/>
      <w:r w:rsidRPr="00AB175A">
        <w:rPr>
          <w:rFonts w:ascii="Calibri Light" w:hAnsi="Calibri Light"/>
          <w:i/>
        </w:rPr>
        <w:t>Nexity</w:t>
      </w:r>
      <w:proofErr w:type="spellEnd"/>
      <w:r w:rsidRPr="00AB175A">
        <w:rPr>
          <w:rFonts w:ascii="Calibri Light" w:hAnsi="Calibri Light"/>
          <w:i/>
        </w:rPr>
        <w:t xml:space="preserve"> Polska. Obserwując świat zmieniający się pod wpływem działalności człowieka, staramy się, jako przedsiębiorstwo brać odpowiedzialność za otoczenie i maksymalnie redukować nasz ślad węglowy. Wiemy, że nie możemy zredukować go do zera, dlatego też to, czego nie jesteśmy w stanie zrobić, rekompensujemy wkładem w rozwój prostych, ale skutecznych metod wspierających ochronę klimatu, np. odnawialne źródła energii</w:t>
      </w:r>
      <w:r w:rsidRPr="00AB175A">
        <w:rPr>
          <w:rFonts w:ascii="Calibri Light" w:hAnsi="Calibri Light"/>
        </w:rPr>
        <w:t xml:space="preserve"> – dodaje Dyrektor Dąbkowski. </w:t>
      </w:r>
    </w:p>
    <w:p w:rsidR="00BD339E" w:rsidRPr="00AB175A" w:rsidRDefault="00BD339E" w:rsidP="00BD339E">
      <w:pPr>
        <w:spacing w:after="0" w:line="240" w:lineRule="auto"/>
        <w:jc w:val="both"/>
        <w:rPr>
          <w:rFonts w:ascii="Calibri Light" w:hAnsi="Calibri Light"/>
        </w:rPr>
      </w:pPr>
    </w:p>
    <w:p w:rsidR="00AB175A" w:rsidRPr="00AB175A" w:rsidRDefault="00AB175A" w:rsidP="00BD339E">
      <w:pPr>
        <w:spacing w:after="0" w:line="240" w:lineRule="auto"/>
        <w:jc w:val="both"/>
        <w:rPr>
          <w:rFonts w:ascii="Calibri Light" w:hAnsi="Calibri Light"/>
          <w:b/>
        </w:rPr>
      </w:pPr>
      <w:r w:rsidRPr="00AB175A">
        <w:rPr>
          <w:rFonts w:ascii="Calibri Light" w:hAnsi="Calibri Light"/>
          <w:b/>
        </w:rPr>
        <w:t>Działania zaaprobowane przez WFF</w:t>
      </w:r>
    </w:p>
    <w:p w:rsidR="00AB175A" w:rsidRDefault="00AB175A" w:rsidP="00BD339E">
      <w:pPr>
        <w:spacing w:after="0" w:line="240" w:lineRule="auto"/>
        <w:jc w:val="both"/>
        <w:rPr>
          <w:rFonts w:ascii="Calibri Light" w:hAnsi="Calibri Light"/>
        </w:rPr>
      </w:pPr>
      <w:r w:rsidRPr="00AB175A">
        <w:rPr>
          <w:rFonts w:ascii="Calibri Light" w:hAnsi="Calibri Light"/>
        </w:rPr>
        <w:t xml:space="preserve">Program certyfikacji CARBON NEUTRAL COMPANY jest całkowicie transparentny. Każda firma, która zgłasza doń akces, podlega weryfikacji pod kątem spełniania globalnych wytycznych, wyznaczanych przez Gold Standard. Gold Standard to organizacja założona przez WWF, walcząca o najwyższe standardy w ochronie środowiska oraz zrównoważony rozwój we wszystkich obszarach działalności człowieka. Od 2003 roku prowadzi projekty na rzecz ochrony środowiska (obecnie ponad 1400 inicjatyw w 80 krajach), generując miliardy dolarów wartości dodanej dla lokalnych społeczności. Wszystkie projekty zaaprobowane przez Gold Standard, w tym te prowadzone przez </w:t>
      </w:r>
      <w:proofErr w:type="spellStart"/>
      <w:r w:rsidRPr="00AB175A">
        <w:rPr>
          <w:rFonts w:ascii="Calibri Light" w:hAnsi="Calibri Light"/>
        </w:rPr>
        <w:t>Nexity</w:t>
      </w:r>
      <w:proofErr w:type="spellEnd"/>
      <w:r w:rsidRPr="00AB175A">
        <w:rPr>
          <w:rFonts w:ascii="Calibri Light" w:hAnsi="Calibri Light"/>
        </w:rPr>
        <w:t>, spełniają globalne cele ONZ w zakresie klimatu.</w:t>
      </w:r>
    </w:p>
    <w:p w:rsidR="00AB175A" w:rsidRDefault="00AB175A" w:rsidP="00BD339E">
      <w:pPr>
        <w:spacing w:after="0" w:line="240" w:lineRule="auto"/>
        <w:jc w:val="both"/>
        <w:rPr>
          <w:rFonts w:ascii="Calibri Light" w:hAnsi="Calibri Light"/>
          <w:b/>
        </w:rPr>
      </w:pPr>
    </w:p>
    <w:p w:rsidR="00AB175A" w:rsidRPr="00AB175A" w:rsidRDefault="00AB175A" w:rsidP="00BD339E">
      <w:pPr>
        <w:spacing w:after="0" w:line="240" w:lineRule="auto"/>
        <w:jc w:val="both"/>
        <w:rPr>
          <w:rFonts w:ascii="Calibri Light" w:hAnsi="Calibri Light"/>
          <w:b/>
        </w:rPr>
      </w:pPr>
      <w:r w:rsidRPr="00AB175A">
        <w:rPr>
          <w:rFonts w:ascii="Calibri Light" w:hAnsi="Calibri Light"/>
          <w:b/>
        </w:rPr>
        <w:t>Sama redukcja to za mało</w:t>
      </w:r>
    </w:p>
    <w:p w:rsidR="00BD339E" w:rsidRDefault="00AB175A" w:rsidP="00BD339E">
      <w:pPr>
        <w:spacing w:after="0" w:line="240" w:lineRule="auto"/>
        <w:jc w:val="both"/>
        <w:rPr>
          <w:rFonts w:ascii="Calibri Light" w:hAnsi="Calibri Light"/>
        </w:rPr>
      </w:pPr>
      <w:r w:rsidRPr="00AB175A">
        <w:rPr>
          <w:rFonts w:ascii="Calibri Light" w:hAnsi="Calibri Light"/>
        </w:rPr>
        <w:t xml:space="preserve">Zobowiązanie, jakie podjęła firma </w:t>
      </w:r>
      <w:proofErr w:type="spellStart"/>
      <w:r w:rsidRPr="00AB175A">
        <w:rPr>
          <w:rFonts w:ascii="Calibri Light" w:hAnsi="Calibri Light"/>
        </w:rPr>
        <w:t>Nexity</w:t>
      </w:r>
      <w:proofErr w:type="spellEnd"/>
      <w:r w:rsidRPr="00AB175A">
        <w:rPr>
          <w:rFonts w:ascii="Calibri Light" w:hAnsi="Calibri Light"/>
        </w:rPr>
        <w:t xml:space="preserve"> starając się o certyfikat przedsiębiorstwa neutralnego klimatycznie, obejmuje, oprócz redukcji emisji dwutlenku węgla, również zaangażowanie w projekty na rzecz ochrony klimatu, prowadzone w krajach rozwijających się. Aby zrekompensować własną emisję gazów cieplarnianych, </w:t>
      </w:r>
      <w:proofErr w:type="spellStart"/>
      <w:r w:rsidRPr="00AB175A">
        <w:rPr>
          <w:rFonts w:ascii="Calibri Light" w:hAnsi="Calibri Light"/>
        </w:rPr>
        <w:t>Nexity</w:t>
      </w:r>
      <w:proofErr w:type="spellEnd"/>
      <w:r w:rsidRPr="00AB175A">
        <w:rPr>
          <w:rFonts w:ascii="Calibri Light" w:hAnsi="Calibri Light"/>
        </w:rPr>
        <w:t xml:space="preserve"> wspiera pozyskiwanie energii ze źródeł odnawialnych na Tajwanie i w Indiach. Tajwan, pomimo ogromnego potencjału zasobów wiatrowych na wybrzeżu, jest wciąż uzależniony od paliw kopalnych, w których czerpie aż 75 proc. energii. Dlatego właśnie tam </w:t>
      </w:r>
      <w:r w:rsidR="00BD339E" w:rsidRPr="00AB175A">
        <w:rPr>
          <w:rFonts w:ascii="Calibri Light" w:hAnsi="Calibri Light"/>
        </w:rPr>
        <w:t xml:space="preserve">powstały </w:t>
      </w:r>
      <w:r w:rsidR="00BD339E">
        <w:rPr>
          <w:rFonts w:ascii="Calibri Light" w:hAnsi="Calibri Light"/>
        </w:rPr>
        <w:t>2 duże</w:t>
      </w:r>
      <w:r w:rsidRPr="00AB175A">
        <w:rPr>
          <w:rFonts w:ascii="Calibri Light" w:hAnsi="Calibri Light"/>
        </w:rPr>
        <w:t xml:space="preserve"> farmy wiatrowe, generujące ponad 480 tys. MWh czystej </w:t>
      </w:r>
    </w:p>
    <w:p w:rsidR="00BD339E" w:rsidRDefault="00BD339E" w:rsidP="00BD339E">
      <w:pPr>
        <w:spacing w:after="0" w:line="240" w:lineRule="auto"/>
        <w:jc w:val="both"/>
        <w:rPr>
          <w:rFonts w:ascii="Calibri Light" w:hAnsi="Calibri Light"/>
        </w:rPr>
      </w:pPr>
    </w:p>
    <w:p w:rsidR="00BD339E" w:rsidRDefault="00BD339E" w:rsidP="00BD339E">
      <w:pPr>
        <w:spacing w:after="0" w:line="240" w:lineRule="auto"/>
        <w:jc w:val="both"/>
        <w:rPr>
          <w:rFonts w:ascii="Calibri Light" w:hAnsi="Calibri Light"/>
        </w:rPr>
      </w:pPr>
    </w:p>
    <w:p w:rsidR="00AB175A" w:rsidRDefault="00AB175A" w:rsidP="00BD339E">
      <w:pPr>
        <w:spacing w:after="0" w:line="240" w:lineRule="auto"/>
        <w:jc w:val="both"/>
        <w:rPr>
          <w:rFonts w:ascii="Calibri Light" w:hAnsi="Calibri Light"/>
        </w:rPr>
      </w:pPr>
      <w:r w:rsidRPr="00AB175A">
        <w:rPr>
          <w:rFonts w:ascii="Calibri Light" w:hAnsi="Calibri Light"/>
        </w:rPr>
        <w:t xml:space="preserve">energii rocznie, ograniczając przy tym roczną emisję gazów cieplarnianych o ponad 320 tys. ton. W Indiach </w:t>
      </w:r>
      <w:r w:rsidR="00BD339E">
        <w:rPr>
          <w:rFonts w:ascii="Calibri Light" w:hAnsi="Calibri Light"/>
        </w:rPr>
        <w:br/>
      </w:r>
      <w:r w:rsidRPr="00AB175A">
        <w:rPr>
          <w:rFonts w:ascii="Calibri Light" w:hAnsi="Calibri Light"/>
        </w:rPr>
        <w:t xml:space="preserve">z kolei </w:t>
      </w:r>
      <w:proofErr w:type="spellStart"/>
      <w:r w:rsidRPr="00AB175A">
        <w:rPr>
          <w:rFonts w:ascii="Calibri Light" w:hAnsi="Calibri Light"/>
        </w:rPr>
        <w:t>Nexity</w:t>
      </w:r>
      <w:proofErr w:type="spellEnd"/>
      <w:r w:rsidRPr="00AB175A">
        <w:rPr>
          <w:rFonts w:ascii="Calibri Light" w:hAnsi="Calibri Light"/>
        </w:rPr>
        <w:t xml:space="preserve"> wspiera budowę elektrowni słonecznej </w:t>
      </w:r>
      <w:proofErr w:type="spellStart"/>
      <w:r w:rsidRPr="00AB175A">
        <w:rPr>
          <w:rFonts w:ascii="Calibri Light" w:hAnsi="Calibri Light"/>
        </w:rPr>
        <w:t>Godawari</w:t>
      </w:r>
      <w:proofErr w:type="spellEnd"/>
      <w:r w:rsidRPr="00AB175A">
        <w:rPr>
          <w:rFonts w:ascii="Calibri Light" w:hAnsi="Calibri Light"/>
        </w:rPr>
        <w:t xml:space="preserve"> 50MW, usytuowanej w </w:t>
      </w:r>
      <w:proofErr w:type="spellStart"/>
      <w:r w:rsidRPr="00AB175A">
        <w:rPr>
          <w:rFonts w:ascii="Calibri Light" w:hAnsi="Calibri Light"/>
        </w:rPr>
        <w:t>Radżastanie</w:t>
      </w:r>
      <w:proofErr w:type="spellEnd"/>
      <w:r w:rsidRPr="00AB175A">
        <w:rPr>
          <w:rFonts w:ascii="Calibri Light" w:hAnsi="Calibri Light"/>
        </w:rPr>
        <w:t>. Wykorzystuje ona najnowocześniejsze, przyjazne środowisku rozwiązania, np. technologię paraboliczną, która pozwala na zasilanie 118 866 MWh energii elektrycznej netto rocznie, przy emisji dwutlenku węgla zmniejszonej o ponad milion ton. Obie inicjatywy, poza realnym wpływem na środowisko naturalne, mają też rozwijać lokalne społeczności, np. poprzez zatrudnianie okolicznych mieszkańców przy ich budowie i eksploatacji, stworzenie lepszej infrastruktury (dróg dojazdowych etc.), uczynienie regionów atrakcyjnymi dla inwestorów – wszystko zgodnie z z</w:t>
      </w:r>
      <w:r>
        <w:rPr>
          <w:rFonts w:ascii="Calibri Light" w:hAnsi="Calibri Light"/>
        </w:rPr>
        <w:t>asadami zrównoważoneg</w:t>
      </w:r>
      <w:r w:rsidR="00BD339E">
        <w:rPr>
          <w:rFonts w:ascii="Calibri Light" w:hAnsi="Calibri Light"/>
        </w:rPr>
        <w:t xml:space="preserve">o rozwoju:, aby pomagać mądrze </w:t>
      </w:r>
      <w:r>
        <w:rPr>
          <w:rFonts w:ascii="Calibri Light" w:hAnsi="Calibri Light"/>
        </w:rPr>
        <w:t xml:space="preserve">i długofalowo. </w:t>
      </w:r>
    </w:p>
    <w:p w:rsidR="00AB175A" w:rsidRDefault="00AB175A" w:rsidP="00BD339E">
      <w:pPr>
        <w:spacing w:after="0" w:line="240" w:lineRule="auto"/>
        <w:jc w:val="both"/>
        <w:rPr>
          <w:rFonts w:ascii="Calibri Light" w:hAnsi="Calibri Light"/>
        </w:rPr>
      </w:pPr>
    </w:p>
    <w:p w:rsidR="00AB175A" w:rsidRPr="00AB175A" w:rsidRDefault="00AB175A" w:rsidP="00BD339E">
      <w:pPr>
        <w:spacing w:after="0" w:line="240" w:lineRule="auto"/>
        <w:jc w:val="both"/>
        <w:rPr>
          <w:rFonts w:ascii="Calibri Light" w:hAnsi="Calibri Light"/>
        </w:rPr>
      </w:pPr>
    </w:p>
    <w:p w:rsidR="004B40A7" w:rsidRDefault="004B40A7" w:rsidP="00AB175A">
      <w:pPr>
        <w:spacing w:after="0" w:line="240" w:lineRule="auto"/>
        <w:jc w:val="both"/>
        <w:rPr>
          <w:rFonts w:ascii="Calibri Light" w:hAnsi="Calibri Light" w:cs="Calibri Light"/>
          <w:sz w:val="20"/>
          <w:szCs w:val="20"/>
        </w:rPr>
      </w:pPr>
      <w:r w:rsidRPr="00E430D9">
        <w:rPr>
          <w:rFonts w:ascii="Calibri Light" w:hAnsi="Calibri Light" w:cs="Calibri Light"/>
          <w:sz w:val="20"/>
          <w:szCs w:val="20"/>
        </w:rPr>
        <w:t xml:space="preserve">Firma </w:t>
      </w:r>
      <w:proofErr w:type="spellStart"/>
      <w:r w:rsidRPr="00E430D9">
        <w:rPr>
          <w:rFonts w:ascii="Calibri Light" w:hAnsi="Calibri Light" w:cs="Calibri Light"/>
          <w:sz w:val="20"/>
          <w:szCs w:val="20"/>
        </w:rPr>
        <w:t>Nexity</w:t>
      </w:r>
      <w:proofErr w:type="spellEnd"/>
      <w:r w:rsidRPr="00E430D9">
        <w:rPr>
          <w:rFonts w:ascii="Calibri Light" w:hAnsi="Calibri Light" w:cs="Calibri Light"/>
          <w:sz w:val="20"/>
          <w:szCs w:val="20"/>
        </w:rPr>
        <w:t xml:space="preserve"> jest obecna na polskim rynku nieruchomości mieszkaniowych od </w:t>
      </w:r>
      <w:r>
        <w:rPr>
          <w:rFonts w:ascii="Calibri Light" w:hAnsi="Calibri Light" w:cs="Calibri Light"/>
          <w:sz w:val="20"/>
          <w:szCs w:val="20"/>
        </w:rPr>
        <w:t>6</w:t>
      </w:r>
      <w:r w:rsidRPr="00E430D9">
        <w:rPr>
          <w:rFonts w:ascii="Calibri Light" w:hAnsi="Calibri Light" w:cs="Calibri Light"/>
          <w:sz w:val="20"/>
          <w:szCs w:val="20"/>
        </w:rPr>
        <w:t xml:space="preserve"> lat. Obecne realizuje kilka projektów deweloperskich w Warszawie: </w:t>
      </w:r>
      <w:proofErr w:type="spellStart"/>
      <w:r w:rsidRPr="00E430D9">
        <w:rPr>
          <w:rFonts w:ascii="Calibri Light" w:hAnsi="Calibri Light" w:cs="Calibri Light"/>
          <w:sz w:val="20"/>
          <w:szCs w:val="20"/>
        </w:rPr>
        <w:t>Next</w:t>
      </w:r>
      <w:proofErr w:type="spellEnd"/>
      <w:r>
        <w:rPr>
          <w:rFonts w:ascii="Calibri Light" w:hAnsi="Calibri Light" w:cs="Calibri Light"/>
          <w:sz w:val="20"/>
          <w:szCs w:val="20"/>
        </w:rPr>
        <w:t xml:space="preserve"> </w:t>
      </w:r>
      <w:r w:rsidRPr="00E430D9">
        <w:rPr>
          <w:rFonts w:ascii="Calibri Light" w:hAnsi="Calibri Light" w:cs="Calibri Light"/>
          <w:sz w:val="20"/>
          <w:szCs w:val="20"/>
        </w:rPr>
        <w:t>Ursus (</w:t>
      </w:r>
      <w:hyperlink r:id="rId6" w:history="1">
        <w:r w:rsidRPr="00E430D9">
          <w:rPr>
            <w:rStyle w:val="Hipercze"/>
            <w:rFonts w:ascii="Calibri Light" w:hAnsi="Calibri Light" w:cs="Calibri Light"/>
            <w:sz w:val="20"/>
            <w:szCs w:val="20"/>
          </w:rPr>
          <w:t>www.nextursus.pl</w:t>
        </w:r>
      </w:hyperlink>
      <w:r w:rsidRPr="00E430D9">
        <w:rPr>
          <w:rFonts w:ascii="Calibri Light" w:hAnsi="Calibri Light" w:cs="Calibri Light"/>
          <w:sz w:val="20"/>
          <w:szCs w:val="20"/>
        </w:rPr>
        <w:t xml:space="preserve">) przy ul. Posag 7 Panien 16, </w:t>
      </w:r>
      <w:r>
        <w:rPr>
          <w:rFonts w:ascii="Calibri Light" w:hAnsi="Calibri Light" w:cs="Calibri Light"/>
          <w:sz w:val="20"/>
          <w:szCs w:val="20"/>
        </w:rPr>
        <w:t xml:space="preserve">My Bemowo </w:t>
      </w:r>
      <w:r w:rsidRPr="00E430D9">
        <w:rPr>
          <w:rFonts w:ascii="Calibri Light" w:hAnsi="Calibri Light" w:cs="Calibri Light"/>
          <w:sz w:val="20"/>
          <w:szCs w:val="20"/>
        </w:rPr>
        <w:t>3</w:t>
      </w:r>
      <w:r>
        <w:rPr>
          <w:rFonts w:ascii="Calibri Light" w:hAnsi="Calibri Light" w:cs="Calibri Light"/>
          <w:sz w:val="20"/>
          <w:szCs w:val="20"/>
        </w:rPr>
        <w:t xml:space="preserve"> </w:t>
      </w:r>
      <w:r w:rsidRPr="00E430D9">
        <w:rPr>
          <w:rFonts w:ascii="Calibri Light" w:hAnsi="Calibri Light" w:cs="Calibri Light"/>
          <w:sz w:val="20"/>
          <w:szCs w:val="20"/>
        </w:rPr>
        <w:t>(</w:t>
      </w:r>
      <w:hyperlink r:id="rId7" w:history="1">
        <w:r w:rsidRPr="00E430D9">
          <w:rPr>
            <w:rStyle w:val="Hipercze"/>
            <w:rFonts w:ascii="Calibri Light" w:hAnsi="Calibri Light" w:cs="Calibri Light"/>
            <w:sz w:val="20"/>
            <w:szCs w:val="20"/>
          </w:rPr>
          <w:t>www.mybemowo.pl</w:t>
        </w:r>
      </w:hyperlink>
      <w:r w:rsidRPr="00E430D9">
        <w:rPr>
          <w:rFonts w:ascii="Calibri Light" w:hAnsi="Calibri Light" w:cs="Calibri Light"/>
          <w:sz w:val="20"/>
          <w:szCs w:val="20"/>
        </w:rPr>
        <w:t xml:space="preserve">) przy ul. Batalionów Chłopskich 79, </w:t>
      </w:r>
      <w:proofErr w:type="spellStart"/>
      <w:r w:rsidRPr="00E430D9">
        <w:rPr>
          <w:rFonts w:ascii="Calibri Light" w:hAnsi="Calibri Light" w:cs="Calibri Light"/>
          <w:sz w:val="20"/>
          <w:szCs w:val="20"/>
        </w:rPr>
        <w:t>LifeTown</w:t>
      </w:r>
      <w:proofErr w:type="spellEnd"/>
      <w:r w:rsidRPr="00E430D9">
        <w:rPr>
          <w:rFonts w:ascii="Calibri Light" w:hAnsi="Calibri Light" w:cs="Calibri Light"/>
          <w:sz w:val="20"/>
          <w:szCs w:val="20"/>
        </w:rPr>
        <w:t xml:space="preserve"> (</w:t>
      </w:r>
      <w:hyperlink r:id="rId8" w:history="1">
        <w:r w:rsidRPr="00E430D9">
          <w:rPr>
            <w:rStyle w:val="Hipercze"/>
            <w:rFonts w:ascii="Calibri Light" w:hAnsi="Calibri Light" w:cs="Calibri Light"/>
            <w:sz w:val="20"/>
            <w:szCs w:val="20"/>
          </w:rPr>
          <w:t>www.lifetown.pl</w:t>
        </w:r>
      </w:hyperlink>
      <w:r w:rsidR="00BD339B">
        <w:rPr>
          <w:rFonts w:ascii="Calibri Light" w:hAnsi="Calibri Light" w:cs="Calibri Light"/>
          <w:sz w:val="20"/>
          <w:szCs w:val="20"/>
        </w:rPr>
        <w:t xml:space="preserve">) przy ul. Kłobuckiej 6, </w:t>
      </w:r>
      <w:r w:rsidRPr="00E430D9">
        <w:rPr>
          <w:rFonts w:ascii="Calibri Light" w:hAnsi="Calibri Light" w:cs="Calibri Light"/>
          <w:sz w:val="20"/>
          <w:szCs w:val="20"/>
        </w:rPr>
        <w:t>Bemowo Line (</w:t>
      </w:r>
      <w:hyperlink r:id="rId9" w:history="1">
        <w:r w:rsidRPr="00E430D9">
          <w:rPr>
            <w:rStyle w:val="Hipercze"/>
            <w:rFonts w:ascii="Calibri Light" w:hAnsi="Calibri Light" w:cs="Calibri Light"/>
            <w:sz w:val="20"/>
            <w:szCs w:val="20"/>
          </w:rPr>
          <w:t>www.bemowoline.pl</w:t>
        </w:r>
      </w:hyperlink>
      <w:r w:rsidRPr="00E430D9">
        <w:rPr>
          <w:rFonts w:ascii="Calibri Light" w:hAnsi="Calibri Light" w:cs="Calibri Light"/>
          <w:sz w:val="20"/>
          <w:szCs w:val="20"/>
        </w:rPr>
        <w:t>) przy ul. Szeligowskiej</w:t>
      </w:r>
      <w:r>
        <w:rPr>
          <w:rFonts w:ascii="Calibri Light" w:hAnsi="Calibri Light" w:cs="Calibri Light"/>
          <w:sz w:val="20"/>
          <w:szCs w:val="20"/>
        </w:rPr>
        <w:t xml:space="preserve"> 61</w:t>
      </w:r>
      <w:r w:rsidR="00BD339B">
        <w:rPr>
          <w:rFonts w:ascii="Calibri Light" w:hAnsi="Calibri Light" w:cs="Calibri Light"/>
          <w:sz w:val="20"/>
          <w:szCs w:val="20"/>
        </w:rPr>
        <w:t xml:space="preserve"> oraz Malta Point (</w:t>
      </w:r>
      <w:hyperlink r:id="rId10" w:history="1">
        <w:r w:rsidR="00BD339B" w:rsidRPr="00C51EF7">
          <w:rPr>
            <w:rStyle w:val="Hipercze"/>
            <w:rFonts w:ascii="Calibri Light" w:hAnsi="Calibri Light" w:cs="Calibri Light"/>
            <w:sz w:val="20"/>
            <w:szCs w:val="20"/>
          </w:rPr>
          <w:t>www.maltapoint.pl</w:t>
        </w:r>
      </w:hyperlink>
      <w:r w:rsidR="00BD339B">
        <w:rPr>
          <w:rFonts w:ascii="Calibri Light" w:hAnsi="Calibri Light" w:cs="Calibri Light"/>
          <w:sz w:val="20"/>
          <w:szCs w:val="20"/>
        </w:rPr>
        <w:t>) przy ul. Brneńskiej w Poznaniu.</w:t>
      </w:r>
    </w:p>
    <w:p w:rsidR="004B40A7" w:rsidRDefault="004B40A7" w:rsidP="00AB175A">
      <w:pPr>
        <w:spacing w:after="0" w:line="240" w:lineRule="auto"/>
        <w:jc w:val="both"/>
        <w:rPr>
          <w:rFonts w:ascii="Calibri Light" w:hAnsi="Calibri Light" w:cs="Calibri Light"/>
          <w:sz w:val="20"/>
          <w:szCs w:val="20"/>
        </w:rPr>
      </w:pPr>
    </w:p>
    <w:p w:rsidR="004B40A7" w:rsidRDefault="004B40A7" w:rsidP="00AB175A">
      <w:pPr>
        <w:spacing w:after="0" w:line="240" w:lineRule="auto"/>
        <w:jc w:val="both"/>
        <w:rPr>
          <w:rFonts w:ascii="Calibri Light" w:hAnsi="Calibri Light"/>
          <w:b/>
          <w:sz w:val="20"/>
          <w:szCs w:val="20"/>
        </w:rPr>
      </w:pPr>
    </w:p>
    <w:p w:rsidR="004B40A7" w:rsidRPr="00593AB1" w:rsidRDefault="004B40A7" w:rsidP="00AB175A">
      <w:pPr>
        <w:spacing w:after="0" w:line="240" w:lineRule="auto"/>
        <w:jc w:val="both"/>
        <w:rPr>
          <w:rFonts w:ascii="Calibri Light" w:hAnsi="Calibri Light"/>
          <w:sz w:val="20"/>
          <w:szCs w:val="20"/>
        </w:rPr>
      </w:pPr>
      <w:r w:rsidRPr="00593AB1">
        <w:rPr>
          <w:rFonts w:ascii="Calibri Light" w:hAnsi="Calibri Light"/>
          <w:b/>
          <w:sz w:val="20"/>
          <w:szCs w:val="20"/>
        </w:rPr>
        <w:t xml:space="preserve">O </w:t>
      </w:r>
      <w:proofErr w:type="spellStart"/>
      <w:r w:rsidRPr="00593AB1">
        <w:rPr>
          <w:rFonts w:ascii="Calibri Light" w:hAnsi="Calibri Light"/>
          <w:b/>
          <w:sz w:val="20"/>
          <w:szCs w:val="20"/>
        </w:rPr>
        <w:t>Nexity</w:t>
      </w:r>
      <w:proofErr w:type="spellEnd"/>
      <w:r w:rsidRPr="00593AB1">
        <w:rPr>
          <w:rFonts w:ascii="Calibri Light" w:hAnsi="Calibri Light"/>
          <w:b/>
          <w:sz w:val="20"/>
          <w:szCs w:val="20"/>
        </w:rPr>
        <w:t xml:space="preserve">: </w:t>
      </w:r>
      <w:r w:rsidRPr="00593AB1">
        <w:rPr>
          <w:rFonts w:ascii="Calibri Light" w:hAnsi="Calibri Light"/>
          <w:sz w:val="20"/>
          <w:szCs w:val="20"/>
        </w:rPr>
        <w:t xml:space="preserve">Grupa </w:t>
      </w:r>
      <w:proofErr w:type="spellStart"/>
      <w:r w:rsidRPr="00593AB1">
        <w:rPr>
          <w:rFonts w:ascii="Calibri Light" w:hAnsi="Calibri Light"/>
          <w:sz w:val="20"/>
          <w:szCs w:val="20"/>
        </w:rPr>
        <w:t>Nexity</w:t>
      </w:r>
      <w:proofErr w:type="spellEnd"/>
      <w:r w:rsidRPr="00593AB1">
        <w:rPr>
          <w:rFonts w:ascii="Calibri Light" w:hAnsi="Calibri Light"/>
          <w:sz w:val="20"/>
          <w:szCs w:val="20"/>
        </w:rPr>
        <w:t xml:space="preserve"> to czołowy dostawca kompleksowych usług na rynku nieruchomości we Francji. Oferuje szeroki zakres doradztwa i ekspertyz, produktów, świadczeń oraz rozwiązań. Od</w:t>
      </w:r>
      <w:r>
        <w:rPr>
          <w:rFonts w:ascii="Calibri Light" w:hAnsi="Calibri Light"/>
          <w:sz w:val="20"/>
          <w:szCs w:val="20"/>
        </w:rPr>
        <w:t xml:space="preserve"> ponad 40 lat buduje i </w:t>
      </w:r>
      <w:r w:rsidRPr="00593AB1">
        <w:rPr>
          <w:rFonts w:ascii="Calibri Light" w:hAnsi="Calibri Light"/>
          <w:sz w:val="20"/>
          <w:szCs w:val="20"/>
        </w:rPr>
        <w:t>zarządzanie nieruchomościami mieszkaniowymi i komercyjnymi we Francji, a także na terenie innych krajów Europy, m.in. Włoch, Szwajcarii, Belgii i Hiszpanii. Spółka obecna jest na polskim rynku nieruchomości od 2013 roku.</w:t>
      </w:r>
    </w:p>
    <w:p w:rsidR="004B40A7" w:rsidRDefault="004B40A7" w:rsidP="00AB175A">
      <w:pPr>
        <w:spacing w:after="0" w:line="240" w:lineRule="auto"/>
        <w:jc w:val="both"/>
        <w:rPr>
          <w:rFonts w:ascii="Calibri Light" w:hAnsi="Calibri Light"/>
          <w:sz w:val="20"/>
          <w:szCs w:val="20"/>
        </w:rPr>
      </w:pPr>
    </w:p>
    <w:p w:rsidR="004B40A7" w:rsidRDefault="004B40A7" w:rsidP="00AB175A">
      <w:pPr>
        <w:spacing w:after="0" w:line="240" w:lineRule="auto"/>
        <w:jc w:val="both"/>
        <w:rPr>
          <w:rFonts w:ascii="Calibri Light" w:hAnsi="Calibri Light"/>
          <w:sz w:val="20"/>
          <w:szCs w:val="20"/>
        </w:rPr>
      </w:pPr>
    </w:p>
    <w:tbl>
      <w:tblPr>
        <w:tblStyle w:val="Tabela-Siatka"/>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5535"/>
      </w:tblGrid>
      <w:tr w:rsidR="004B40A7" w:rsidRPr="002F4F8B" w:rsidTr="00EA4279">
        <w:trPr>
          <w:trHeight w:val="278"/>
        </w:trPr>
        <w:tc>
          <w:tcPr>
            <w:tcW w:w="11068" w:type="dxa"/>
            <w:gridSpan w:val="2"/>
          </w:tcPr>
          <w:p w:rsidR="004B40A7" w:rsidRPr="00BD339E" w:rsidRDefault="004B40A7" w:rsidP="00AB175A">
            <w:pPr>
              <w:jc w:val="both"/>
              <w:rPr>
                <w:rFonts w:ascii="Calibri Light" w:hAnsi="Calibri Light" w:cs="Calibri Light"/>
                <w:b/>
                <w:u w:val="single"/>
              </w:rPr>
            </w:pPr>
            <w:r w:rsidRPr="00BD339E">
              <w:rPr>
                <w:rFonts w:ascii="Calibri Light" w:hAnsi="Calibri Light" w:cs="Calibri Light"/>
                <w:b/>
                <w:u w:val="single"/>
              </w:rPr>
              <w:t>Kontakt dla mediów:</w:t>
            </w:r>
          </w:p>
        </w:tc>
      </w:tr>
      <w:tr w:rsidR="004B40A7" w:rsidRPr="00C42726" w:rsidTr="00EA4279">
        <w:trPr>
          <w:trHeight w:val="832"/>
        </w:trPr>
        <w:tc>
          <w:tcPr>
            <w:tcW w:w="5534" w:type="dxa"/>
          </w:tcPr>
          <w:p w:rsidR="004B40A7" w:rsidRPr="00BD339E" w:rsidRDefault="004B40A7" w:rsidP="00AB175A">
            <w:pPr>
              <w:jc w:val="both"/>
              <w:rPr>
                <w:rFonts w:ascii="Calibri Light" w:hAnsi="Calibri Light" w:cs="Calibri Light"/>
                <w:b/>
                <w:bCs/>
                <w:lang w:val="it-IT"/>
              </w:rPr>
            </w:pPr>
            <w:r w:rsidRPr="00BD339E">
              <w:rPr>
                <w:rFonts w:ascii="Calibri Light" w:hAnsi="Calibri Light" w:cs="Calibri Light"/>
                <w:b/>
                <w:bCs/>
                <w:lang w:val="it-IT"/>
              </w:rPr>
              <w:t>Marta Wojtaś</w:t>
            </w:r>
          </w:p>
          <w:p w:rsidR="004B40A7" w:rsidRPr="00BD339E" w:rsidRDefault="004B40A7" w:rsidP="00AB175A">
            <w:pPr>
              <w:jc w:val="both"/>
              <w:rPr>
                <w:rFonts w:ascii="Calibri Light" w:hAnsi="Calibri Light" w:cs="Calibri Light"/>
                <w:lang w:val="it-IT"/>
              </w:rPr>
            </w:pPr>
            <w:r w:rsidRPr="00BD339E">
              <w:rPr>
                <w:rFonts w:ascii="Calibri Light" w:hAnsi="Calibri Light" w:cs="Calibri Light"/>
                <w:lang w:val="it-IT"/>
              </w:rPr>
              <w:t>e-mail:</w:t>
            </w:r>
            <w:hyperlink r:id="rId11" w:history="1">
              <w:r w:rsidRPr="00BD339E">
                <w:rPr>
                  <w:rStyle w:val="Hipercze"/>
                  <w:rFonts w:ascii="Calibri Light" w:hAnsi="Calibri Light" w:cs="Calibri Light"/>
                  <w:lang w:val="it-IT"/>
                </w:rPr>
                <w:t>wojtas@mcconsultants.pl</w:t>
              </w:r>
            </w:hyperlink>
            <w:r w:rsidRPr="00BD339E">
              <w:rPr>
                <w:rFonts w:ascii="Calibri Light" w:hAnsi="Calibri Light" w:cs="Calibri Light"/>
                <w:lang w:val="it-IT"/>
              </w:rPr>
              <w:t xml:space="preserve"> </w:t>
            </w:r>
          </w:p>
          <w:p w:rsidR="004B40A7" w:rsidRPr="00BD339E" w:rsidRDefault="004B40A7" w:rsidP="00AB175A">
            <w:pPr>
              <w:jc w:val="both"/>
              <w:rPr>
                <w:rFonts w:ascii="Calibri Light" w:hAnsi="Calibri Light" w:cs="Calibri Light"/>
                <w:lang w:val="it-IT"/>
              </w:rPr>
            </w:pPr>
            <w:r w:rsidRPr="00BD339E">
              <w:rPr>
                <w:rFonts w:ascii="Calibri Light" w:hAnsi="Calibri Light" w:cs="Calibri Light"/>
                <w:lang w:val="it-IT"/>
              </w:rPr>
              <w:t>tel. 608 368 133</w:t>
            </w:r>
          </w:p>
        </w:tc>
        <w:tc>
          <w:tcPr>
            <w:tcW w:w="5535" w:type="dxa"/>
          </w:tcPr>
          <w:p w:rsidR="004B40A7" w:rsidRPr="00BD339E" w:rsidRDefault="004B40A7" w:rsidP="00AB175A">
            <w:pPr>
              <w:jc w:val="both"/>
              <w:rPr>
                <w:rFonts w:ascii="Calibri Light" w:eastAsiaTheme="minorEastAsia" w:hAnsi="Calibri Light" w:cs="Calibri Light"/>
                <w:noProof/>
                <w:color w:val="000000" w:themeColor="text1"/>
                <w:lang w:val="pt-PT"/>
              </w:rPr>
            </w:pPr>
          </w:p>
        </w:tc>
      </w:tr>
    </w:tbl>
    <w:p w:rsidR="004B40A7" w:rsidRPr="004B40A7" w:rsidRDefault="004B40A7" w:rsidP="00AB175A">
      <w:pPr>
        <w:jc w:val="both"/>
        <w:rPr>
          <w:rFonts w:ascii="Calibri Light" w:hAnsi="Calibri Light"/>
        </w:rPr>
      </w:pPr>
    </w:p>
    <w:p w:rsidR="00BC6E19" w:rsidRPr="004B40A7" w:rsidRDefault="00BC6E19" w:rsidP="00AB175A">
      <w:pPr>
        <w:jc w:val="both"/>
        <w:rPr>
          <w:rFonts w:ascii="Calibri Light" w:hAnsi="Calibri Light"/>
        </w:rPr>
      </w:pPr>
    </w:p>
    <w:sectPr w:rsidR="00BC6E19" w:rsidRPr="004B40A7" w:rsidSect="00BD339E">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4A" w:rsidRDefault="00E32F4A" w:rsidP="004B40A7">
      <w:pPr>
        <w:spacing w:after="0" w:line="240" w:lineRule="auto"/>
      </w:pPr>
      <w:r>
        <w:separator/>
      </w:r>
    </w:p>
  </w:endnote>
  <w:endnote w:type="continuationSeparator" w:id="0">
    <w:p w:rsidR="00E32F4A" w:rsidRDefault="00E32F4A" w:rsidP="004B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4A" w:rsidRDefault="00E32F4A" w:rsidP="004B40A7">
      <w:pPr>
        <w:spacing w:after="0" w:line="240" w:lineRule="auto"/>
      </w:pPr>
      <w:r>
        <w:separator/>
      </w:r>
    </w:p>
  </w:footnote>
  <w:footnote w:type="continuationSeparator" w:id="0">
    <w:p w:rsidR="00E32F4A" w:rsidRDefault="00E32F4A" w:rsidP="004B4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A7" w:rsidRDefault="004B40A7">
    <w:pPr>
      <w:pStyle w:val="Nagwek"/>
    </w:pPr>
    <w:r>
      <w:rPr>
        <w:noProof/>
        <w:lang w:eastAsia="pl-PL"/>
      </w:rPr>
      <w:drawing>
        <wp:anchor distT="0" distB="0" distL="114300" distR="114300" simplePos="0" relativeHeight="251659264" behindDoc="0" locked="0" layoutInCell="1" allowOverlap="1" wp14:anchorId="7FD275C1" wp14:editId="47FC6C44">
          <wp:simplePos x="0" y="0"/>
          <wp:positionH relativeFrom="column">
            <wp:posOffset>4358005</wp:posOffset>
          </wp:positionH>
          <wp:positionV relativeFrom="page">
            <wp:posOffset>152400</wp:posOffset>
          </wp:positionV>
          <wp:extent cx="1809750" cy="12001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126_103432_nex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1200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ED"/>
    <w:rsid w:val="00034EE3"/>
    <w:rsid w:val="000629AE"/>
    <w:rsid w:val="001A4BEE"/>
    <w:rsid w:val="00226CED"/>
    <w:rsid w:val="00243E2A"/>
    <w:rsid w:val="0027481A"/>
    <w:rsid w:val="0029435F"/>
    <w:rsid w:val="002C57B3"/>
    <w:rsid w:val="002F13DD"/>
    <w:rsid w:val="00353052"/>
    <w:rsid w:val="003976D6"/>
    <w:rsid w:val="00441FF7"/>
    <w:rsid w:val="0044564A"/>
    <w:rsid w:val="004B40A7"/>
    <w:rsid w:val="004F4A94"/>
    <w:rsid w:val="005258A9"/>
    <w:rsid w:val="00552EE1"/>
    <w:rsid w:val="00582BD2"/>
    <w:rsid w:val="00595F49"/>
    <w:rsid w:val="005A1945"/>
    <w:rsid w:val="00640FA5"/>
    <w:rsid w:val="006856BA"/>
    <w:rsid w:val="006D5A67"/>
    <w:rsid w:val="0076401E"/>
    <w:rsid w:val="007A786D"/>
    <w:rsid w:val="007C7215"/>
    <w:rsid w:val="008C3392"/>
    <w:rsid w:val="008E16BE"/>
    <w:rsid w:val="0091678D"/>
    <w:rsid w:val="00917BC5"/>
    <w:rsid w:val="00947C58"/>
    <w:rsid w:val="00A03B39"/>
    <w:rsid w:val="00A10D88"/>
    <w:rsid w:val="00A22355"/>
    <w:rsid w:val="00A326BB"/>
    <w:rsid w:val="00A43BFB"/>
    <w:rsid w:val="00A83404"/>
    <w:rsid w:val="00A86611"/>
    <w:rsid w:val="00AB175A"/>
    <w:rsid w:val="00AC5B78"/>
    <w:rsid w:val="00B65CC8"/>
    <w:rsid w:val="00BA7B22"/>
    <w:rsid w:val="00BC6E19"/>
    <w:rsid w:val="00BD339B"/>
    <w:rsid w:val="00BD339E"/>
    <w:rsid w:val="00C75763"/>
    <w:rsid w:val="00CF46B4"/>
    <w:rsid w:val="00CF5DB4"/>
    <w:rsid w:val="00E26DB4"/>
    <w:rsid w:val="00E32F4A"/>
    <w:rsid w:val="00EF03BA"/>
    <w:rsid w:val="00F92307"/>
    <w:rsid w:val="00FB2A48"/>
    <w:rsid w:val="00FD7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B8B9B-C783-450D-B027-6F94DF12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40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0A7"/>
  </w:style>
  <w:style w:type="paragraph" w:styleId="Stopka">
    <w:name w:val="footer"/>
    <w:basedOn w:val="Normalny"/>
    <w:link w:val="StopkaZnak"/>
    <w:uiPriority w:val="99"/>
    <w:unhideWhenUsed/>
    <w:rsid w:val="004B40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0A7"/>
  </w:style>
  <w:style w:type="table" w:styleId="Tabela-Siatka">
    <w:name w:val="Table Grid"/>
    <w:basedOn w:val="Standardowy"/>
    <w:uiPriority w:val="59"/>
    <w:rsid w:val="004B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40A7"/>
    <w:rPr>
      <w:color w:val="0000FF"/>
      <w:u w:val="single"/>
    </w:rPr>
  </w:style>
  <w:style w:type="character" w:styleId="Odwoaniedokomentarza">
    <w:name w:val="annotation reference"/>
    <w:basedOn w:val="Domylnaczcionkaakapitu"/>
    <w:uiPriority w:val="99"/>
    <w:semiHidden/>
    <w:unhideWhenUsed/>
    <w:rsid w:val="00FD7EBD"/>
    <w:rPr>
      <w:sz w:val="16"/>
      <w:szCs w:val="16"/>
    </w:rPr>
  </w:style>
  <w:style w:type="paragraph" w:styleId="Tekstkomentarza">
    <w:name w:val="annotation text"/>
    <w:basedOn w:val="Normalny"/>
    <w:link w:val="TekstkomentarzaZnak"/>
    <w:uiPriority w:val="99"/>
    <w:semiHidden/>
    <w:unhideWhenUsed/>
    <w:rsid w:val="00FD7E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7EBD"/>
    <w:rPr>
      <w:sz w:val="20"/>
      <w:szCs w:val="20"/>
    </w:rPr>
  </w:style>
  <w:style w:type="paragraph" w:styleId="Tematkomentarza">
    <w:name w:val="annotation subject"/>
    <w:basedOn w:val="Tekstkomentarza"/>
    <w:next w:val="Tekstkomentarza"/>
    <w:link w:val="TematkomentarzaZnak"/>
    <w:uiPriority w:val="99"/>
    <w:semiHidden/>
    <w:unhideWhenUsed/>
    <w:rsid w:val="00FD7EBD"/>
    <w:rPr>
      <w:b/>
      <w:bCs/>
    </w:rPr>
  </w:style>
  <w:style w:type="character" w:customStyle="1" w:styleId="TematkomentarzaZnak">
    <w:name w:val="Temat komentarza Znak"/>
    <w:basedOn w:val="TekstkomentarzaZnak"/>
    <w:link w:val="Tematkomentarza"/>
    <w:uiPriority w:val="99"/>
    <w:semiHidden/>
    <w:rsid w:val="00FD7EBD"/>
    <w:rPr>
      <w:b/>
      <w:bCs/>
      <w:sz w:val="20"/>
      <w:szCs w:val="20"/>
    </w:rPr>
  </w:style>
  <w:style w:type="paragraph" w:styleId="Tekstdymka">
    <w:name w:val="Balloon Text"/>
    <w:basedOn w:val="Normalny"/>
    <w:link w:val="TekstdymkaZnak"/>
    <w:uiPriority w:val="99"/>
    <w:semiHidden/>
    <w:unhideWhenUsed/>
    <w:rsid w:val="00FD7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6772">
      <w:bodyDiv w:val="1"/>
      <w:marLeft w:val="0"/>
      <w:marRight w:val="0"/>
      <w:marTop w:val="0"/>
      <w:marBottom w:val="0"/>
      <w:divBdr>
        <w:top w:val="none" w:sz="0" w:space="0" w:color="auto"/>
        <w:left w:val="none" w:sz="0" w:space="0" w:color="auto"/>
        <w:bottom w:val="none" w:sz="0" w:space="0" w:color="auto"/>
        <w:right w:val="none" w:sz="0" w:space="0" w:color="auto"/>
      </w:divBdr>
    </w:div>
    <w:div w:id="402067743">
      <w:bodyDiv w:val="1"/>
      <w:marLeft w:val="0"/>
      <w:marRight w:val="0"/>
      <w:marTop w:val="0"/>
      <w:marBottom w:val="0"/>
      <w:divBdr>
        <w:top w:val="none" w:sz="0" w:space="0" w:color="auto"/>
        <w:left w:val="none" w:sz="0" w:space="0" w:color="auto"/>
        <w:bottom w:val="none" w:sz="0" w:space="0" w:color="auto"/>
        <w:right w:val="none" w:sz="0" w:space="0" w:color="auto"/>
      </w:divBdr>
    </w:div>
    <w:div w:id="424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town.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ybemowo.p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xtursus.pl" TargetMode="External"/><Relationship Id="rId11" Type="http://schemas.openxmlformats.org/officeDocument/2006/relationships/hyperlink" Target="file:///C:\Users\Lenovo\Desktop\wojtas@mcconsultants.pl" TargetMode="External"/><Relationship Id="rId5" Type="http://schemas.openxmlformats.org/officeDocument/2006/relationships/endnotes" Target="endnotes.xml"/><Relationship Id="rId10" Type="http://schemas.openxmlformats.org/officeDocument/2006/relationships/hyperlink" Target="http://www.maltapoint.pl" TargetMode="External"/><Relationship Id="rId4" Type="http://schemas.openxmlformats.org/officeDocument/2006/relationships/footnotes" Target="footnotes.xml"/><Relationship Id="rId9" Type="http://schemas.openxmlformats.org/officeDocument/2006/relationships/hyperlink" Target="http://www.bemowolin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Emilka</dc:creator>
  <cp:keywords/>
  <dc:description/>
  <cp:lastModifiedBy>MCC</cp:lastModifiedBy>
  <cp:revision>4</cp:revision>
  <cp:lastPrinted>2019-05-10T11:12:00Z</cp:lastPrinted>
  <dcterms:created xsi:type="dcterms:W3CDTF">2019-06-25T07:47:00Z</dcterms:created>
  <dcterms:modified xsi:type="dcterms:W3CDTF">2019-06-25T07:49:00Z</dcterms:modified>
</cp:coreProperties>
</file>