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FFCEA" w14:textId="77777777" w:rsidR="00EB5133" w:rsidRDefault="00EB5133" w:rsidP="0016501B">
      <w:pPr>
        <w:spacing w:before="0" w:after="160" w:line="259" w:lineRule="auto"/>
        <w:jc w:val="both"/>
      </w:pPr>
    </w:p>
    <w:p w14:paraId="1B767C8B" w14:textId="77777777" w:rsidR="00EB5133" w:rsidRDefault="00E202B5" w:rsidP="0016501B">
      <w:pPr>
        <w:spacing w:before="0" w:after="160" w:line="259" w:lineRule="auto"/>
        <w:jc w:val="both"/>
      </w:pPr>
      <w:r>
        <w:rPr>
          <w:noProof/>
          <w:lang w:val="pl-PL" w:eastAsia="pl-PL"/>
        </w:rPr>
        <w:drawing>
          <wp:anchor distT="0" distB="0" distL="114300" distR="114300" simplePos="0" relativeHeight="251658240" behindDoc="0" locked="0" layoutInCell="1" allowOverlap="1" wp14:anchorId="63033EAA" wp14:editId="0E87F327">
            <wp:simplePos x="0" y="0"/>
            <wp:positionH relativeFrom="margin">
              <wp:posOffset>4561840</wp:posOffset>
            </wp:positionH>
            <wp:positionV relativeFrom="margin">
              <wp:posOffset>497840</wp:posOffset>
            </wp:positionV>
            <wp:extent cx="1163955" cy="78740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14:sizeRelH relativeFrom="margin">
              <wp14:pctWidth>0</wp14:pctWidth>
            </wp14:sizeRelH>
            <wp14:sizeRelV relativeFrom="margin">
              <wp14:pctHeight>0</wp14:pctHeight>
            </wp14:sizeRelV>
          </wp:anchor>
        </w:drawing>
      </w:r>
    </w:p>
    <w:p w14:paraId="2B94AAAD" w14:textId="77777777" w:rsidR="00EB5133" w:rsidRDefault="00EB5133" w:rsidP="0016501B">
      <w:pPr>
        <w:spacing w:before="0" w:after="160" w:line="259" w:lineRule="auto"/>
        <w:jc w:val="both"/>
      </w:pPr>
    </w:p>
    <w:p w14:paraId="016481F3" w14:textId="77777777" w:rsidR="00A535B1" w:rsidRDefault="00A535B1" w:rsidP="0016501B">
      <w:pPr>
        <w:spacing w:before="0" w:after="160" w:line="259" w:lineRule="auto"/>
        <w:jc w:val="both"/>
      </w:pPr>
    </w:p>
    <w:p w14:paraId="07D9E541" w14:textId="77777777" w:rsidR="00BF1681" w:rsidRDefault="00BF1681" w:rsidP="0016501B">
      <w:pPr>
        <w:spacing w:before="0" w:after="160" w:line="259" w:lineRule="auto"/>
        <w:jc w:val="both"/>
      </w:pPr>
    </w:p>
    <w:p w14:paraId="4D3C94E7" w14:textId="77777777" w:rsidR="00A453D0" w:rsidRDefault="00A453D0" w:rsidP="0016501B">
      <w:pPr>
        <w:pStyle w:val="BodyText"/>
        <w:ind w:right="180"/>
        <w:jc w:val="both"/>
        <w:rPr>
          <w:rFonts w:ascii="Arial" w:hAnsi="Arial" w:cs="Arial"/>
          <w:b/>
          <w:sz w:val="26"/>
          <w:szCs w:val="26"/>
        </w:rPr>
      </w:pPr>
    </w:p>
    <w:p w14:paraId="522D8050" w14:textId="2385F9B7" w:rsidR="001048BD" w:rsidRDefault="001048BD" w:rsidP="001048BD">
      <w:pPr>
        <w:pStyle w:val="BodyText"/>
        <w:ind w:right="180"/>
        <w:rPr>
          <w:rFonts w:ascii="Arial" w:hAnsi="Arial" w:cs="Arial"/>
          <w:color w:val="000000"/>
          <w:sz w:val="22"/>
          <w:szCs w:val="22"/>
          <w:lang w:val="en-US"/>
        </w:rPr>
      </w:pPr>
    </w:p>
    <w:p w14:paraId="21BE090C" w14:textId="77777777" w:rsidR="006B1AB9" w:rsidRDefault="006B1AB9" w:rsidP="001048BD">
      <w:pPr>
        <w:pStyle w:val="BodyText"/>
        <w:ind w:right="180"/>
        <w:rPr>
          <w:rFonts w:ascii="Arial" w:hAnsi="Arial" w:cs="Arial"/>
          <w:color w:val="000000"/>
          <w:sz w:val="22"/>
          <w:szCs w:val="22"/>
          <w:lang w:val="en-US"/>
        </w:rPr>
      </w:pPr>
    </w:p>
    <w:p w14:paraId="4E901CE4" w14:textId="77777777" w:rsidR="00FE222D" w:rsidRDefault="001048BD" w:rsidP="006B1AB9">
      <w:pPr>
        <w:pStyle w:val="BodyText"/>
        <w:ind w:right="180"/>
        <w:jc w:val="center"/>
        <w:rPr>
          <w:rFonts w:ascii="Arial" w:hAnsi="Arial" w:cs="Arial"/>
          <w:b/>
          <w:color w:val="000000"/>
          <w:szCs w:val="28"/>
          <w:lang w:val="en-US"/>
        </w:rPr>
      </w:pPr>
      <w:r w:rsidRPr="00F32076">
        <w:rPr>
          <w:rFonts w:ascii="Arial" w:hAnsi="Arial" w:cs="Arial"/>
          <w:b/>
          <w:color w:val="000000"/>
          <w:szCs w:val="28"/>
          <w:lang w:val="en-US"/>
        </w:rPr>
        <w:t xml:space="preserve">The total office stock </w:t>
      </w:r>
      <w:bookmarkStart w:id="0" w:name="_Hlk21008035"/>
      <w:r w:rsidRPr="00F32076">
        <w:rPr>
          <w:rFonts w:ascii="Arial" w:hAnsi="Arial" w:cs="Arial"/>
          <w:b/>
          <w:color w:val="000000"/>
          <w:szCs w:val="28"/>
          <w:lang w:val="en-US"/>
        </w:rPr>
        <w:t>in 15</w:t>
      </w:r>
      <w:r w:rsidR="000252B0">
        <w:rPr>
          <w:rFonts w:ascii="Arial" w:hAnsi="Arial" w:cs="Arial"/>
          <w:b/>
          <w:color w:val="000000"/>
          <w:szCs w:val="28"/>
          <w:lang w:val="en-US"/>
        </w:rPr>
        <w:t xml:space="preserve"> </w:t>
      </w:r>
      <w:r w:rsidRPr="00F32076">
        <w:rPr>
          <w:rFonts w:ascii="Arial" w:hAnsi="Arial" w:cs="Arial"/>
          <w:b/>
          <w:color w:val="000000"/>
          <w:szCs w:val="28"/>
          <w:lang w:val="en-US"/>
        </w:rPr>
        <w:t>CEE countries</w:t>
      </w:r>
      <w:bookmarkEnd w:id="0"/>
      <w:r w:rsidRPr="00F32076">
        <w:rPr>
          <w:rFonts w:ascii="Arial" w:hAnsi="Arial" w:cs="Arial"/>
          <w:b/>
          <w:color w:val="000000"/>
          <w:szCs w:val="28"/>
          <w:lang w:val="en-US"/>
        </w:rPr>
        <w:t xml:space="preserve"> will exceed </w:t>
      </w:r>
    </w:p>
    <w:p w14:paraId="06AAE6C2" w14:textId="7494657D" w:rsidR="001048BD" w:rsidRPr="00FE222D" w:rsidRDefault="001048BD" w:rsidP="00FE222D">
      <w:pPr>
        <w:pStyle w:val="BodyText"/>
        <w:ind w:right="180"/>
        <w:jc w:val="center"/>
        <w:rPr>
          <w:rFonts w:ascii="Arial" w:hAnsi="Arial" w:cs="Arial"/>
          <w:b/>
          <w:color w:val="000000"/>
          <w:szCs w:val="28"/>
          <w:lang w:val="en-US"/>
        </w:rPr>
      </w:pPr>
      <w:r w:rsidRPr="00F32076">
        <w:rPr>
          <w:rFonts w:ascii="Arial" w:hAnsi="Arial" w:cs="Arial"/>
          <w:b/>
          <w:color w:val="000000"/>
          <w:szCs w:val="28"/>
          <w:lang w:val="en-US"/>
        </w:rPr>
        <w:t xml:space="preserve">30 million </w:t>
      </w:r>
      <w:proofErr w:type="spellStart"/>
      <w:r w:rsidR="00FE222D">
        <w:rPr>
          <w:rFonts w:ascii="Arial" w:hAnsi="Arial" w:cs="Arial"/>
          <w:b/>
          <w:color w:val="000000"/>
          <w:szCs w:val="28"/>
          <w:lang w:val="en-US"/>
        </w:rPr>
        <w:t>sq</w:t>
      </w:r>
      <w:proofErr w:type="spellEnd"/>
      <w:r w:rsidR="00FE222D">
        <w:rPr>
          <w:rFonts w:ascii="Arial" w:hAnsi="Arial" w:cs="Arial"/>
          <w:b/>
          <w:color w:val="000000"/>
          <w:szCs w:val="28"/>
          <w:lang w:val="en-US"/>
        </w:rPr>
        <w:t xml:space="preserve"> m</w:t>
      </w:r>
      <w:r w:rsidRPr="00F32076">
        <w:rPr>
          <w:rFonts w:ascii="Arial" w:hAnsi="Arial" w:cs="Arial"/>
          <w:b/>
          <w:color w:val="000000"/>
          <w:szCs w:val="28"/>
          <w:lang w:val="en-US"/>
        </w:rPr>
        <w:t xml:space="preserve"> by 2021</w:t>
      </w:r>
    </w:p>
    <w:p w14:paraId="45CBAE7E" w14:textId="4AAF57BF" w:rsidR="001048BD" w:rsidRPr="00FE222D" w:rsidRDefault="006B1AB9" w:rsidP="00F32076">
      <w:pPr>
        <w:pStyle w:val="ListParagraph"/>
        <w:numPr>
          <w:ilvl w:val="0"/>
          <w:numId w:val="50"/>
        </w:numPr>
        <w:jc w:val="center"/>
        <w:rPr>
          <w:rFonts w:ascii="Arial" w:eastAsia="Times New Roman" w:hAnsi="Arial" w:cs="Arial"/>
          <w:i/>
          <w:color w:val="000000"/>
          <w:szCs w:val="20"/>
          <w:lang w:val="en-US"/>
        </w:rPr>
      </w:pPr>
      <w:r w:rsidRPr="00FE222D">
        <w:rPr>
          <w:rFonts w:ascii="Arial" w:eastAsia="Times New Roman" w:hAnsi="Arial" w:cs="Arial"/>
          <w:i/>
          <w:color w:val="000000"/>
          <w:szCs w:val="20"/>
          <w:lang w:val="en-US"/>
        </w:rPr>
        <w:t xml:space="preserve">forecasts </w:t>
      </w:r>
      <w:r w:rsidR="001048BD" w:rsidRPr="00FE222D">
        <w:rPr>
          <w:rFonts w:ascii="Arial" w:eastAsia="Times New Roman" w:hAnsi="Arial" w:cs="Arial"/>
          <w:i/>
          <w:color w:val="000000"/>
          <w:szCs w:val="20"/>
          <w:lang w:val="en-US"/>
        </w:rPr>
        <w:t xml:space="preserve">Colliers International </w:t>
      </w:r>
      <w:r w:rsidRPr="00FE222D">
        <w:rPr>
          <w:rFonts w:ascii="Arial" w:eastAsia="Times New Roman" w:hAnsi="Arial" w:cs="Arial"/>
          <w:i/>
          <w:color w:val="000000"/>
          <w:szCs w:val="20"/>
          <w:lang w:val="en-US"/>
        </w:rPr>
        <w:t xml:space="preserve">in its recent “The </w:t>
      </w:r>
      <w:proofErr w:type="spellStart"/>
      <w:r w:rsidRPr="00FE222D">
        <w:rPr>
          <w:rFonts w:ascii="Arial" w:eastAsia="Times New Roman" w:hAnsi="Arial" w:cs="Arial"/>
          <w:i/>
          <w:color w:val="000000"/>
          <w:szCs w:val="20"/>
          <w:lang w:val="en-US"/>
        </w:rPr>
        <w:t>ExCEEding</w:t>
      </w:r>
      <w:proofErr w:type="spellEnd"/>
      <w:r w:rsidRPr="00FE222D">
        <w:rPr>
          <w:rFonts w:ascii="Arial" w:eastAsia="Times New Roman" w:hAnsi="Arial" w:cs="Arial"/>
          <w:i/>
          <w:color w:val="000000"/>
          <w:szCs w:val="20"/>
          <w:lang w:val="en-US"/>
        </w:rPr>
        <w:t xml:space="preserve"> Borders" office market report which covers 15</w:t>
      </w:r>
      <w:r w:rsidR="000252B0" w:rsidRPr="00FE222D">
        <w:rPr>
          <w:rFonts w:ascii="Arial" w:eastAsia="Times New Roman" w:hAnsi="Arial" w:cs="Arial"/>
          <w:i/>
          <w:color w:val="000000"/>
          <w:szCs w:val="20"/>
          <w:lang w:val="en-US"/>
        </w:rPr>
        <w:t xml:space="preserve"> </w:t>
      </w:r>
      <w:r w:rsidRPr="00FE222D">
        <w:rPr>
          <w:rFonts w:ascii="Arial" w:eastAsia="Times New Roman" w:hAnsi="Arial" w:cs="Arial"/>
          <w:i/>
          <w:color w:val="000000"/>
          <w:szCs w:val="20"/>
          <w:lang w:val="en-US"/>
        </w:rPr>
        <w:t xml:space="preserve">CEE countries </w:t>
      </w:r>
      <w:r w:rsidR="00CC1CB3" w:rsidRPr="00FE222D">
        <w:rPr>
          <w:rFonts w:ascii="Arial" w:eastAsia="Times New Roman" w:hAnsi="Arial" w:cs="Arial"/>
          <w:i/>
          <w:color w:val="000000"/>
          <w:szCs w:val="20"/>
          <w:lang w:val="en-US"/>
        </w:rPr>
        <w:t>-</w:t>
      </w:r>
    </w:p>
    <w:p w14:paraId="7AAB300A" w14:textId="145EDD08" w:rsidR="00534CE5" w:rsidRPr="00F32076" w:rsidRDefault="00534CE5">
      <w:pPr>
        <w:pStyle w:val="BodyText"/>
        <w:ind w:right="180"/>
        <w:jc w:val="center"/>
        <w:rPr>
          <w:rFonts w:ascii="Arial" w:hAnsi="Arial" w:cs="Arial"/>
          <w:i/>
          <w:color w:val="000000"/>
          <w:sz w:val="22"/>
          <w:szCs w:val="22"/>
          <w:lang w:val="en-US"/>
        </w:rPr>
      </w:pPr>
    </w:p>
    <w:p w14:paraId="40A8644F" w14:textId="62B1BF3F" w:rsidR="0008230E" w:rsidRDefault="00FE222D" w:rsidP="00FE222D">
      <w:pPr>
        <w:spacing w:before="0" w:after="0"/>
        <w:jc w:val="both"/>
        <w:rPr>
          <w:rFonts w:ascii="Arial" w:hAnsi="Arial" w:cs="Arial"/>
          <w:color w:val="000000"/>
          <w:sz w:val="22"/>
          <w:lang w:val="en-US"/>
        </w:rPr>
      </w:pPr>
      <w:r>
        <w:rPr>
          <w:rFonts w:ascii="Arial" w:hAnsi="Arial" w:cs="Arial"/>
          <w:b/>
          <w:bCs/>
          <w:sz w:val="22"/>
          <w:lang w:val="en-US"/>
        </w:rPr>
        <w:t>Warsaw</w:t>
      </w:r>
      <w:r w:rsidR="0024422C">
        <w:rPr>
          <w:rFonts w:ascii="Arial" w:hAnsi="Arial" w:cs="Arial"/>
          <w:b/>
          <w:bCs/>
          <w:sz w:val="22"/>
          <w:lang w:val="en-US"/>
        </w:rPr>
        <w:t xml:space="preserve">, </w:t>
      </w:r>
      <w:r w:rsidR="00186E9D">
        <w:rPr>
          <w:rFonts w:ascii="Arial" w:hAnsi="Arial" w:cs="Arial"/>
          <w:b/>
          <w:bCs/>
          <w:sz w:val="22"/>
          <w:lang w:val="en-US"/>
        </w:rPr>
        <w:t>October</w:t>
      </w:r>
      <w:r w:rsidR="00C55AAB" w:rsidRPr="00767E1B">
        <w:rPr>
          <w:rFonts w:ascii="Arial" w:hAnsi="Arial" w:cs="Arial"/>
          <w:b/>
          <w:bCs/>
          <w:sz w:val="22"/>
          <w:lang w:val="en-US"/>
        </w:rPr>
        <w:t xml:space="preserve"> </w:t>
      </w:r>
      <w:r w:rsidR="00B233E5">
        <w:rPr>
          <w:rFonts w:ascii="Arial" w:hAnsi="Arial" w:cs="Arial"/>
          <w:b/>
          <w:bCs/>
          <w:sz w:val="22"/>
          <w:lang w:val="en-US"/>
        </w:rPr>
        <w:t>10</w:t>
      </w:r>
      <w:bookmarkStart w:id="1" w:name="_GoBack"/>
      <w:bookmarkEnd w:id="1"/>
      <w:r w:rsidR="006F0B70" w:rsidRPr="00767E1B">
        <w:rPr>
          <w:rFonts w:ascii="Arial" w:hAnsi="Arial" w:cs="Arial"/>
          <w:b/>
          <w:bCs/>
          <w:sz w:val="22"/>
          <w:lang w:val="en-US"/>
        </w:rPr>
        <w:t>,</w:t>
      </w:r>
      <w:r w:rsidR="00C55AAB" w:rsidRPr="00767E1B">
        <w:rPr>
          <w:rFonts w:ascii="Arial" w:hAnsi="Arial" w:cs="Arial"/>
          <w:b/>
          <w:bCs/>
          <w:sz w:val="22"/>
          <w:lang w:val="en-US"/>
        </w:rPr>
        <w:t xml:space="preserve"> 2019 </w:t>
      </w:r>
      <w:r w:rsidR="00C55AAB" w:rsidRPr="00767E1B">
        <w:rPr>
          <w:rFonts w:ascii="Arial" w:hAnsi="Arial" w:cs="Arial"/>
          <w:sz w:val="22"/>
          <w:lang w:val="en-US"/>
        </w:rPr>
        <w:t>–</w:t>
      </w:r>
      <w:r w:rsidR="00157CE9" w:rsidRPr="0016501B">
        <w:rPr>
          <w:rFonts w:ascii="Arial" w:hAnsi="Arial" w:cs="Arial"/>
          <w:color w:val="auto"/>
          <w:sz w:val="22"/>
          <w:lang w:val="en-US"/>
        </w:rPr>
        <w:t xml:space="preserve">The largest </w:t>
      </w:r>
      <w:r w:rsidR="00157CE9">
        <w:rPr>
          <w:rFonts w:ascii="Arial" w:hAnsi="Arial" w:cs="Arial"/>
          <w:color w:val="auto"/>
          <w:sz w:val="22"/>
          <w:lang w:val="en-US"/>
        </w:rPr>
        <w:t>supply</w:t>
      </w:r>
      <w:r w:rsidR="00157CE9" w:rsidRPr="0016501B">
        <w:rPr>
          <w:rFonts w:ascii="Arial" w:hAnsi="Arial" w:cs="Arial"/>
          <w:color w:val="auto"/>
          <w:sz w:val="22"/>
          <w:lang w:val="en-US"/>
        </w:rPr>
        <w:t xml:space="preserve"> of modern office space</w:t>
      </w:r>
      <w:r w:rsidR="00F54C85" w:rsidRPr="00F32076">
        <w:rPr>
          <w:lang w:val="en-US"/>
        </w:rPr>
        <w:t xml:space="preserve"> </w:t>
      </w:r>
      <w:r w:rsidR="00F54C85" w:rsidRPr="00F54C85">
        <w:rPr>
          <w:rFonts w:ascii="Arial" w:hAnsi="Arial" w:cs="Arial"/>
          <w:sz w:val="22"/>
          <w:lang w:val="en-US"/>
        </w:rPr>
        <w:t>in 15</w:t>
      </w:r>
      <w:r w:rsidR="000252B0">
        <w:rPr>
          <w:rFonts w:ascii="Arial" w:hAnsi="Arial" w:cs="Arial"/>
          <w:sz w:val="22"/>
          <w:lang w:val="en-US"/>
        </w:rPr>
        <w:t xml:space="preserve"> </w:t>
      </w:r>
      <w:r w:rsidR="00F54C85" w:rsidRPr="00F54C85">
        <w:rPr>
          <w:rFonts w:ascii="Arial" w:hAnsi="Arial" w:cs="Arial"/>
          <w:sz w:val="22"/>
          <w:lang w:val="en-US"/>
        </w:rPr>
        <w:t>CEE countries</w:t>
      </w:r>
      <w:r w:rsidR="00157CE9" w:rsidRPr="0016501B">
        <w:rPr>
          <w:rFonts w:ascii="Arial" w:hAnsi="Arial" w:cs="Arial"/>
          <w:color w:val="auto"/>
          <w:sz w:val="22"/>
          <w:lang w:val="en-US"/>
        </w:rPr>
        <w:t xml:space="preserve"> was recorded in Warsaw, Budapest and in Prague</w:t>
      </w:r>
      <w:r w:rsidR="00157CE9">
        <w:rPr>
          <w:rFonts w:ascii="Arial" w:hAnsi="Arial" w:cs="Arial"/>
          <w:color w:val="auto"/>
          <w:sz w:val="22"/>
          <w:lang w:val="en-US"/>
        </w:rPr>
        <w:t>, while</w:t>
      </w:r>
      <w:r w:rsidR="00157CE9" w:rsidRPr="0016501B">
        <w:rPr>
          <w:rFonts w:ascii="Arial" w:hAnsi="Arial" w:cs="Arial"/>
          <w:color w:val="auto"/>
          <w:sz w:val="22"/>
          <w:lang w:val="en-US"/>
        </w:rPr>
        <w:t xml:space="preserve"> </w:t>
      </w:r>
      <w:r w:rsidR="00157CE9">
        <w:rPr>
          <w:rFonts w:ascii="Arial" w:hAnsi="Arial" w:cs="Arial"/>
          <w:color w:val="auto"/>
          <w:sz w:val="22"/>
          <w:lang w:val="en-US"/>
        </w:rPr>
        <w:t>t</w:t>
      </w:r>
      <w:r w:rsidR="00157CE9" w:rsidRPr="0016501B">
        <w:rPr>
          <w:rFonts w:ascii="Arial" w:hAnsi="Arial" w:cs="Arial"/>
          <w:color w:val="auto"/>
          <w:sz w:val="22"/>
          <w:lang w:val="en-US"/>
        </w:rPr>
        <w:t>he biggest increase of new supply in H1 2019 was noted in Bucharest</w:t>
      </w:r>
      <w:r w:rsidR="00157CE9">
        <w:rPr>
          <w:rFonts w:ascii="Arial" w:hAnsi="Arial" w:cs="Arial"/>
          <w:color w:val="000000"/>
          <w:sz w:val="22"/>
          <w:lang w:val="en-US"/>
        </w:rPr>
        <w:t xml:space="preserve">. </w:t>
      </w:r>
      <w:r w:rsidR="00F54C85" w:rsidRPr="00F54C85">
        <w:rPr>
          <w:rFonts w:ascii="Arial" w:hAnsi="Arial" w:cs="Arial"/>
          <w:color w:val="000000"/>
          <w:sz w:val="22"/>
          <w:lang w:val="en-US"/>
        </w:rPr>
        <w:t xml:space="preserve">The most active tenant sectors are IT, professional services, banking and BPO/SSC. </w:t>
      </w:r>
      <w:r w:rsidR="0008230E">
        <w:rPr>
          <w:rFonts w:ascii="Arial" w:hAnsi="Arial" w:cs="Arial"/>
          <w:color w:val="000000"/>
          <w:sz w:val="22"/>
          <w:lang w:val="en-US"/>
        </w:rPr>
        <w:t xml:space="preserve">More and more office buildings can boast of prestigious certificates, modern technological and ecological solutions </w:t>
      </w:r>
      <w:r w:rsidR="00F54C85">
        <w:rPr>
          <w:rFonts w:ascii="Arial" w:hAnsi="Arial" w:cs="Arial"/>
          <w:color w:val="000000"/>
          <w:sz w:val="22"/>
          <w:lang w:val="en-US"/>
        </w:rPr>
        <w:t>and</w:t>
      </w:r>
      <w:r w:rsidR="00E11738">
        <w:rPr>
          <w:rFonts w:ascii="Arial" w:hAnsi="Arial" w:cs="Arial"/>
          <w:color w:val="000000"/>
          <w:sz w:val="22"/>
          <w:lang w:val="en-US"/>
        </w:rPr>
        <w:t xml:space="preserve"> innovatively designed space.</w:t>
      </w:r>
    </w:p>
    <w:p w14:paraId="22F11859" w14:textId="77777777" w:rsidR="00FE222D" w:rsidRDefault="00FE222D" w:rsidP="00FE222D">
      <w:pPr>
        <w:spacing w:before="0" w:after="0"/>
        <w:jc w:val="both"/>
        <w:rPr>
          <w:rFonts w:ascii="Arial" w:hAnsi="Arial" w:cs="Arial"/>
          <w:color w:val="000000"/>
          <w:sz w:val="22"/>
          <w:lang w:val="en-US"/>
        </w:rPr>
      </w:pPr>
    </w:p>
    <w:p w14:paraId="400C7253" w14:textId="17AF1B66" w:rsidR="000465F3" w:rsidRDefault="00247D61" w:rsidP="00E16AB1">
      <w:pPr>
        <w:pStyle w:val="Pa5"/>
        <w:spacing w:line="240" w:lineRule="auto"/>
        <w:jc w:val="both"/>
        <w:rPr>
          <w:rFonts w:ascii="Arial" w:hAnsi="Arial" w:cs="Arial"/>
          <w:sz w:val="22"/>
          <w:lang w:val="en-US"/>
        </w:rPr>
      </w:pPr>
      <w:r w:rsidRPr="00247D61">
        <w:rPr>
          <w:rFonts w:ascii="Arial" w:hAnsi="Arial" w:cs="Arial"/>
          <w:sz w:val="22"/>
          <w:lang w:val="en-US"/>
        </w:rPr>
        <w:t>The</w:t>
      </w:r>
      <w:r w:rsidR="00157CE9" w:rsidRPr="00157CE9">
        <w:rPr>
          <w:rFonts w:ascii="Arial" w:hAnsi="Arial" w:cs="Arial"/>
          <w:sz w:val="22"/>
          <w:lang w:val="en-US"/>
        </w:rPr>
        <w:t xml:space="preserve"> </w:t>
      </w:r>
      <w:r w:rsidR="00157CE9">
        <w:rPr>
          <w:rFonts w:ascii="Arial" w:hAnsi="Arial" w:cs="Arial"/>
          <w:sz w:val="22"/>
          <w:lang w:val="en-US"/>
        </w:rPr>
        <w:t>report analyses</w:t>
      </w:r>
      <w:r w:rsidR="00157CE9" w:rsidRPr="00247D61">
        <w:rPr>
          <w:rFonts w:ascii="Arial" w:hAnsi="Arial" w:cs="Arial"/>
          <w:sz w:val="22"/>
          <w:lang w:val="en-US"/>
        </w:rPr>
        <w:t xml:space="preserve"> office markets in 15</w:t>
      </w:r>
      <w:r w:rsidR="000252B0">
        <w:rPr>
          <w:rFonts w:ascii="Arial" w:hAnsi="Arial" w:cs="Arial"/>
          <w:sz w:val="22"/>
          <w:lang w:val="en-US"/>
        </w:rPr>
        <w:t xml:space="preserve"> </w:t>
      </w:r>
      <w:r w:rsidR="00157CE9" w:rsidRPr="00247D61">
        <w:rPr>
          <w:rFonts w:ascii="Arial" w:hAnsi="Arial" w:cs="Arial"/>
          <w:sz w:val="22"/>
          <w:lang w:val="en-US"/>
        </w:rPr>
        <w:t>CEE countries</w:t>
      </w:r>
      <w:r w:rsidR="00157CE9">
        <w:rPr>
          <w:rFonts w:ascii="Arial" w:hAnsi="Arial" w:cs="Arial"/>
          <w:sz w:val="22"/>
          <w:lang w:val="en-US"/>
        </w:rPr>
        <w:t>:</w:t>
      </w:r>
      <w:r w:rsidR="00157CE9" w:rsidRPr="00247D61">
        <w:rPr>
          <w:rFonts w:ascii="Arial" w:hAnsi="Arial" w:cs="Arial"/>
          <w:sz w:val="22"/>
          <w:lang w:val="en-US"/>
        </w:rPr>
        <w:t xml:space="preserve"> Albania, Belarus, Bulgaria, Croatia, Czechia, Estonia, Hungary, Latvia, Lithuania, Montenegro, Poland, Romania, Serbia, Slovakia and Ukraine.</w:t>
      </w:r>
      <w:r w:rsidRPr="00247D61">
        <w:rPr>
          <w:rFonts w:ascii="Arial" w:hAnsi="Arial" w:cs="Arial"/>
          <w:sz w:val="22"/>
          <w:lang w:val="en-US"/>
        </w:rPr>
        <w:t xml:space="preserve"> The Colliers experts focused on such data as total office stock, take-up and lease conditions, vacancy rate levels, under construction area and the forecast for the upcoming years.</w:t>
      </w:r>
    </w:p>
    <w:p w14:paraId="2FB439FF" w14:textId="14C96DB8" w:rsidR="008653D2" w:rsidRDefault="008653D2" w:rsidP="00E16AB1">
      <w:pPr>
        <w:pStyle w:val="Pa5"/>
        <w:spacing w:line="240" w:lineRule="auto"/>
        <w:jc w:val="both"/>
        <w:rPr>
          <w:rFonts w:ascii="Arial" w:hAnsi="Arial" w:cs="Arial"/>
          <w:color w:val="000000"/>
          <w:sz w:val="22"/>
          <w:szCs w:val="22"/>
          <w:lang w:val="en-US"/>
        </w:rPr>
      </w:pPr>
    </w:p>
    <w:p w14:paraId="34C517BB" w14:textId="202BC881" w:rsidR="00E20110" w:rsidRDefault="000465F3" w:rsidP="00E16AB1">
      <w:pPr>
        <w:autoSpaceDE w:val="0"/>
        <w:autoSpaceDN w:val="0"/>
        <w:adjustRightInd w:val="0"/>
        <w:spacing w:before="0" w:after="0" w:line="240" w:lineRule="auto"/>
        <w:jc w:val="both"/>
        <w:rPr>
          <w:rFonts w:ascii="Arial" w:hAnsi="Arial" w:cs="Arial"/>
          <w:color w:val="auto"/>
          <w:sz w:val="22"/>
          <w:lang w:val="en-US"/>
        </w:rPr>
      </w:pPr>
      <w:r w:rsidRPr="00FE222D">
        <w:rPr>
          <w:rFonts w:ascii="Arial" w:hAnsi="Arial" w:cs="Arial"/>
          <w:color w:val="auto"/>
          <w:sz w:val="22"/>
          <w:lang w:val="en-US"/>
        </w:rPr>
        <w:t>“</w:t>
      </w:r>
      <w:r w:rsidR="0016501B" w:rsidRPr="00FE222D">
        <w:rPr>
          <w:rFonts w:ascii="Arial" w:hAnsi="Arial" w:cs="Arial"/>
          <w:color w:val="auto"/>
          <w:sz w:val="22"/>
          <w:lang w:val="en-US"/>
        </w:rPr>
        <w:t>Total modern office stock in 15</w:t>
      </w:r>
      <w:r w:rsidR="000252B0" w:rsidRPr="00FE222D">
        <w:rPr>
          <w:rFonts w:ascii="Arial" w:hAnsi="Arial" w:cs="Arial"/>
          <w:color w:val="auto"/>
          <w:sz w:val="22"/>
          <w:lang w:val="en-US"/>
        </w:rPr>
        <w:t xml:space="preserve"> </w:t>
      </w:r>
      <w:r w:rsidR="0016501B" w:rsidRPr="00FE222D">
        <w:rPr>
          <w:rFonts w:ascii="Arial" w:hAnsi="Arial" w:cs="Arial"/>
          <w:color w:val="auto"/>
          <w:sz w:val="22"/>
          <w:lang w:val="en-US"/>
        </w:rPr>
        <w:t xml:space="preserve">CEE countries in H1 2019 reached 27 million </w:t>
      </w:r>
      <w:proofErr w:type="spellStart"/>
      <w:r w:rsidR="00FE222D">
        <w:rPr>
          <w:rFonts w:ascii="Arial" w:hAnsi="Arial" w:cs="Arial"/>
          <w:color w:val="000000"/>
          <w:sz w:val="22"/>
          <w:lang w:val="en-US"/>
        </w:rPr>
        <w:t>sq</w:t>
      </w:r>
      <w:proofErr w:type="spellEnd"/>
      <w:r w:rsidR="00FE222D">
        <w:rPr>
          <w:rFonts w:ascii="Arial" w:hAnsi="Arial" w:cs="Arial"/>
          <w:color w:val="000000"/>
          <w:sz w:val="22"/>
          <w:lang w:val="en-US"/>
        </w:rPr>
        <w:t xml:space="preserve"> m</w:t>
      </w:r>
      <w:r w:rsidR="00277A39" w:rsidRPr="00FE222D">
        <w:rPr>
          <w:rFonts w:ascii="Arial" w:hAnsi="Arial" w:cs="Arial"/>
          <w:color w:val="000000"/>
          <w:sz w:val="22"/>
          <w:lang w:val="en-US"/>
        </w:rPr>
        <w:t xml:space="preserve">. </w:t>
      </w:r>
      <w:r w:rsidR="0016501B" w:rsidRPr="00FE222D">
        <w:rPr>
          <w:rFonts w:ascii="Arial" w:hAnsi="Arial" w:cs="Arial"/>
          <w:color w:val="auto"/>
          <w:sz w:val="22"/>
          <w:lang w:val="en-US"/>
        </w:rPr>
        <w:t xml:space="preserve">At that time, developers completed </w:t>
      </w:r>
      <w:r w:rsidR="000252B0" w:rsidRPr="00FE222D">
        <w:rPr>
          <w:rFonts w:ascii="Arial" w:hAnsi="Arial" w:cs="Arial"/>
          <w:color w:val="auto"/>
          <w:sz w:val="22"/>
          <w:lang w:val="en-US"/>
        </w:rPr>
        <w:t>707,000</w:t>
      </w:r>
      <w:r w:rsidR="0016501B" w:rsidRPr="00FE222D">
        <w:rPr>
          <w:rFonts w:ascii="Arial" w:hAnsi="Arial" w:cs="Arial"/>
          <w:color w:val="auto"/>
          <w:sz w:val="22"/>
          <w:lang w:val="en-US"/>
        </w:rPr>
        <w:t xml:space="preserve"> </w:t>
      </w:r>
      <w:proofErr w:type="spellStart"/>
      <w:r w:rsidR="00FE222D">
        <w:rPr>
          <w:rFonts w:ascii="Arial" w:hAnsi="Arial" w:cs="Arial"/>
          <w:color w:val="000000"/>
          <w:sz w:val="22"/>
          <w:lang w:val="en-US"/>
        </w:rPr>
        <w:t>sq</w:t>
      </w:r>
      <w:proofErr w:type="spellEnd"/>
      <w:r w:rsidR="00FE222D">
        <w:rPr>
          <w:rFonts w:ascii="Arial" w:hAnsi="Arial" w:cs="Arial"/>
          <w:color w:val="000000"/>
          <w:sz w:val="22"/>
          <w:lang w:val="en-US"/>
        </w:rPr>
        <w:t xml:space="preserve"> m</w:t>
      </w:r>
      <w:r w:rsidR="00277A39" w:rsidRPr="00FE222D">
        <w:rPr>
          <w:rFonts w:ascii="Arial" w:hAnsi="Arial" w:cs="Arial"/>
          <w:color w:val="000000"/>
          <w:sz w:val="22"/>
          <w:lang w:val="en-US"/>
        </w:rPr>
        <w:t xml:space="preserve"> </w:t>
      </w:r>
      <w:r w:rsidR="0016501B" w:rsidRPr="00FE222D">
        <w:rPr>
          <w:rFonts w:ascii="Arial" w:hAnsi="Arial" w:cs="Arial"/>
          <w:color w:val="auto"/>
          <w:sz w:val="22"/>
          <w:lang w:val="en-US"/>
        </w:rPr>
        <w:t>and 3</w:t>
      </w:r>
      <w:r w:rsidR="000252B0" w:rsidRPr="00FE222D">
        <w:rPr>
          <w:rFonts w:ascii="Arial" w:hAnsi="Arial" w:cs="Arial"/>
          <w:color w:val="auto"/>
          <w:sz w:val="22"/>
          <w:lang w:val="en-US"/>
        </w:rPr>
        <w:t>.</w:t>
      </w:r>
      <w:r w:rsidR="0016501B" w:rsidRPr="00FE222D">
        <w:rPr>
          <w:rFonts w:ascii="Arial" w:hAnsi="Arial" w:cs="Arial"/>
          <w:color w:val="auto"/>
          <w:sz w:val="22"/>
          <w:lang w:val="en-US"/>
        </w:rPr>
        <w:t xml:space="preserve">7 million </w:t>
      </w:r>
      <w:proofErr w:type="spellStart"/>
      <w:r w:rsidR="00FE222D">
        <w:rPr>
          <w:rFonts w:ascii="Arial" w:hAnsi="Arial" w:cs="Arial"/>
          <w:color w:val="000000"/>
          <w:sz w:val="22"/>
          <w:lang w:val="en-US"/>
        </w:rPr>
        <w:t>sq</w:t>
      </w:r>
      <w:proofErr w:type="spellEnd"/>
      <w:r w:rsidR="00FE222D">
        <w:rPr>
          <w:rFonts w:ascii="Arial" w:hAnsi="Arial" w:cs="Arial"/>
          <w:color w:val="000000"/>
          <w:sz w:val="22"/>
          <w:lang w:val="en-US"/>
        </w:rPr>
        <w:t xml:space="preserve"> m</w:t>
      </w:r>
      <w:r w:rsidR="00277A39" w:rsidRPr="00FE222D">
        <w:rPr>
          <w:rFonts w:ascii="Arial" w:hAnsi="Arial" w:cs="Arial"/>
          <w:color w:val="000000"/>
          <w:sz w:val="22"/>
          <w:lang w:val="en-US"/>
        </w:rPr>
        <w:t xml:space="preserve"> </w:t>
      </w:r>
      <w:r w:rsidR="0016501B" w:rsidRPr="00FE222D">
        <w:rPr>
          <w:rFonts w:ascii="Arial" w:hAnsi="Arial" w:cs="Arial"/>
          <w:color w:val="auto"/>
          <w:sz w:val="22"/>
          <w:lang w:val="en-US"/>
        </w:rPr>
        <w:t xml:space="preserve">is currently under construction. The largest </w:t>
      </w:r>
      <w:r w:rsidR="00277A39" w:rsidRPr="00FE222D">
        <w:rPr>
          <w:rFonts w:ascii="Arial" w:hAnsi="Arial" w:cs="Arial"/>
          <w:color w:val="auto"/>
          <w:sz w:val="22"/>
          <w:lang w:val="en-US"/>
        </w:rPr>
        <w:t xml:space="preserve">supply </w:t>
      </w:r>
      <w:r w:rsidR="0016501B" w:rsidRPr="00FE222D">
        <w:rPr>
          <w:rFonts w:ascii="Arial" w:hAnsi="Arial" w:cs="Arial"/>
          <w:color w:val="auto"/>
          <w:sz w:val="22"/>
          <w:lang w:val="en-US"/>
        </w:rPr>
        <w:t>of modern office space was recorded in Warsaw, Budapest and in Prague</w:t>
      </w:r>
      <w:r w:rsidR="00C714BC" w:rsidRPr="00FE222D">
        <w:rPr>
          <w:rFonts w:ascii="Arial" w:hAnsi="Arial" w:cs="Arial"/>
          <w:color w:val="auto"/>
          <w:sz w:val="22"/>
          <w:lang w:val="en-US"/>
        </w:rPr>
        <w:t>, while</w:t>
      </w:r>
      <w:r w:rsidR="0016501B" w:rsidRPr="00FE222D">
        <w:rPr>
          <w:rFonts w:ascii="Arial" w:hAnsi="Arial" w:cs="Arial"/>
          <w:color w:val="auto"/>
          <w:sz w:val="22"/>
          <w:lang w:val="en-US"/>
        </w:rPr>
        <w:t xml:space="preserve"> </w:t>
      </w:r>
      <w:r w:rsidR="00C714BC" w:rsidRPr="00FE222D">
        <w:rPr>
          <w:rFonts w:ascii="Arial" w:hAnsi="Arial" w:cs="Arial"/>
          <w:color w:val="auto"/>
          <w:sz w:val="22"/>
          <w:lang w:val="en-US"/>
        </w:rPr>
        <w:t>t</w:t>
      </w:r>
      <w:r w:rsidR="0016501B" w:rsidRPr="00FE222D">
        <w:rPr>
          <w:rFonts w:ascii="Arial" w:hAnsi="Arial" w:cs="Arial"/>
          <w:color w:val="auto"/>
          <w:sz w:val="22"/>
          <w:lang w:val="en-US"/>
        </w:rPr>
        <w:t>he biggest increase of new supply in H1 2019 was noted in Bucharest</w:t>
      </w:r>
      <w:r w:rsidR="00641CA2" w:rsidRPr="00FE222D">
        <w:rPr>
          <w:rFonts w:ascii="Arial" w:hAnsi="Arial" w:cs="Arial"/>
          <w:color w:val="auto"/>
          <w:sz w:val="22"/>
          <w:lang w:val="en-US"/>
        </w:rPr>
        <w:t xml:space="preserve">. </w:t>
      </w:r>
      <w:r w:rsidR="0016501B" w:rsidRPr="00FE222D">
        <w:rPr>
          <w:rFonts w:ascii="Arial" w:hAnsi="Arial" w:cs="Arial"/>
          <w:color w:val="auto"/>
          <w:sz w:val="22"/>
          <w:lang w:val="en-US"/>
        </w:rPr>
        <w:t>Second place in terms of the amount of new office space completed in the same time took Sofia, followed by Warsaw</w:t>
      </w:r>
      <w:r w:rsidR="00186E9D" w:rsidRPr="00FE222D">
        <w:rPr>
          <w:rFonts w:ascii="Arial" w:hAnsi="Arial" w:cs="Arial"/>
          <w:color w:val="auto"/>
          <w:sz w:val="22"/>
          <w:lang w:val="en-US"/>
        </w:rPr>
        <w:t>,</w:t>
      </w:r>
      <w:r w:rsidRPr="00FE222D">
        <w:rPr>
          <w:rFonts w:ascii="Arial" w:hAnsi="Arial" w:cs="Arial"/>
          <w:color w:val="auto"/>
          <w:sz w:val="22"/>
          <w:lang w:val="en-US"/>
        </w:rPr>
        <w:t>”</w:t>
      </w:r>
      <w:r>
        <w:rPr>
          <w:rFonts w:ascii="Arial" w:hAnsi="Arial" w:cs="Arial"/>
          <w:color w:val="auto"/>
          <w:sz w:val="22"/>
          <w:lang w:val="en-US"/>
        </w:rPr>
        <w:t xml:space="preserve"> </w:t>
      </w:r>
      <w:r w:rsidR="003B0DB1">
        <w:rPr>
          <w:rFonts w:ascii="Arial" w:hAnsi="Arial" w:cs="Arial"/>
          <w:color w:val="000000"/>
          <w:sz w:val="22"/>
        </w:rPr>
        <w:t>says</w:t>
      </w:r>
      <w:r w:rsidR="003B0DB1" w:rsidRPr="000465F3">
        <w:rPr>
          <w:rFonts w:ascii="Arial" w:hAnsi="Arial" w:cs="Arial"/>
          <w:color w:val="000000"/>
          <w:sz w:val="22"/>
        </w:rPr>
        <w:t xml:space="preserve"> </w:t>
      </w:r>
      <w:r w:rsidRPr="006538F2">
        <w:rPr>
          <w:rFonts w:ascii="Arial" w:hAnsi="Arial" w:cs="Arial"/>
          <w:b/>
          <w:color w:val="000000"/>
          <w:sz w:val="22"/>
        </w:rPr>
        <w:t xml:space="preserve">Dominika </w:t>
      </w:r>
      <w:proofErr w:type="spellStart"/>
      <w:r w:rsidRPr="006538F2">
        <w:rPr>
          <w:rFonts w:ascii="Arial" w:hAnsi="Arial" w:cs="Arial"/>
          <w:b/>
          <w:color w:val="000000"/>
          <w:sz w:val="22"/>
        </w:rPr>
        <w:t>Jędrak</w:t>
      </w:r>
      <w:proofErr w:type="spellEnd"/>
      <w:r w:rsidRPr="000465F3">
        <w:rPr>
          <w:rFonts w:ascii="Arial" w:hAnsi="Arial" w:cs="Arial"/>
          <w:color w:val="000000"/>
          <w:sz w:val="22"/>
        </w:rPr>
        <w:t xml:space="preserve">, </w:t>
      </w:r>
      <w:r w:rsidR="00FE222D">
        <w:rPr>
          <w:rFonts w:ascii="Arial" w:hAnsi="Arial" w:cs="Arial"/>
          <w:color w:val="000000"/>
          <w:sz w:val="22"/>
        </w:rPr>
        <w:t>d</w:t>
      </w:r>
      <w:r w:rsidRPr="000465F3">
        <w:rPr>
          <w:rFonts w:ascii="Arial" w:hAnsi="Arial" w:cs="Arial"/>
          <w:color w:val="000000"/>
          <w:sz w:val="22"/>
        </w:rPr>
        <w:t>irector of</w:t>
      </w:r>
      <w:r w:rsidR="00186E9D">
        <w:rPr>
          <w:rFonts w:ascii="Arial" w:hAnsi="Arial" w:cs="Arial"/>
          <w:color w:val="000000"/>
          <w:sz w:val="22"/>
        </w:rPr>
        <w:t xml:space="preserve"> </w:t>
      </w:r>
      <w:r w:rsidR="00186E9D" w:rsidRPr="00186E9D">
        <w:rPr>
          <w:rFonts w:ascii="Arial" w:hAnsi="Arial" w:cs="Arial"/>
          <w:color w:val="000000"/>
          <w:sz w:val="22"/>
        </w:rPr>
        <w:t>Research and Consultancy Services</w:t>
      </w:r>
      <w:r w:rsidR="00186E9D">
        <w:rPr>
          <w:rFonts w:ascii="Arial" w:hAnsi="Arial" w:cs="Arial"/>
          <w:color w:val="000000"/>
          <w:sz w:val="22"/>
        </w:rPr>
        <w:t>,</w:t>
      </w:r>
      <w:r w:rsidRPr="000465F3">
        <w:rPr>
          <w:rFonts w:ascii="Arial" w:hAnsi="Arial" w:cs="Arial"/>
          <w:color w:val="000000"/>
          <w:sz w:val="22"/>
        </w:rPr>
        <w:t xml:space="preserve"> Colliers International</w:t>
      </w:r>
      <w:r w:rsidR="00186E9D">
        <w:rPr>
          <w:rFonts w:ascii="Arial" w:hAnsi="Arial" w:cs="Arial"/>
          <w:color w:val="000000"/>
          <w:sz w:val="22"/>
        </w:rPr>
        <w:t>.</w:t>
      </w:r>
    </w:p>
    <w:p w14:paraId="5654AE15" w14:textId="77777777" w:rsidR="0016501B" w:rsidRDefault="0016501B" w:rsidP="00E16AB1">
      <w:pPr>
        <w:autoSpaceDE w:val="0"/>
        <w:autoSpaceDN w:val="0"/>
        <w:adjustRightInd w:val="0"/>
        <w:spacing w:before="0" w:after="0" w:line="240" w:lineRule="auto"/>
        <w:jc w:val="both"/>
        <w:rPr>
          <w:rFonts w:ascii="Arial" w:hAnsi="Arial" w:cs="Arial"/>
          <w:color w:val="auto"/>
          <w:sz w:val="22"/>
          <w:lang w:val="en-US"/>
        </w:rPr>
      </w:pPr>
    </w:p>
    <w:p w14:paraId="640F5267" w14:textId="432AEE8A" w:rsidR="00F6651B" w:rsidRDefault="0094657A" w:rsidP="00E16AB1">
      <w:pPr>
        <w:autoSpaceDE w:val="0"/>
        <w:autoSpaceDN w:val="0"/>
        <w:adjustRightInd w:val="0"/>
        <w:spacing w:before="0" w:after="0" w:line="240" w:lineRule="auto"/>
        <w:jc w:val="both"/>
        <w:rPr>
          <w:rFonts w:ascii="Arial" w:hAnsi="Arial" w:cs="Arial"/>
          <w:color w:val="auto"/>
          <w:sz w:val="22"/>
          <w:lang w:val="en-US"/>
        </w:rPr>
      </w:pPr>
      <w:r>
        <w:rPr>
          <w:rFonts w:ascii="Arial" w:hAnsi="Arial" w:cs="Arial"/>
          <w:color w:val="auto"/>
          <w:sz w:val="22"/>
          <w:lang w:val="en-US"/>
        </w:rPr>
        <w:t>The majority of modern office projects is</w:t>
      </w:r>
      <w:r w:rsidR="0016501B" w:rsidRPr="0016501B">
        <w:rPr>
          <w:rFonts w:ascii="Arial" w:hAnsi="Arial" w:cs="Arial"/>
          <w:color w:val="auto"/>
          <w:sz w:val="22"/>
          <w:lang w:val="en-US"/>
        </w:rPr>
        <w:t xml:space="preserve"> located in the capitals of the countries, although the office market is also developing in regional cities. In the first half of 2019 in all capitals of 15 </w:t>
      </w:r>
      <w:r w:rsidR="00B36861" w:rsidRPr="0016501B">
        <w:rPr>
          <w:rFonts w:ascii="Arial" w:hAnsi="Arial" w:cs="Arial"/>
          <w:color w:val="auto"/>
          <w:sz w:val="22"/>
          <w:lang w:val="en-US"/>
        </w:rPr>
        <w:t>analyzed</w:t>
      </w:r>
      <w:r w:rsidR="0016501B" w:rsidRPr="0016501B">
        <w:rPr>
          <w:rFonts w:ascii="Arial" w:hAnsi="Arial" w:cs="Arial"/>
          <w:color w:val="auto"/>
          <w:sz w:val="22"/>
          <w:lang w:val="en-US"/>
        </w:rPr>
        <w:t xml:space="preserve"> countries tenants leased over 1</w:t>
      </w:r>
      <w:r w:rsidR="000252B0">
        <w:rPr>
          <w:rFonts w:ascii="Arial" w:hAnsi="Arial" w:cs="Arial"/>
          <w:color w:val="auto"/>
          <w:sz w:val="22"/>
          <w:lang w:val="en-US"/>
        </w:rPr>
        <w:t>.5</w:t>
      </w:r>
      <w:r w:rsidR="0016501B" w:rsidRPr="0016501B">
        <w:rPr>
          <w:rFonts w:ascii="Arial" w:hAnsi="Arial" w:cs="Arial"/>
          <w:color w:val="auto"/>
          <w:sz w:val="22"/>
          <w:lang w:val="en-US"/>
        </w:rPr>
        <w:t xml:space="preserve"> million </w:t>
      </w:r>
      <w:proofErr w:type="spellStart"/>
      <w:r w:rsidR="00FE222D">
        <w:rPr>
          <w:rFonts w:ascii="Arial" w:hAnsi="Arial" w:cs="Arial"/>
          <w:color w:val="000000"/>
          <w:sz w:val="22"/>
          <w:lang w:val="en-US"/>
        </w:rPr>
        <w:t>sq</w:t>
      </w:r>
      <w:proofErr w:type="spellEnd"/>
      <w:r w:rsidR="00FE222D">
        <w:rPr>
          <w:rFonts w:ascii="Arial" w:hAnsi="Arial" w:cs="Arial"/>
          <w:color w:val="000000"/>
          <w:sz w:val="22"/>
          <w:lang w:val="en-US"/>
        </w:rPr>
        <w:t xml:space="preserve"> m</w:t>
      </w:r>
      <w:r w:rsidR="00277A39">
        <w:rPr>
          <w:rFonts w:ascii="Arial" w:hAnsi="Arial" w:cs="Arial"/>
          <w:color w:val="000000"/>
          <w:sz w:val="22"/>
          <w:lang w:val="en-US"/>
        </w:rPr>
        <w:t xml:space="preserve"> </w:t>
      </w:r>
      <w:r w:rsidR="0016501B" w:rsidRPr="0016501B">
        <w:rPr>
          <w:rFonts w:ascii="Arial" w:hAnsi="Arial" w:cs="Arial"/>
          <w:color w:val="auto"/>
          <w:sz w:val="22"/>
          <w:lang w:val="en-US"/>
        </w:rPr>
        <w:t xml:space="preserve">of modern office space. </w:t>
      </w:r>
      <w:bookmarkStart w:id="2" w:name="_Hlk21003096"/>
      <w:r w:rsidR="0016501B" w:rsidRPr="0016501B">
        <w:rPr>
          <w:rFonts w:ascii="Arial" w:hAnsi="Arial" w:cs="Arial"/>
          <w:color w:val="auto"/>
          <w:sz w:val="22"/>
          <w:lang w:val="en-US"/>
        </w:rPr>
        <w:t xml:space="preserve">The most active tenant sectors </w:t>
      </w:r>
      <w:r w:rsidR="000252B0">
        <w:rPr>
          <w:rFonts w:ascii="Arial" w:hAnsi="Arial" w:cs="Arial"/>
          <w:color w:val="auto"/>
          <w:sz w:val="22"/>
          <w:lang w:val="en-US"/>
        </w:rPr>
        <w:t>included</w:t>
      </w:r>
      <w:r w:rsidR="0016501B" w:rsidRPr="0016501B">
        <w:rPr>
          <w:rFonts w:ascii="Arial" w:hAnsi="Arial" w:cs="Arial"/>
          <w:color w:val="auto"/>
          <w:sz w:val="22"/>
          <w:lang w:val="en-US"/>
        </w:rPr>
        <w:t>: IT,</w:t>
      </w:r>
      <w:r w:rsidR="000252B0">
        <w:rPr>
          <w:rFonts w:ascii="Arial" w:hAnsi="Arial" w:cs="Arial"/>
          <w:color w:val="auto"/>
          <w:sz w:val="22"/>
          <w:lang w:val="en-US"/>
        </w:rPr>
        <w:t xml:space="preserve"> </w:t>
      </w:r>
      <w:r w:rsidR="0016501B" w:rsidRPr="0016501B">
        <w:rPr>
          <w:rFonts w:ascii="Arial" w:hAnsi="Arial" w:cs="Arial"/>
          <w:color w:val="auto"/>
          <w:sz w:val="22"/>
          <w:lang w:val="en-US"/>
        </w:rPr>
        <w:t>professional services and banking. The BPO/SSC sector is also developing dynamically in the majority of 15</w:t>
      </w:r>
      <w:r w:rsidR="000252B0">
        <w:rPr>
          <w:rFonts w:ascii="Arial" w:hAnsi="Arial" w:cs="Arial"/>
          <w:color w:val="auto"/>
          <w:sz w:val="22"/>
          <w:lang w:val="en-US"/>
        </w:rPr>
        <w:t xml:space="preserve"> </w:t>
      </w:r>
      <w:r w:rsidR="0016501B" w:rsidRPr="0016501B">
        <w:rPr>
          <w:rFonts w:ascii="Arial" w:hAnsi="Arial" w:cs="Arial"/>
          <w:color w:val="auto"/>
          <w:sz w:val="22"/>
          <w:lang w:val="en-US"/>
        </w:rPr>
        <w:t xml:space="preserve">CEE countries. </w:t>
      </w:r>
    </w:p>
    <w:p w14:paraId="5C37C987" w14:textId="77777777" w:rsidR="00F6651B" w:rsidRDefault="00F6651B" w:rsidP="00E16AB1">
      <w:pPr>
        <w:autoSpaceDE w:val="0"/>
        <w:autoSpaceDN w:val="0"/>
        <w:adjustRightInd w:val="0"/>
        <w:spacing w:before="0" w:after="0" w:line="240" w:lineRule="auto"/>
        <w:jc w:val="both"/>
        <w:rPr>
          <w:rFonts w:ascii="Arial" w:hAnsi="Arial" w:cs="Arial"/>
          <w:color w:val="auto"/>
          <w:sz w:val="22"/>
          <w:lang w:val="en-US"/>
        </w:rPr>
      </w:pPr>
    </w:p>
    <w:bookmarkEnd w:id="2"/>
    <w:p w14:paraId="454D42A9" w14:textId="3CC1392A" w:rsidR="00157CE9" w:rsidRPr="00F32076" w:rsidRDefault="000252B0" w:rsidP="00F32076">
      <w:pPr>
        <w:autoSpaceDE w:val="0"/>
        <w:autoSpaceDN w:val="0"/>
        <w:adjustRightInd w:val="0"/>
        <w:spacing w:before="0" w:after="0" w:line="240" w:lineRule="auto"/>
        <w:jc w:val="both"/>
        <w:rPr>
          <w:rFonts w:ascii="Arial" w:hAnsi="Arial" w:cs="Arial"/>
          <w:color w:val="000000"/>
          <w:sz w:val="22"/>
        </w:rPr>
      </w:pPr>
      <w:r w:rsidRPr="00FE222D">
        <w:rPr>
          <w:rFonts w:ascii="Arial" w:hAnsi="Arial" w:cs="Arial"/>
          <w:color w:val="auto"/>
          <w:sz w:val="22"/>
          <w:lang w:val="en-US"/>
        </w:rPr>
        <w:t>“</w:t>
      </w:r>
      <w:r w:rsidR="0016501B" w:rsidRPr="00FE222D">
        <w:rPr>
          <w:rFonts w:ascii="Arial" w:hAnsi="Arial" w:cs="Arial"/>
          <w:color w:val="auto"/>
          <w:sz w:val="22"/>
          <w:lang w:val="en-US"/>
        </w:rPr>
        <w:t xml:space="preserve">Currently, the largest amount of modern office space under construction is in Warsaw, Budapest and </w:t>
      </w:r>
      <w:r w:rsidR="00157CE9" w:rsidRPr="00FE222D">
        <w:rPr>
          <w:rFonts w:ascii="Arial" w:hAnsi="Arial" w:cs="Arial"/>
          <w:color w:val="auto"/>
          <w:sz w:val="22"/>
          <w:lang w:val="en-US"/>
        </w:rPr>
        <w:t xml:space="preserve">Sofia. </w:t>
      </w:r>
      <w:r w:rsidRPr="00FE222D">
        <w:rPr>
          <w:rFonts w:ascii="Arial" w:hAnsi="Arial" w:cs="Arial"/>
          <w:color w:val="auto"/>
          <w:sz w:val="22"/>
          <w:lang w:val="en-US"/>
        </w:rPr>
        <w:t>We</w:t>
      </w:r>
      <w:r w:rsidR="00157CE9" w:rsidRPr="00FE222D">
        <w:rPr>
          <w:rFonts w:ascii="Arial" w:hAnsi="Arial" w:cs="Arial"/>
          <w:color w:val="auto"/>
          <w:sz w:val="22"/>
          <w:lang w:val="en-US"/>
        </w:rPr>
        <w:t xml:space="preserve"> forecast that in 2021 the </w:t>
      </w:r>
      <w:r w:rsidRPr="00FE222D">
        <w:rPr>
          <w:rFonts w:ascii="Arial" w:hAnsi="Arial" w:cs="Arial"/>
          <w:color w:val="auto"/>
          <w:sz w:val="22"/>
          <w:lang w:val="en-US"/>
        </w:rPr>
        <w:t>total office</w:t>
      </w:r>
      <w:r w:rsidR="00157CE9" w:rsidRPr="00FE222D">
        <w:rPr>
          <w:rFonts w:ascii="Arial" w:hAnsi="Arial" w:cs="Arial"/>
          <w:color w:val="auto"/>
          <w:sz w:val="22"/>
          <w:lang w:val="en-US"/>
        </w:rPr>
        <w:t xml:space="preserve"> stock will exceed the level of 30 million </w:t>
      </w:r>
      <w:proofErr w:type="spellStart"/>
      <w:r w:rsidR="00FE222D">
        <w:rPr>
          <w:rFonts w:ascii="Arial" w:hAnsi="Arial" w:cs="Arial"/>
          <w:color w:val="auto"/>
          <w:sz w:val="22"/>
          <w:lang w:val="en-US"/>
        </w:rPr>
        <w:t>sq</w:t>
      </w:r>
      <w:proofErr w:type="spellEnd"/>
      <w:r w:rsidR="00FE222D">
        <w:rPr>
          <w:rFonts w:ascii="Arial" w:hAnsi="Arial" w:cs="Arial"/>
          <w:color w:val="auto"/>
          <w:sz w:val="22"/>
          <w:lang w:val="en-US"/>
        </w:rPr>
        <w:t xml:space="preserve"> m</w:t>
      </w:r>
      <w:r w:rsidR="00CC1CB3" w:rsidRPr="00FE222D">
        <w:rPr>
          <w:rFonts w:ascii="Arial" w:hAnsi="Arial" w:cs="Arial"/>
          <w:color w:val="auto"/>
          <w:sz w:val="22"/>
          <w:lang w:val="en-US"/>
        </w:rPr>
        <w:t>”</w:t>
      </w:r>
      <w:r w:rsidR="00157CE9" w:rsidRPr="00F32076">
        <w:rPr>
          <w:rFonts w:ascii="Arial" w:hAnsi="Arial" w:cs="Arial"/>
          <w:i/>
          <w:color w:val="auto"/>
          <w:sz w:val="22"/>
          <w:lang w:val="en-US"/>
        </w:rPr>
        <w:t xml:space="preserve"> adds</w:t>
      </w:r>
      <w:r w:rsidR="00157CE9" w:rsidRPr="00F54C85">
        <w:rPr>
          <w:rFonts w:ascii="Arial" w:hAnsi="Arial" w:cs="Arial"/>
          <w:color w:val="0092D0"/>
          <w:szCs w:val="20"/>
          <w:lang w:val="en-US" w:eastAsia="pl-PL"/>
        </w:rPr>
        <w:t xml:space="preserve"> </w:t>
      </w:r>
      <w:r w:rsidR="00157CE9" w:rsidRPr="00F32076">
        <w:rPr>
          <w:rFonts w:ascii="Arial" w:hAnsi="Arial" w:cs="Arial"/>
          <w:b/>
          <w:color w:val="000000"/>
          <w:sz w:val="22"/>
        </w:rPr>
        <w:t xml:space="preserve">Anna </w:t>
      </w:r>
      <w:proofErr w:type="spellStart"/>
      <w:r w:rsidR="00157CE9" w:rsidRPr="00F32076">
        <w:rPr>
          <w:rFonts w:ascii="Arial" w:hAnsi="Arial" w:cs="Arial"/>
          <w:b/>
          <w:color w:val="000000"/>
          <w:sz w:val="22"/>
        </w:rPr>
        <w:t>Maroń</w:t>
      </w:r>
      <w:proofErr w:type="spellEnd"/>
      <w:r w:rsidR="00157CE9" w:rsidRPr="00F54C85">
        <w:rPr>
          <w:rFonts w:ascii="Arial" w:hAnsi="Arial" w:cs="Arial"/>
          <w:color w:val="4B4B4B"/>
          <w:sz w:val="18"/>
          <w:szCs w:val="18"/>
          <w:lang w:val="en-US" w:eastAsia="pl-PL"/>
        </w:rPr>
        <w:t xml:space="preserve">, </w:t>
      </w:r>
      <w:r w:rsidR="00FE222D">
        <w:rPr>
          <w:rFonts w:ascii="Arial" w:hAnsi="Arial" w:cs="Arial"/>
          <w:color w:val="000000"/>
          <w:sz w:val="22"/>
        </w:rPr>
        <w:t>a</w:t>
      </w:r>
      <w:r w:rsidR="00157CE9" w:rsidRPr="00F32076">
        <w:rPr>
          <w:rFonts w:ascii="Arial" w:hAnsi="Arial" w:cs="Arial"/>
          <w:color w:val="000000"/>
          <w:sz w:val="22"/>
        </w:rPr>
        <w:t xml:space="preserve">nalyst, Research and Consultancy Services in Colliers </w:t>
      </w:r>
      <w:r w:rsidR="00CC1CB3" w:rsidRPr="00F54C85">
        <w:rPr>
          <w:rFonts w:ascii="Arial" w:hAnsi="Arial" w:cs="Arial"/>
          <w:color w:val="000000"/>
          <w:sz w:val="22"/>
        </w:rPr>
        <w:t>International</w:t>
      </w:r>
      <w:r w:rsidR="00157CE9" w:rsidRPr="00F32076">
        <w:rPr>
          <w:rFonts w:ascii="Arial" w:hAnsi="Arial" w:cs="Arial"/>
          <w:color w:val="000000"/>
          <w:sz w:val="22"/>
        </w:rPr>
        <w:t>.</w:t>
      </w:r>
    </w:p>
    <w:p w14:paraId="69244503" w14:textId="77777777" w:rsidR="0016501B" w:rsidRPr="00F32076" w:rsidRDefault="0016501B" w:rsidP="00E16AB1">
      <w:pPr>
        <w:autoSpaceDE w:val="0"/>
        <w:autoSpaceDN w:val="0"/>
        <w:adjustRightInd w:val="0"/>
        <w:spacing w:before="0" w:after="0" w:line="240" w:lineRule="auto"/>
        <w:jc w:val="both"/>
        <w:rPr>
          <w:rFonts w:ascii="Arial" w:hAnsi="Arial" w:cs="Arial"/>
          <w:color w:val="000000"/>
          <w:sz w:val="22"/>
        </w:rPr>
      </w:pPr>
    </w:p>
    <w:p w14:paraId="4482FBF4" w14:textId="77777777" w:rsidR="00CC1CB3" w:rsidRDefault="00CC1CB3" w:rsidP="00E16AB1">
      <w:pPr>
        <w:autoSpaceDE w:val="0"/>
        <w:autoSpaceDN w:val="0"/>
        <w:adjustRightInd w:val="0"/>
        <w:spacing w:before="0" w:after="0" w:line="240" w:lineRule="auto"/>
        <w:jc w:val="both"/>
        <w:rPr>
          <w:rFonts w:ascii="Arial" w:hAnsi="Arial" w:cs="Arial"/>
          <w:b/>
          <w:color w:val="000000"/>
          <w:sz w:val="22"/>
        </w:rPr>
      </w:pPr>
    </w:p>
    <w:p w14:paraId="3E2E7B07" w14:textId="5119C3E8" w:rsidR="00AF69A6" w:rsidRDefault="00517EDD" w:rsidP="00E16AB1">
      <w:pPr>
        <w:autoSpaceDE w:val="0"/>
        <w:autoSpaceDN w:val="0"/>
        <w:adjustRightInd w:val="0"/>
        <w:spacing w:before="0" w:after="0" w:line="240" w:lineRule="auto"/>
        <w:jc w:val="both"/>
        <w:rPr>
          <w:rFonts w:ascii="Arial" w:hAnsi="Arial" w:cs="Arial"/>
          <w:b/>
          <w:color w:val="000000"/>
          <w:sz w:val="22"/>
          <w:lang w:val="en-US"/>
        </w:rPr>
      </w:pPr>
      <w:r>
        <w:rPr>
          <w:rFonts w:ascii="Arial" w:hAnsi="Arial" w:cs="Arial"/>
          <w:b/>
          <w:color w:val="000000"/>
          <w:sz w:val="22"/>
          <w:lang w:val="en-US"/>
        </w:rPr>
        <w:t xml:space="preserve">The </w:t>
      </w:r>
      <w:r w:rsidR="00AF69A6" w:rsidRPr="00AF69A6">
        <w:rPr>
          <w:rFonts w:ascii="Arial" w:hAnsi="Arial" w:cs="Arial"/>
          <w:b/>
          <w:color w:val="000000"/>
          <w:sz w:val="22"/>
          <w:lang w:val="en-US"/>
        </w:rPr>
        <w:t>Baltic countries</w:t>
      </w:r>
      <w:r w:rsidR="00F54C85">
        <w:rPr>
          <w:rFonts w:ascii="Arial" w:hAnsi="Arial" w:cs="Arial"/>
          <w:b/>
          <w:color w:val="000000"/>
          <w:sz w:val="22"/>
          <w:lang w:val="en-US"/>
        </w:rPr>
        <w:t xml:space="preserve"> – active development </w:t>
      </w:r>
      <w:r w:rsidR="00E35417">
        <w:rPr>
          <w:rFonts w:ascii="Arial" w:hAnsi="Arial" w:cs="Arial"/>
          <w:b/>
          <w:color w:val="000000"/>
          <w:sz w:val="22"/>
          <w:lang w:val="en-US"/>
        </w:rPr>
        <w:t xml:space="preserve">of the </w:t>
      </w:r>
      <w:r w:rsidR="00CC1CB3">
        <w:rPr>
          <w:rFonts w:ascii="Arial" w:hAnsi="Arial" w:cs="Arial"/>
          <w:b/>
          <w:color w:val="000000"/>
          <w:sz w:val="22"/>
          <w:lang w:val="en-US"/>
        </w:rPr>
        <w:t>Vilnius</w:t>
      </w:r>
      <w:r w:rsidR="00E35417">
        <w:rPr>
          <w:rFonts w:ascii="Arial" w:hAnsi="Arial" w:cs="Arial"/>
          <w:b/>
          <w:color w:val="000000"/>
          <w:sz w:val="22"/>
          <w:lang w:val="en-US"/>
        </w:rPr>
        <w:t xml:space="preserve"> office market and significant number of projects in the pipeline in Riga</w:t>
      </w:r>
    </w:p>
    <w:p w14:paraId="329A2848" w14:textId="598BD1AF" w:rsidR="00AB33EF" w:rsidRDefault="00AB33EF" w:rsidP="00E16AB1">
      <w:pPr>
        <w:pStyle w:val="Pa31"/>
        <w:spacing w:line="240" w:lineRule="auto"/>
        <w:jc w:val="both"/>
        <w:rPr>
          <w:rFonts w:ascii="Arial" w:hAnsi="Arial" w:cs="Arial"/>
          <w:color w:val="000000"/>
          <w:sz w:val="22"/>
          <w:szCs w:val="22"/>
          <w:lang w:val="en-US"/>
        </w:rPr>
      </w:pPr>
    </w:p>
    <w:p w14:paraId="012E1E97" w14:textId="77777777" w:rsidR="00AB33EF" w:rsidRDefault="00AB33EF" w:rsidP="00E16AB1">
      <w:pPr>
        <w:pStyle w:val="Pa31"/>
        <w:spacing w:line="240" w:lineRule="auto"/>
        <w:jc w:val="both"/>
        <w:rPr>
          <w:rStyle w:val="A41"/>
          <w:rFonts w:ascii="Arial" w:hAnsi="Arial" w:cs="Arial"/>
          <w:sz w:val="22"/>
          <w:lang w:val="en-US"/>
        </w:rPr>
      </w:pPr>
      <w:r w:rsidRPr="00AB33EF">
        <w:rPr>
          <w:rStyle w:val="A41"/>
          <w:rFonts w:ascii="Arial" w:hAnsi="Arial" w:cs="Arial"/>
          <w:sz w:val="22"/>
          <w:lang w:val="en-US"/>
        </w:rPr>
        <w:t xml:space="preserve">The Vilnius office market observes active development of new projects. New modern supply further heightens qualitative standards as well as brings a higher emphasis on sustainability </w:t>
      </w:r>
      <w:r w:rsidRPr="00AB33EF">
        <w:rPr>
          <w:rStyle w:val="A41"/>
          <w:rFonts w:ascii="Arial" w:hAnsi="Arial" w:cs="Arial"/>
          <w:sz w:val="22"/>
          <w:lang w:val="en-US"/>
        </w:rPr>
        <w:lastRenderedPageBreak/>
        <w:t>and innovation. This goes in line with needs and expectations of tenants and today’s workforce, likewise resulting in the entry of new international players.</w:t>
      </w:r>
    </w:p>
    <w:p w14:paraId="615A8F8F" w14:textId="77777777" w:rsidR="00517EDD" w:rsidRPr="000465F3" w:rsidRDefault="00517EDD" w:rsidP="00E16AB1">
      <w:pPr>
        <w:pStyle w:val="Default"/>
      </w:pPr>
    </w:p>
    <w:p w14:paraId="2F503977" w14:textId="76CC12F0" w:rsidR="0016501B" w:rsidRDefault="00AB33EF" w:rsidP="00E16AB1">
      <w:pPr>
        <w:pStyle w:val="Pa31"/>
        <w:spacing w:line="240" w:lineRule="auto"/>
        <w:jc w:val="both"/>
        <w:rPr>
          <w:rStyle w:val="A41"/>
          <w:rFonts w:ascii="Arial" w:hAnsi="Arial" w:cs="Arial"/>
          <w:sz w:val="22"/>
          <w:lang w:val="en-US"/>
        </w:rPr>
      </w:pPr>
      <w:r w:rsidRPr="00AB33EF">
        <w:rPr>
          <w:rStyle w:val="A41"/>
          <w:rFonts w:ascii="Arial" w:hAnsi="Arial" w:cs="Arial"/>
          <w:sz w:val="22"/>
          <w:lang w:val="en-US"/>
        </w:rPr>
        <w:t xml:space="preserve">The office market has continued to demonstrate consistent activity in Tallinn during the last six and a half years, resulting </w:t>
      </w:r>
      <w:r w:rsidRPr="001E75DC">
        <w:rPr>
          <w:rStyle w:val="A41"/>
          <w:rFonts w:ascii="Arial" w:hAnsi="Arial" w:cs="Arial"/>
          <w:sz w:val="22"/>
          <w:lang w:val="en-US"/>
        </w:rPr>
        <w:t xml:space="preserve">in </w:t>
      </w:r>
      <w:r w:rsidRPr="00F32076">
        <w:rPr>
          <w:rStyle w:val="A41"/>
          <w:rFonts w:ascii="Arial" w:hAnsi="Arial" w:cs="Arial"/>
          <w:sz w:val="22"/>
          <w:lang w:val="en-US"/>
        </w:rPr>
        <w:t>buoyant</w:t>
      </w:r>
      <w:r w:rsidRPr="00AB33EF">
        <w:rPr>
          <w:rStyle w:val="A41"/>
          <w:rFonts w:ascii="Arial" w:hAnsi="Arial" w:cs="Arial"/>
          <w:sz w:val="22"/>
          <w:lang w:val="en-US"/>
        </w:rPr>
        <w:t xml:space="preserve"> demand and high development activity. In Tallin</w:t>
      </w:r>
      <w:r w:rsidR="003A2C99">
        <w:rPr>
          <w:rStyle w:val="A41"/>
          <w:rFonts w:ascii="Arial" w:hAnsi="Arial" w:cs="Arial"/>
          <w:sz w:val="22"/>
          <w:lang w:val="en-US"/>
        </w:rPr>
        <w:t>n</w:t>
      </w:r>
      <w:r w:rsidRPr="00AB33EF">
        <w:rPr>
          <w:rStyle w:val="A41"/>
          <w:rFonts w:ascii="Arial" w:hAnsi="Arial" w:cs="Arial"/>
          <w:sz w:val="22"/>
          <w:lang w:val="en-US"/>
        </w:rPr>
        <w:t xml:space="preserve"> there is </w:t>
      </w:r>
      <w:proofErr w:type="spellStart"/>
      <w:r w:rsidRPr="00AB33EF">
        <w:rPr>
          <w:rStyle w:val="A41"/>
          <w:rFonts w:ascii="Arial" w:hAnsi="Arial" w:cs="Arial"/>
          <w:sz w:val="22"/>
          <w:lang w:val="en-US"/>
        </w:rPr>
        <w:t>Ülemiste</w:t>
      </w:r>
      <w:proofErr w:type="spellEnd"/>
      <w:r w:rsidRPr="00AB33EF">
        <w:rPr>
          <w:rStyle w:val="A41"/>
          <w:rFonts w:ascii="Arial" w:hAnsi="Arial" w:cs="Arial"/>
          <w:sz w:val="22"/>
          <w:lang w:val="en-US"/>
        </w:rPr>
        <w:t xml:space="preserve"> City, the largest Smart City in the Baltics and biggest privately owned busi</w:t>
      </w:r>
      <w:r w:rsidR="00E11738">
        <w:rPr>
          <w:rStyle w:val="A41"/>
          <w:rFonts w:ascii="Arial" w:hAnsi="Arial" w:cs="Arial"/>
          <w:sz w:val="22"/>
          <w:lang w:val="en-US"/>
        </w:rPr>
        <w:t>ness campus in Northern Europe.</w:t>
      </w:r>
    </w:p>
    <w:p w14:paraId="52F2EEAF" w14:textId="77777777" w:rsidR="00517EDD" w:rsidRPr="00F32076" w:rsidRDefault="00517EDD" w:rsidP="00E16AB1">
      <w:pPr>
        <w:pStyle w:val="Default"/>
        <w:rPr>
          <w:lang w:val="en-US"/>
        </w:rPr>
      </w:pPr>
    </w:p>
    <w:p w14:paraId="70A43436" w14:textId="5EA2271E" w:rsidR="00AB33EF" w:rsidRDefault="003A2C99" w:rsidP="00E16AB1">
      <w:pPr>
        <w:pStyle w:val="Pa31"/>
        <w:spacing w:line="240" w:lineRule="auto"/>
        <w:jc w:val="both"/>
        <w:rPr>
          <w:rStyle w:val="A41"/>
          <w:rFonts w:ascii="Arial" w:hAnsi="Arial" w:cs="Arial"/>
          <w:sz w:val="22"/>
          <w:lang w:val="en-US"/>
        </w:rPr>
      </w:pPr>
      <w:r>
        <w:rPr>
          <w:rStyle w:val="A41"/>
          <w:rFonts w:ascii="Arial" w:hAnsi="Arial" w:cs="Arial"/>
          <w:sz w:val="22"/>
          <w:lang w:val="en-US"/>
        </w:rPr>
        <w:t>S</w:t>
      </w:r>
      <w:r w:rsidR="00AB33EF" w:rsidRPr="00AB33EF">
        <w:rPr>
          <w:rStyle w:val="A41"/>
          <w:rFonts w:ascii="Arial" w:hAnsi="Arial" w:cs="Arial"/>
          <w:sz w:val="22"/>
          <w:lang w:val="en-US"/>
        </w:rPr>
        <w:t>everal new projects are under construction and quite many projects have been announced</w:t>
      </w:r>
      <w:r>
        <w:rPr>
          <w:rStyle w:val="A41"/>
          <w:rFonts w:ascii="Arial" w:hAnsi="Arial" w:cs="Arial"/>
          <w:sz w:val="22"/>
          <w:lang w:val="en-US"/>
        </w:rPr>
        <w:t xml:space="preserve"> in Riga</w:t>
      </w:r>
      <w:r w:rsidR="00AB33EF" w:rsidRPr="00AB33EF">
        <w:rPr>
          <w:rStyle w:val="A41"/>
          <w:rFonts w:ascii="Arial" w:hAnsi="Arial" w:cs="Arial"/>
          <w:sz w:val="22"/>
          <w:lang w:val="en-US"/>
        </w:rPr>
        <w:t>. Among others, The Pine office building is planned. It will be the first office building in Riga to be constructed entirely out of wood and the first in Baltics to qualify for WELL Building Standard, additional to LEED Platinum.</w:t>
      </w:r>
    </w:p>
    <w:p w14:paraId="0671886D" w14:textId="77777777" w:rsidR="00AB33EF" w:rsidRDefault="00AB33EF" w:rsidP="00E16AB1">
      <w:pPr>
        <w:pStyle w:val="Pa31"/>
        <w:spacing w:line="240" w:lineRule="auto"/>
        <w:jc w:val="both"/>
        <w:rPr>
          <w:rStyle w:val="A41"/>
          <w:rFonts w:ascii="Arial" w:hAnsi="Arial" w:cs="Arial"/>
          <w:sz w:val="22"/>
          <w:lang w:val="en-US"/>
        </w:rPr>
      </w:pPr>
    </w:p>
    <w:p w14:paraId="09929DF5" w14:textId="3B996DBF" w:rsidR="00E67263" w:rsidRDefault="00E67263" w:rsidP="00E16AB1">
      <w:pPr>
        <w:pStyle w:val="Pa31"/>
        <w:spacing w:line="240" w:lineRule="auto"/>
        <w:jc w:val="both"/>
        <w:rPr>
          <w:rFonts w:ascii="Arial" w:hAnsi="Arial" w:cs="Arial"/>
          <w:b/>
          <w:color w:val="000000"/>
          <w:sz w:val="22"/>
          <w:lang w:val="en-US"/>
        </w:rPr>
      </w:pPr>
      <w:r>
        <w:rPr>
          <w:rFonts w:ascii="Arial" w:hAnsi="Arial" w:cs="Arial"/>
          <w:b/>
          <w:color w:val="000000"/>
          <w:sz w:val="22"/>
          <w:lang w:val="en-US"/>
        </w:rPr>
        <w:t>Central Europe</w:t>
      </w:r>
      <w:r w:rsidR="0006135F">
        <w:rPr>
          <w:rFonts w:ascii="Arial" w:hAnsi="Arial" w:cs="Arial"/>
          <w:b/>
          <w:color w:val="000000"/>
          <w:sz w:val="22"/>
          <w:lang w:val="en-US"/>
        </w:rPr>
        <w:t xml:space="preserve"> – renovation of industrial properties into moderns office space is one of the market trends </w:t>
      </w:r>
    </w:p>
    <w:p w14:paraId="04E08BD9" w14:textId="77777777" w:rsidR="00901FD3" w:rsidRPr="00901FD3" w:rsidRDefault="00901FD3" w:rsidP="00E16AB1">
      <w:pPr>
        <w:pStyle w:val="Default"/>
        <w:jc w:val="both"/>
        <w:rPr>
          <w:lang w:val="en-US" w:eastAsia="en-US"/>
        </w:rPr>
      </w:pPr>
    </w:p>
    <w:p w14:paraId="1A3B1552" w14:textId="50A1B8E9" w:rsidR="00901FD3" w:rsidRPr="00901FD3" w:rsidRDefault="00FA35FE" w:rsidP="00E16AB1">
      <w:pPr>
        <w:pStyle w:val="Default"/>
        <w:jc w:val="both"/>
        <w:rPr>
          <w:rFonts w:ascii="Arial" w:eastAsiaTheme="minorHAnsi" w:hAnsi="Arial" w:cs="Arial"/>
          <w:sz w:val="22"/>
          <w:szCs w:val="22"/>
          <w:lang w:val="en-US" w:eastAsia="en-US"/>
        </w:rPr>
      </w:pPr>
      <w:r>
        <w:rPr>
          <w:rFonts w:ascii="Arial" w:eastAsiaTheme="minorHAnsi" w:hAnsi="Arial" w:cs="Arial"/>
          <w:sz w:val="22"/>
          <w:szCs w:val="22"/>
          <w:lang w:val="en-US" w:eastAsia="en-US"/>
        </w:rPr>
        <w:t>Czechia</w:t>
      </w:r>
      <w:r w:rsidR="009E2CFF" w:rsidRPr="009E2CFF">
        <w:rPr>
          <w:rFonts w:ascii="Arial" w:eastAsiaTheme="minorHAnsi" w:hAnsi="Arial" w:cs="Arial"/>
          <w:sz w:val="22"/>
          <w:szCs w:val="22"/>
          <w:lang w:val="en-US" w:eastAsia="en-US"/>
        </w:rPr>
        <w:t xml:space="preserve"> and Slovakia are experiencing expansion </w:t>
      </w:r>
      <w:r w:rsidR="00517EDD">
        <w:rPr>
          <w:rFonts w:ascii="Arial" w:eastAsiaTheme="minorHAnsi" w:hAnsi="Arial" w:cs="Arial"/>
          <w:sz w:val="22"/>
          <w:szCs w:val="22"/>
          <w:lang w:val="en-US" w:eastAsia="en-US"/>
        </w:rPr>
        <w:t>–</w:t>
      </w:r>
      <w:r w:rsidR="009E2CFF" w:rsidRPr="009E2CFF">
        <w:rPr>
          <w:rFonts w:ascii="Arial" w:eastAsiaTheme="minorHAnsi" w:hAnsi="Arial" w:cs="Arial"/>
          <w:sz w:val="22"/>
          <w:szCs w:val="22"/>
          <w:lang w:val="en-US" w:eastAsia="en-US"/>
        </w:rPr>
        <w:t xml:space="preserve"> in the first half of 2019, over 130,000 </w:t>
      </w:r>
      <w:proofErr w:type="spellStart"/>
      <w:r w:rsidR="00FE222D">
        <w:rPr>
          <w:rStyle w:val="A41"/>
          <w:rFonts w:ascii="Arial" w:hAnsi="Arial" w:cs="Arial"/>
          <w:sz w:val="22"/>
          <w:lang w:val="en-US"/>
        </w:rPr>
        <w:t>sq</w:t>
      </w:r>
      <w:proofErr w:type="spellEnd"/>
      <w:r w:rsidR="00FE222D">
        <w:rPr>
          <w:rStyle w:val="A41"/>
          <w:rFonts w:ascii="Arial" w:hAnsi="Arial" w:cs="Arial"/>
          <w:sz w:val="22"/>
          <w:lang w:val="en-US"/>
        </w:rPr>
        <w:t xml:space="preserve"> m</w:t>
      </w:r>
      <w:r w:rsidR="00277A39">
        <w:rPr>
          <w:rStyle w:val="A41"/>
          <w:rFonts w:ascii="Arial" w:hAnsi="Arial" w:cs="Arial"/>
          <w:sz w:val="22"/>
          <w:lang w:val="en-US"/>
        </w:rPr>
        <w:t xml:space="preserve"> </w:t>
      </w:r>
      <w:r w:rsidR="009E2CFF" w:rsidRPr="009E2CFF">
        <w:rPr>
          <w:rFonts w:ascii="Arial" w:eastAsiaTheme="minorHAnsi" w:hAnsi="Arial" w:cs="Arial"/>
          <w:sz w:val="22"/>
          <w:szCs w:val="22"/>
          <w:lang w:val="en-US" w:eastAsia="en-US"/>
        </w:rPr>
        <w:t xml:space="preserve">of modern office </w:t>
      </w:r>
      <w:r w:rsidR="009E2CFF" w:rsidRPr="00CC1CB3">
        <w:rPr>
          <w:rFonts w:ascii="Arial" w:eastAsiaTheme="minorHAnsi" w:hAnsi="Arial" w:cs="Arial"/>
          <w:sz w:val="22"/>
          <w:szCs w:val="22"/>
          <w:lang w:val="en-US" w:eastAsia="en-US"/>
        </w:rPr>
        <w:t>space was commissioned in</w:t>
      </w:r>
      <w:r w:rsidR="009E2CFF">
        <w:rPr>
          <w:rFonts w:ascii="Arial" w:eastAsiaTheme="minorHAnsi" w:hAnsi="Arial" w:cs="Arial"/>
          <w:sz w:val="22"/>
          <w:szCs w:val="22"/>
          <w:lang w:val="en-US" w:eastAsia="en-US"/>
        </w:rPr>
        <w:t xml:space="preserve"> Pragu</w:t>
      </w:r>
      <w:r w:rsidR="009E2CFF" w:rsidRPr="009E2CFF">
        <w:rPr>
          <w:rFonts w:ascii="Arial" w:eastAsiaTheme="minorHAnsi" w:hAnsi="Arial" w:cs="Arial"/>
          <w:sz w:val="22"/>
          <w:szCs w:val="22"/>
          <w:lang w:val="en-US" w:eastAsia="en-US"/>
        </w:rPr>
        <w:t>e and Bratislava</w:t>
      </w:r>
      <w:r w:rsidR="009E2CFF">
        <w:rPr>
          <w:rFonts w:ascii="Arial" w:eastAsiaTheme="minorHAnsi" w:hAnsi="Arial" w:cs="Arial"/>
          <w:sz w:val="22"/>
          <w:szCs w:val="22"/>
          <w:lang w:val="en-US" w:eastAsia="en-US"/>
        </w:rPr>
        <w:t xml:space="preserve">. </w:t>
      </w:r>
      <w:r w:rsidR="00901FD3" w:rsidRPr="00901FD3">
        <w:rPr>
          <w:rFonts w:ascii="Arial" w:eastAsiaTheme="minorHAnsi" w:hAnsi="Arial" w:cs="Arial"/>
          <w:sz w:val="22"/>
          <w:szCs w:val="22"/>
          <w:lang w:val="en-US" w:eastAsia="en-US"/>
        </w:rPr>
        <w:t xml:space="preserve">There is also a current market trend </w:t>
      </w:r>
      <w:r w:rsidR="00901FD3" w:rsidRPr="001E75DC">
        <w:rPr>
          <w:rFonts w:ascii="Arial" w:eastAsiaTheme="minorHAnsi" w:hAnsi="Arial" w:cs="Arial"/>
          <w:sz w:val="22"/>
          <w:szCs w:val="22"/>
          <w:lang w:val="en-US" w:eastAsia="en-US"/>
        </w:rPr>
        <w:t>towards renovation of old industrial properties into modern and vibrant office spaces. One example o</w:t>
      </w:r>
      <w:r w:rsidR="00901FD3" w:rsidRPr="00901FD3">
        <w:rPr>
          <w:rFonts w:ascii="Arial" w:eastAsiaTheme="minorHAnsi" w:hAnsi="Arial" w:cs="Arial"/>
          <w:sz w:val="22"/>
          <w:szCs w:val="22"/>
          <w:lang w:val="en-US" w:eastAsia="en-US"/>
        </w:rPr>
        <w:t>f that can be a mixed</w:t>
      </w:r>
      <w:r w:rsidR="00D73ED6">
        <w:rPr>
          <w:rFonts w:ascii="Arial" w:eastAsiaTheme="minorHAnsi" w:hAnsi="Arial" w:cs="Arial"/>
          <w:sz w:val="22"/>
          <w:szCs w:val="22"/>
          <w:lang w:val="en-US" w:eastAsia="en-US"/>
        </w:rPr>
        <w:t>-</w:t>
      </w:r>
      <w:r w:rsidR="00901FD3" w:rsidRPr="00901FD3">
        <w:rPr>
          <w:rFonts w:ascii="Arial" w:eastAsiaTheme="minorHAnsi" w:hAnsi="Arial" w:cs="Arial"/>
          <w:sz w:val="22"/>
          <w:szCs w:val="22"/>
          <w:lang w:val="en-US" w:eastAsia="en-US"/>
        </w:rPr>
        <w:t xml:space="preserve">use project </w:t>
      </w:r>
      <w:proofErr w:type="spellStart"/>
      <w:r w:rsidR="00901FD3" w:rsidRPr="00901FD3">
        <w:rPr>
          <w:rFonts w:ascii="Arial" w:eastAsiaTheme="minorHAnsi" w:hAnsi="Arial" w:cs="Arial"/>
          <w:sz w:val="22"/>
          <w:szCs w:val="22"/>
          <w:lang w:val="en-US" w:eastAsia="en-US"/>
        </w:rPr>
        <w:t>Pradiareň</w:t>
      </w:r>
      <w:proofErr w:type="spellEnd"/>
      <w:r w:rsidR="00901FD3" w:rsidRPr="00901FD3">
        <w:rPr>
          <w:rFonts w:ascii="Arial" w:eastAsiaTheme="minorHAnsi" w:hAnsi="Arial" w:cs="Arial"/>
          <w:sz w:val="22"/>
          <w:szCs w:val="22"/>
          <w:lang w:val="en-US" w:eastAsia="en-US"/>
        </w:rPr>
        <w:t xml:space="preserve"> 1900, involving the refurbishment of the former Bratislava Thread Factory.</w:t>
      </w:r>
    </w:p>
    <w:p w14:paraId="67ADA5FB" w14:textId="77777777" w:rsidR="00901FD3" w:rsidRPr="00901FD3" w:rsidRDefault="00901FD3" w:rsidP="00E16AB1">
      <w:pPr>
        <w:pStyle w:val="Default"/>
        <w:jc w:val="both"/>
        <w:rPr>
          <w:rFonts w:ascii="Arial" w:eastAsiaTheme="minorHAnsi" w:hAnsi="Arial" w:cs="Arial"/>
          <w:sz w:val="22"/>
          <w:szCs w:val="22"/>
          <w:lang w:val="en-US" w:eastAsia="en-US"/>
        </w:rPr>
      </w:pPr>
    </w:p>
    <w:p w14:paraId="5C1B08FB" w14:textId="35E39AB0" w:rsidR="00D73ED6" w:rsidRDefault="00D73ED6" w:rsidP="00E16AB1">
      <w:pPr>
        <w:pStyle w:val="Default"/>
        <w:jc w:val="both"/>
        <w:rPr>
          <w:rFonts w:ascii="Arial" w:eastAsiaTheme="minorHAnsi" w:hAnsi="Arial" w:cs="Arial"/>
          <w:sz w:val="22"/>
          <w:szCs w:val="22"/>
          <w:lang w:val="en-US" w:eastAsia="en-US"/>
        </w:rPr>
      </w:pPr>
      <w:r>
        <w:rPr>
          <w:rFonts w:ascii="Arial" w:eastAsiaTheme="minorHAnsi" w:hAnsi="Arial" w:cs="Arial"/>
          <w:sz w:val="22"/>
          <w:szCs w:val="22"/>
          <w:lang w:val="en-US" w:eastAsia="en-US"/>
        </w:rPr>
        <w:t>O</w:t>
      </w:r>
      <w:r w:rsidR="00901FD3" w:rsidRPr="00901FD3">
        <w:rPr>
          <w:rFonts w:ascii="Arial" w:eastAsiaTheme="minorHAnsi" w:hAnsi="Arial" w:cs="Arial"/>
          <w:sz w:val="22"/>
          <w:szCs w:val="22"/>
          <w:lang w:val="en-US" w:eastAsia="en-US"/>
        </w:rPr>
        <w:t>ne of the most dynamic markets in the CEE region</w:t>
      </w:r>
      <w:r>
        <w:rPr>
          <w:rFonts w:ascii="Arial" w:eastAsiaTheme="minorHAnsi" w:hAnsi="Arial" w:cs="Arial"/>
          <w:sz w:val="22"/>
          <w:szCs w:val="22"/>
          <w:lang w:val="en-US" w:eastAsia="en-US"/>
        </w:rPr>
        <w:t xml:space="preserve"> has become</w:t>
      </w:r>
      <w:r w:rsidRPr="00901FD3">
        <w:rPr>
          <w:rFonts w:ascii="Arial" w:eastAsiaTheme="minorHAnsi" w:hAnsi="Arial" w:cs="Arial"/>
          <w:sz w:val="22"/>
          <w:szCs w:val="22"/>
          <w:lang w:val="en-US" w:eastAsia="en-US"/>
        </w:rPr>
        <w:t xml:space="preserve"> Bucharest</w:t>
      </w:r>
      <w:r w:rsidR="00901FD3" w:rsidRPr="00901FD3">
        <w:rPr>
          <w:rFonts w:ascii="Arial" w:eastAsiaTheme="minorHAnsi" w:hAnsi="Arial" w:cs="Arial"/>
          <w:sz w:val="22"/>
          <w:szCs w:val="22"/>
          <w:lang w:val="en-US" w:eastAsia="en-US"/>
        </w:rPr>
        <w:t xml:space="preserve">. This is closely related to the </w:t>
      </w:r>
      <w:proofErr w:type="spellStart"/>
      <w:r w:rsidR="00901FD3" w:rsidRPr="00901FD3">
        <w:rPr>
          <w:rFonts w:ascii="Arial" w:eastAsiaTheme="minorHAnsi" w:hAnsi="Arial" w:cs="Arial"/>
          <w:sz w:val="22"/>
          <w:szCs w:val="22"/>
          <w:lang w:val="en-US" w:eastAsia="en-US"/>
        </w:rPr>
        <w:t>labour</w:t>
      </w:r>
      <w:proofErr w:type="spellEnd"/>
      <w:r w:rsidR="00901FD3" w:rsidRPr="00901FD3">
        <w:rPr>
          <w:rFonts w:ascii="Arial" w:eastAsiaTheme="minorHAnsi" w:hAnsi="Arial" w:cs="Arial"/>
          <w:sz w:val="22"/>
          <w:szCs w:val="22"/>
          <w:lang w:val="en-US" w:eastAsia="en-US"/>
        </w:rPr>
        <w:t xml:space="preserve"> force, which offers a nice mix of good language skills as well as much lower</w:t>
      </w:r>
      <w:r w:rsidR="00901FD3">
        <w:rPr>
          <w:rFonts w:ascii="Arial" w:eastAsiaTheme="minorHAnsi" w:hAnsi="Arial" w:cs="Arial"/>
          <w:sz w:val="22"/>
          <w:szCs w:val="22"/>
          <w:lang w:val="en-US" w:eastAsia="en-US"/>
        </w:rPr>
        <w:t xml:space="preserve"> costs than in Western Europe. </w:t>
      </w:r>
    </w:p>
    <w:p w14:paraId="443F67B5" w14:textId="77777777" w:rsidR="00D73ED6" w:rsidRDefault="00D73ED6" w:rsidP="00E16AB1">
      <w:pPr>
        <w:pStyle w:val="Default"/>
        <w:jc w:val="both"/>
        <w:rPr>
          <w:rFonts w:ascii="Arial" w:eastAsiaTheme="minorHAnsi" w:hAnsi="Arial" w:cs="Arial"/>
          <w:sz w:val="22"/>
          <w:szCs w:val="22"/>
          <w:lang w:val="en-US" w:eastAsia="en-US"/>
        </w:rPr>
      </w:pPr>
    </w:p>
    <w:p w14:paraId="320E9F01" w14:textId="18DFB4CC" w:rsidR="00901FD3" w:rsidRPr="00901FD3" w:rsidRDefault="00901FD3" w:rsidP="00E16AB1">
      <w:pPr>
        <w:pStyle w:val="Default"/>
        <w:jc w:val="both"/>
        <w:rPr>
          <w:rFonts w:ascii="Arial" w:eastAsiaTheme="minorHAnsi" w:hAnsi="Arial" w:cs="Arial"/>
          <w:sz w:val="22"/>
          <w:szCs w:val="22"/>
          <w:lang w:val="en-US" w:eastAsia="en-US"/>
        </w:rPr>
      </w:pPr>
      <w:r w:rsidRPr="00901FD3">
        <w:rPr>
          <w:rFonts w:ascii="Arial" w:eastAsiaTheme="minorHAnsi" w:hAnsi="Arial" w:cs="Arial"/>
          <w:sz w:val="22"/>
          <w:szCs w:val="22"/>
          <w:lang w:val="en-US" w:eastAsia="en-US"/>
        </w:rPr>
        <w:t>Warsaw i</w:t>
      </w:r>
      <w:r w:rsidR="00C17E18">
        <w:rPr>
          <w:rFonts w:ascii="Arial" w:eastAsiaTheme="minorHAnsi" w:hAnsi="Arial" w:cs="Arial"/>
          <w:sz w:val="22"/>
          <w:szCs w:val="22"/>
          <w:lang w:val="en-US" w:eastAsia="en-US"/>
        </w:rPr>
        <w:t>s also developing very quickly</w:t>
      </w:r>
      <w:r w:rsidRPr="00901FD3">
        <w:rPr>
          <w:rFonts w:ascii="Arial" w:eastAsiaTheme="minorHAnsi" w:hAnsi="Arial" w:cs="Arial"/>
          <w:sz w:val="22"/>
          <w:szCs w:val="22"/>
          <w:lang w:val="en-US" w:eastAsia="en-US"/>
        </w:rPr>
        <w:t>, there are approximately 40 office buildings under construction with a total area of over 83</w:t>
      </w:r>
      <w:r w:rsidR="00D73ED6">
        <w:rPr>
          <w:rFonts w:ascii="Arial" w:eastAsiaTheme="minorHAnsi" w:hAnsi="Arial" w:cs="Arial"/>
          <w:sz w:val="22"/>
          <w:szCs w:val="22"/>
          <w:lang w:val="en-US" w:eastAsia="en-US"/>
        </w:rPr>
        <w:t>0</w:t>
      </w:r>
      <w:r w:rsidRPr="00901FD3">
        <w:rPr>
          <w:rFonts w:ascii="Arial" w:eastAsiaTheme="minorHAnsi" w:hAnsi="Arial" w:cs="Arial"/>
          <w:sz w:val="22"/>
          <w:szCs w:val="22"/>
          <w:lang w:val="en-US" w:eastAsia="en-US"/>
        </w:rPr>
        <w:t>,</w:t>
      </w:r>
      <w:r w:rsidR="00D73ED6">
        <w:rPr>
          <w:rFonts w:ascii="Arial" w:eastAsiaTheme="minorHAnsi" w:hAnsi="Arial" w:cs="Arial"/>
          <w:sz w:val="22"/>
          <w:szCs w:val="22"/>
          <w:lang w:val="en-US" w:eastAsia="en-US"/>
        </w:rPr>
        <w:t>000</w:t>
      </w:r>
      <w:r w:rsidRPr="00901FD3">
        <w:rPr>
          <w:rFonts w:ascii="Arial" w:eastAsiaTheme="minorHAnsi" w:hAnsi="Arial" w:cs="Arial"/>
          <w:sz w:val="22"/>
          <w:szCs w:val="22"/>
          <w:lang w:val="en-US" w:eastAsia="en-US"/>
        </w:rPr>
        <w:t xml:space="preserve"> </w:t>
      </w:r>
      <w:proofErr w:type="spellStart"/>
      <w:r w:rsidR="00FE222D">
        <w:rPr>
          <w:rFonts w:ascii="Arial" w:eastAsiaTheme="minorHAnsi" w:hAnsi="Arial" w:cs="Arial"/>
          <w:sz w:val="22"/>
          <w:szCs w:val="22"/>
          <w:lang w:val="en-US" w:eastAsia="en-US"/>
        </w:rPr>
        <w:t>sq</w:t>
      </w:r>
      <w:proofErr w:type="spellEnd"/>
      <w:r w:rsidR="00FE222D">
        <w:rPr>
          <w:rFonts w:ascii="Arial" w:eastAsiaTheme="minorHAnsi" w:hAnsi="Arial" w:cs="Arial"/>
          <w:sz w:val="22"/>
          <w:szCs w:val="22"/>
          <w:lang w:val="en-US" w:eastAsia="en-US"/>
        </w:rPr>
        <w:t xml:space="preserve"> m</w:t>
      </w:r>
      <w:r w:rsidRPr="00901FD3">
        <w:rPr>
          <w:rFonts w:ascii="Arial" w:eastAsiaTheme="minorHAnsi" w:hAnsi="Arial" w:cs="Arial"/>
          <w:sz w:val="22"/>
          <w:szCs w:val="22"/>
          <w:lang w:val="en-US" w:eastAsia="en-US"/>
        </w:rPr>
        <w:t>, which will gradually fill the supply gap in the next 24 months. The largest projects include The Warsaw HUB,</w:t>
      </w:r>
      <w:r w:rsidR="000252B0">
        <w:rPr>
          <w:rFonts w:ascii="Arial" w:eastAsiaTheme="minorHAnsi" w:hAnsi="Arial" w:cs="Arial"/>
          <w:sz w:val="22"/>
          <w:szCs w:val="22"/>
          <w:lang w:val="en-US" w:eastAsia="en-US"/>
        </w:rPr>
        <w:t xml:space="preserve"> </w:t>
      </w:r>
      <w:proofErr w:type="spellStart"/>
      <w:r w:rsidR="000252B0">
        <w:rPr>
          <w:rFonts w:ascii="Arial" w:eastAsiaTheme="minorHAnsi" w:hAnsi="Arial" w:cs="Arial"/>
          <w:sz w:val="22"/>
          <w:szCs w:val="22"/>
          <w:lang w:val="en-US" w:eastAsia="en-US"/>
        </w:rPr>
        <w:t>Mennica</w:t>
      </w:r>
      <w:proofErr w:type="spellEnd"/>
      <w:r w:rsidR="000252B0">
        <w:rPr>
          <w:rFonts w:ascii="Arial" w:eastAsiaTheme="minorHAnsi" w:hAnsi="Arial" w:cs="Arial"/>
          <w:sz w:val="22"/>
          <w:szCs w:val="22"/>
          <w:lang w:val="en-US" w:eastAsia="en-US"/>
        </w:rPr>
        <w:t xml:space="preserve"> Legacy Tower and</w:t>
      </w:r>
      <w:r w:rsidRPr="00901FD3">
        <w:rPr>
          <w:rFonts w:ascii="Arial" w:eastAsiaTheme="minorHAnsi" w:hAnsi="Arial" w:cs="Arial"/>
          <w:sz w:val="22"/>
          <w:szCs w:val="22"/>
          <w:lang w:val="en-US" w:eastAsia="en-US"/>
        </w:rPr>
        <w:t xml:space="preserve"> </w:t>
      </w:r>
      <w:proofErr w:type="spellStart"/>
      <w:r w:rsidRPr="00901FD3">
        <w:rPr>
          <w:rFonts w:ascii="Arial" w:eastAsiaTheme="minorHAnsi" w:hAnsi="Arial" w:cs="Arial"/>
          <w:sz w:val="22"/>
          <w:szCs w:val="22"/>
          <w:lang w:val="en-US" w:eastAsia="en-US"/>
        </w:rPr>
        <w:t>Varso</w:t>
      </w:r>
      <w:proofErr w:type="spellEnd"/>
      <w:r w:rsidRPr="00901FD3">
        <w:rPr>
          <w:rFonts w:ascii="Arial" w:eastAsiaTheme="minorHAnsi" w:hAnsi="Arial" w:cs="Arial"/>
          <w:sz w:val="22"/>
          <w:szCs w:val="22"/>
          <w:lang w:val="en-US" w:eastAsia="en-US"/>
        </w:rPr>
        <w:t xml:space="preserve"> </w:t>
      </w:r>
      <w:r w:rsidR="000252B0">
        <w:rPr>
          <w:rFonts w:ascii="Arial" w:eastAsiaTheme="minorHAnsi" w:hAnsi="Arial" w:cs="Arial"/>
          <w:sz w:val="22"/>
          <w:szCs w:val="22"/>
          <w:lang w:val="en-US" w:eastAsia="en-US"/>
        </w:rPr>
        <w:t>Place</w:t>
      </w:r>
      <w:r w:rsidR="0094657A">
        <w:rPr>
          <w:rFonts w:ascii="Arial" w:eastAsiaTheme="minorHAnsi" w:hAnsi="Arial" w:cs="Arial"/>
          <w:sz w:val="22"/>
          <w:szCs w:val="22"/>
          <w:lang w:val="en-US" w:eastAsia="en-US"/>
        </w:rPr>
        <w:t xml:space="preserve"> </w:t>
      </w:r>
      <w:r w:rsidR="009942E9">
        <w:rPr>
          <w:rFonts w:ascii="Arial" w:eastAsiaTheme="minorHAnsi" w:hAnsi="Arial" w:cs="Arial"/>
          <w:sz w:val="22"/>
          <w:szCs w:val="22"/>
          <w:lang w:val="en-US" w:eastAsia="en-US"/>
        </w:rPr>
        <w:t>–</w:t>
      </w:r>
      <w:r w:rsidRPr="00901FD3">
        <w:rPr>
          <w:rFonts w:ascii="Arial" w:eastAsiaTheme="minorHAnsi" w:hAnsi="Arial" w:cs="Arial"/>
          <w:sz w:val="22"/>
          <w:szCs w:val="22"/>
          <w:lang w:val="en-US" w:eastAsia="en-US"/>
        </w:rPr>
        <w:t xml:space="preserve"> the highest building in European Union.</w:t>
      </w:r>
    </w:p>
    <w:p w14:paraId="70F429BB" w14:textId="630EA454" w:rsidR="00C17E18" w:rsidRDefault="00C17E18" w:rsidP="00E16AB1">
      <w:pPr>
        <w:spacing w:before="100" w:beforeAutospacing="1" w:after="100" w:afterAutospacing="1" w:line="240" w:lineRule="auto"/>
        <w:jc w:val="both"/>
        <w:rPr>
          <w:rFonts w:ascii="Arial" w:hAnsi="Arial" w:cs="Arial"/>
          <w:color w:val="000000"/>
          <w:sz w:val="22"/>
          <w:lang w:val="en-US"/>
        </w:rPr>
      </w:pPr>
      <w:r w:rsidRPr="00C17E18">
        <w:rPr>
          <w:rFonts w:ascii="Arial" w:hAnsi="Arial" w:cs="Arial"/>
          <w:color w:val="000000"/>
          <w:sz w:val="22"/>
          <w:lang w:val="en-US"/>
        </w:rPr>
        <w:t xml:space="preserve">At the end of </w:t>
      </w:r>
      <w:r w:rsidR="0094657A">
        <w:rPr>
          <w:rFonts w:ascii="Arial" w:hAnsi="Arial" w:cs="Arial"/>
          <w:color w:val="000000"/>
          <w:sz w:val="22"/>
          <w:lang w:val="en-US"/>
        </w:rPr>
        <w:t xml:space="preserve">H1 </w:t>
      </w:r>
      <w:r w:rsidRPr="00C17E18">
        <w:rPr>
          <w:rFonts w:ascii="Arial" w:hAnsi="Arial" w:cs="Arial"/>
          <w:color w:val="000000"/>
          <w:sz w:val="22"/>
          <w:lang w:val="en-US"/>
        </w:rPr>
        <w:t xml:space="preserve">2019, the total office stock in Budapest exceeded the </w:t>
      </w:r>
      <w:r w:rsidR="00FA35FE">
        <w:rPr>
          <w:rFonts w:ascii="Arial" w:hAnsi="Arial" w:cs="Arial"/>
          <w:color w:val="000000"/>
          <w:sz w:val="22"/>
          <w:lang w:val="en-US"/>
        </w:rPr>
        <w:t>3</w:t>
      </w:r>
      <w:r w:rsidRPr="00C17E18">
        <w:rPr>
          <w:rFonts w:ascii="Arial" w:hAnsi="Arial" w:cs="Arial"/>
          <w:color w:val="000000"/>
          <w:sz w:val="22"/>
          <w:lang w:val="en-US"/>
        </w:rPr>
        <w:t xml:space="preserve">.6 million </w:t>
      </w:r>
      <w:proofErr w:type="spellStart"/>
      <w:r w:rsidR="00FE222D">
        <w:rPr>
          <w:rFonts w:ascii="Arial" w:hAnsi="Arial" w:cs="Arial"/>
          <w:color w:val="000000"/>
          <w:sz w:val="22"/>
          <w:lang w:val="en-US"/>
        </w:rPr>
        <w:t>sq</w:t>
      </w:r>
      <w:proofErr w:type="spellEnd"/>
      <w:r w:rsidR="00FE222D">
        <w:rPr>
          <w:rFonts w:ascii="Arial" w:hAnsi="Arial" w:cs="Arial"/>
          <w:color w:val="000000"/>
          <w:sz w:val="22"/>
          <w:lang w:val="en-US"/>
        </w:rPr>
        <w:t xml:space="preserve"> m</w:t>
      </w:r>
      <w:r w:rsidRPr="00C17E18">
        <w:rPr>
          <w:rFonts w:ascii="Arial" w:hAnsi="Arial" w:cs="Arial"/>
          <w:color w:val="000000"/>
          <w:sz w:val="22"/>
          <w:lang w:val="en-US"/>
        </w:rPr>
        <w:t xml:space="preserve">. The market remained landlord driven in 2019. The largest deals are usually closed by tenants active in the IT, financial and pharmaceutical sectors and by state related occupiers. The speculative office pipeline under construction till 2021 accounts to 404,000 </w:t>
      </w:r>
      <w:proofErr w:type="spellStart"/>
      <w:r w:rsidR="00FE222D">
        <w:rPr>
          <w:rFonts w:ascii="Arial" w:hAnsi="Arial" w:cs="Arial"/>
          <w:color w:val="000000"/>
          <w:sz w:val="22"/>
          <w:lang w:val="en-US"/>
        </w:rPr>
        <w:t>sq</w:t>
      </w:r>
      <w:proofErr w:type="spellEnd"/>
      <w:r w:rsidR="00FE222D">
        <w:rPr>
          <w:rFonts w:ascii="Arial" w:hAnsi="Arial" w:cs="Arial"/>
          <w:color w:val="000000"/>
          <w:sz w:val="22"/>
          <w:lang w:val="en-US"/>
        </w:rPr>
        <w:t xml:space="preserve"> m</w:t>
      </w:r>
      <w:r w:rsidRPr="00E16AB1">
        <w:rPr>
          <w:rFonts w:ascii="Arial" w:hAnsi="Arial" w:cs="Arial"/>
          <w:color w:val="000000"/>
          <w:sz w:val="22"/>
          <w:lang w:val="en-US"/>
        </w:rPr>
        <w:t>,</w:t>
      </w:r>
      <w:r w:rsidRPr="00C17E18">
        <w:rPr>
          <w:rFonts w:ascii="Arial" w:hAnsi="Arial" w:cs="Arial"/>
          <w:color w:val="000000"/>
          <w:sz w:val="22"/>
          <w:lang w:val="en-US"/>
        </w:rPr>
        <w:t xml:space="preserve"> out of which 95,000 </w:t>
      </w:r>
      <w:proofErr w:type="spellStart"/>
      <w:r w:rsidR="00FE222D">
        <w:rPr>
          <w:rFonts w:ascii="Arial" w:hAnsi="Arial" w:cs="Arial"/>
          <w:color w:val="000000"/>
          <w:sz w:val="22"/>
          <w:lang w:val="en-US"/>
        </w:rPr>
        <w:t>sq</w:t>
      </w:r>
      <w:proofErr w:type="spellEnd"/>
      <w:r w:rsidR="00FE222D">
        <w:rPr>
          <w:rFonts w:ascii="Arial" w:hAnsi="Arial" w:cs="Arial"/>
          <w:color w:val="000000"/>
          <w:sz w:val="22"/>
          <w:lang w:val="en-US"/>
        </w:rPr>
        <w:t xml:space="preserve"> m</w:t>
      </w:r>
      <w:r w:rsidRPr="00C17E18">
        <w:rPr>
          <w:rFonts w:ascii="Arial" w:hAnsi="Arial" w:cs="Arial"/>
          <w:color w:val="000000"/>
          <w:sz w:val="22"/>
          <w:lang w:val="en-US"/>
        </w:rPr>
        <w:t xml:space="preserve"> office space is expected to be handed over by the end of 2019.</w:t>
      </w:r>
    </w:p>
    <w:p w14:paraId="43EDBE9C" w14:textId="512285D2" w:rsidR="00550E67" w:rsidRDefault="00E67263" w:rsidP="00E16AB1">
      <w:pPr>
        <w:spacing w:before="100" w:beforeAutospacing="1" w:after="100" w:afterAutospacing="1" w:line="240" w:lineRule="auto"/>
        <w:jc w:val="both"/>
        <w:rPr>
          <w:rFonts w:ascii="Arial" w:hAnsi="Arial" w:cs="Arial"/>
          <w:b/>
          <w:color w:val="000000"/>
          <w:sz w:val="22"/>
          <w:lang w:val="en-US"/>
        </w:rPr>
      </w:pPr>
      <w:r>
        <w:rPr>
          <w:rFonts w:ascii="Arial" w:hAnsi="Arial" w:cs="Arial"/>
          <w:b/>
          <w:color w:val="000000"/>
          <w:sz w:val="22"/>
          <w:lang w:val="en-US"/>
        </w:rPr>
        <w:t>Ukraine and Belarus</w:t>
      </w:r>
      <w:r w:rsidR="0006135F">
        <w:rPr>
          <w:rFonts w:ascii="Arial" w:hAnsi="Arial" w:cs="Arial"/>
          <w:b/>
          <w:color w:val="000000"/>
          <w:sz w:val="22"/>
          <w:lang w:val="en-US"/>
        </w:rPr>
        <w:t xml:space="preserve"> – the </w:t>
      </w:r>
      <w:r w:rsidR="0006135F" w:rsidRPr="00F32076">
        <w:rPr>
          <w:rFonts w:ascii="Arial" w:hAnsi="Arial" w:cs="Arial"/>
          <w:b/>
          <w:color w:val="000000"/>
          <w:sz w:val="22"/>
          <w:lang w:val="en-US"/>
        </w:rPr>
        <w:t>trend towards collaborative office space is on the rise</w:t>
      </w:r>
      <w:r w:rsidR="0006135F">
        <w:rPr>
          <w:rFonts w:ascii="Arial" w:hAnsi="Arial" w:cs="Arial"/>
          <w:b/>
          <w:color w:val="000000"/>
          <w:sz w:val="22"/>
          <w:lang w:val="en-US"/>
        </w:rPr>
        <w:t xml:space="preserve">  </w:t>
      </w:r>
    </w:p>
    <w:p w14:paraId="6F83C0E0" w14:textId="5971DBFC" w:rsidR="00901FD3" w:rsidRDefault="00901FD3" w:rsidP="00E16AB1">
      <w:pPr>
        <w:spacing w:before="100" w:beforeAutospacing="1" w:after="100" w:afterAutospacing="1" w:line="240" w:lineRule="auto"/>
        <w:jc w:val="both"/>
        <w:rPr>
          <w:rFonts w:ascii="Arial" w:hAnsi="Arial" w:cs="Arial"/>
          <w:color w:val="000000"/>
          <w:sz w:val="22"/>
          <w:lang w:val="en-US"/>
        </w:rPr>
      </w:pPr>
      <w:bookmarkStart w:id="3" w:name="_Hlk20852750"/>
      <w:r w:rsidRPr="00901FD3">
        <w:rPr>
          <w:rFonts w:ascii="Arial" w:hAnsi="Arial" w:cs="Arial"/>
          <w:color w:val="000000"/>
          <w:sz w:val="22"/>
          <w:lang w:val="en-US"/>
        </w:rPr>
        <w:t xml:space="preserve">In Eastern Europe there has been a revival in the office rental market, both from tenants who seek to improve their working conditions by moving from older to newer offices, and from developers who are starting to build or design new business centers. </w:t>
      </w:r>
      <w:bookmarkEnd w:id="3"/>
      <w:r w:rsidRPr="00901FD3">
        <w:rPr>
          <w:rFonts w:ascii="Arial" w:hAnsi="Arial" w:cs="Arial"/>
          <w:color w:val="000000"/>
          <w:sz w:val="22"/>
          <w:lang w:val="en-US"/>
        </w:rPr>
        <w:t>It should also be noted that the active d</w:t>
      </w:r>
      <w:r w:rsidR="00B36861">
        <w:rPr>
          <w:rFonts w:ascii="Arial" w:hAnsi="Arial" w:cs="Arial"/>
          <w:color w:val="000000"/>
          <w:sz w:val="22"/>
          <w:lang w:val="en-US"/>
        </w:rPr>
        <w:t>evelopment of innovation parks</w:t>
      </w:r>
      <w:r w:rsidRPr="00901FD3">
        <w:rPr>
          <w:rFonts w:ascii="Arial" w:hAnsi="Arial" w:cs="Arial"/>
          <w:color w:val="000000"/>
          <w:sz w:val="22"/>
          <w:lang w:val="en-US"/>
        </w:rPr>
        <w:t>, and the emergence of large co-working centers in traditional office buildings demonstrate that the trend towards collaborative office spaces is on the rise.</w:t>
      </w:r>
      <w:r w:rsidR="00B36861">
        <w:rPr>
          <w:rFonts w:ascii="Arial" w:hAnsi="Arial" w:cs="Arial"/>
          <w:color w:val="000000"/>
          <w:sz w:val="22"/>
          <w:lang w:val="en-US"/>
        </w:rPr>
        <w:t xml:space="preserve"> </w:t>
      </w:r>
      <w:r w:rsidRPr="00901FD3">
        <w:rPr>
          <w:rFonts w:ascii="Arial" w:hAnsi="Arial" w:cs="Arial"/>
          <w:color w:val="000000"/>
          <w:sz w:val="22"/>
          <w:lang w:val="en-US"/>
        </w:rPr>
        <w:t>In Minsk was also built the first building, where multimedia systems are integrated directly into the architecture.</w:t>
      </w:r>
    </w:p>
    <w:p w14:paraId="74C1942A" w14:textId="0906D274" w:rsidR="00550E67" w:rsidRDefault="00D14029" w:rsidP="00E16AB1">
      <w:pPr>
        <w:spacing w:before="100" w:beforeAutospacing="1" w:after="100" w:afterAutospacing="1" w:line="240" w:lineRule="auto"/>
        <w:jc w:val="both"/>
        <w:rPr>
          <w:rFonts w:ascii="Arial" w:hAnsi="Arial" w:cs="Arial"/>
          <w:b/>
          <w:color w:val="000000"/>
          <w:sz w:val="22"/>
          <w:lang w:val="en-US"/>
        </w:rPr>
      </w:pPr>
      <w:r>
        <w:rPr>
          <w:rFonts w:ascii="Arial" w:hAnsi="Arial" w:cs="Arial"/>
          <w:b/>
          <w:color w:val="000000"/>
          <w:sz w:val="22"/>
          <w:lang w:val="en-US"/>
        </w:rPr>
        <w:t xml:space="preserve">The </w:t>
      </w:r>
      <w:r w:rsidR="00550E67">
        <w:rPr>
          <w:rFonts w:ascii="Arial" w:hAnsi="Arial" w:cs="Arial"/>
          <w:b/>
          <w:color w:val="000000"/>
          <w:sz w:val="22"/>
          <w:lang w:val="en-US"/>
        </w:rPr>
        <w:t>Balkans</w:t>
      </w:r>
      <w:r w:rsidR="0006135F">
        <w:rPr>
          <w:rFonts w:ascii="Arial" w:hAnsi="Arial" w:cs="Arial"/>
          <w:b/>
          <w:color w:val="000000"/>
          <w:sz w:val="22"/>
          <w:lang w:val="en-US"/>
        </w:rPr>
        <w:t xml:space="preserve"> – high </w:t>
      </w:r>
      <w:r w:rsidR="0006135F" w:rsidRPr="0006135F">
        <w:rPr>
          <w:rFonts w:ascii="Arial" w:hAnsi="Arial" w:cs="Arial"/>
          <w:b/>
          <w:color w:val="000000"/>
          <w:sz w:val="22"/>
          <w:lang w:val="en-US"/>
        </w:rPr>
        <w:t>d</w:t>
      </w:r>
      <w:r w:rsidR="0006135F" w:rsidRPr="00F32076">
        <w:rPr>
          <w:rFonts w:ascii="Arial" w:hAnsi="Arial" w:cs="Arial"/>
          <w:b/>
          <w:color w:val="000000"/>
          <w:sz w:val="22"/>
          <w:lang w:val="en-US"/>
        </w:rPr>
        <w:t>emand for office space in Belgrade, Zagreb, Tirana and Podgorica</w:t>
      </w:r>
    </w:p>
    <w:p w14:paraId="3AEBD3CC" w14:textId="11C3251F" w:rsidR="00247D61" w:rsidRPr="00247D61" w:rsidRDefault="00247D61" w:rsidP="00E16AB1">
      <w:pPr>
        <w:pStyle w:val="Pa31"/>
        <w:spacing w:line="240" w:lineRule="auto"/>
        <w:jc w:val="both"/>
        <w:rPr>
          <w:rFonts w:ascii="Arial" w:hAnsi="Arial" w:cs="Arial"/>
          <w:color w:val="000000"/>
          <w:sz w:val="22"/>
          <w:szCs w:val="22"/>
          <w:lang w:val="en-US"/>
        </w:rPr>
      </w:pPr>
      <w:r w:rsidRPr="00247D61">
        <w:rPr>
          <w:rFonts w:ascii="Arial" w:hAnsi="Arial" w:cs="Arial"/>
          <w:color w:val="000000"/>
          <w:sz w:val="22"/>
          <w:szCs w:val="22"/>
          <w:lang w:val="en-US"/>
        </w:rPr>
        <w:t>In H1 2019, the supply of modern office space in the capital of Bulgaria marked a 4% total stock growth and reached 2,20</w:t>
      </w:r>
      <w:r w:rsidR="00D14029">
        <w:rPr>
          <w:rFonts w:ascii="Arial" w:hAnsi="Arial" w:cs="Arial"/>
          <w:color w:val="000000"/>
          <w:sz w:val="22"/>
          <w:szCs w:val="22"/>
          <w:lang w:val="en-US"/>
        </w:rPr>
        <w:t>0</w:t>
      </w:r>
      <w:r w:rsidRPr="00247D61">
        <w:rPr>
          <w:rFonts w:ascii="Arial" w:hAnsi="Arial" w:cs="Arial"/>
          <w:color w:val="000000"/>
          <w:sz w:val="22"/>
          <w:szCs w:val="22"/>
          <w:lang w:val="en-US"/>
        </w:rPr>
        <w:t xml:space="preserve">,000 </w:t>
      </w:r>
      <w:proofErr w:type="spellStart"/>
      <w:r w:rsidR="00FE222D">
        <w:rPr>
          <w:rFonts w:ascii="Arial" w:hAnsi="Arial" w:cs="Arial"/>
          <w:color w:val="000000"/>
          <w:sz w:val="22"/>
          <w:szCs w:val="22"/>
          <w:lang w:val="en-US"/>
        </w:rPr>
        <w:t>sq</w:t>
      </w:r>
      <w:proofErr w:type="spellEnd"/>
      <w:r w:rsidR="00FE222D">
        <w:rPr>
          <w:rFonts w:ascii="Arial" w:hAnsi="Arial" w:cs="Arial"/>
          <w:color w:val="000000"/>
          <w:sz w:val="22"/>
          <w:szCs w:val="22"/>
          <w:lang w:val="en-US"/>
        </w:rPr>
        <w:t xml:space="preserve"> m</w:t>
      </w:r>
      <w:r w:rsidRPr="00247D61">
        <w:rPr>
          <w:rFonts w:ascii="Arial" w:hAnsi="Arial" w:cs="Arial"/>
          <w:color w:val="000000"/>
          <w:sz w:val="22"/>
          <w:szCs w:val="22"/>
          <w:lang w:val="en-US"/>
        </w:rPr>
        <w:t xml:space="preserve">. Total take-up was 66,400 </w:t>
      </w:r>
      <w:proofErr w:type="spellStart"/>
      <w:r w:rsidR="00FE222D">
        <w:rPr>
          <w:rFonts w:ascii="Arial" w:hAnsi="Arial" w:cs="Arial"/>
          <w:color w:val="000000"/>
          <w:sz w:val="22"/>
          <w:szCs w:val="22"/>
          <w:lang w:val="en-US"/>
        </w:rPr>
        <w:t>sq</w:t>
      </w:r>
      <w:proofErr w:type="spellEnd"/>
      <w:r w:rsidR="00FE222D">
        <w:rPr>
          <w:rFonts w:ascii="Arial" w:hAnsi="Arial" w:cs="Arial"/>
          <w:color w:val="000000"/>
          <w:sz w:val="22"/>
          <w:szCs w:val="22"/>
          <w:lang w:val="en-US"/>
        </w:rPr>
        <w:t xml:space="preserve"> m</w:t>
      </w:r>
      <w:r w:rsidRPr="00247D61">
        <w:rPr>
          <w:rFonts w:ascii="Arial" w:hAnsi="Arial" w:cs="Arial"/>
          <w:color w:val="000000"/>
          <w:sz w:val="22"/>
          <w:szCs w:val="22"/>
          <w:lang w:val="en-US"/>
        </w:rPr>
        <w:t xml:space="preserve"> for the first half of the year. The main sectors on the demand side were IT and outsourcing. </w:t>
      </w:r>
    </w:p>
    <w:p w14:paraId="04291739" w14:textId="77777777" w:rsidR="00247D61" w:rsidRPr="00247D61" w:rsidRDefault="00247D61" w:rsidP="00E16AB1">
      <w:pPr>
        <w:pStyle w:val="Pa31"/>
        <w:spacing w:line="240" w:lineRule="auto"/>
        <w:jc w:val="both"/>
        <w:rPr>
          <w:rFonts w:ascii="Arial" w:hAnsi="Arial" w:cs="Arial"/>
          <w:color w:val="000000"/>
          <w:sz w:val="22"/>
          <w:szCs w:val="22"/>
          <w:lang w:val="en-US"/>
        </w:rPr>
      </w:pPr>
      <w:r w:rsidRPr="00247D61">
        <w:rPr>
          <w:rFonts w:ascii="Arial" w:hAnsi="Arial" w:cs="Arial"/>
          <w:color w:val="000000"/>
          <w:sz w:val="22"/>
          <w:szCs w:val="22"/>
          <w:lang w:val="en-US"/>
        </w:rPr>
        <w:t xml:space="preserve"> </w:t>
      </w:r>
    </w:p>
    <w:p w14:paraId="376C9E94" w14:textId="288BED9C" w:rsidR="00247D61" w:rsidRPr="00247D61" w:rsidRDefault="00247D61" w:rsidP="00E16AB1">
      <w:pPr>
        <w:pStyle w:val="Pa31"/>
        <w:spacing w:line="240" w:lineRule="auto"/>
        <w:jc w:val="both"/>
        <w:rPr>
          <w:rFonts w:ascii="Arial" w:hAnsi="Arial" w:cs="Arial"/>
          <w:color w:val="000000"/>
          <w:sz w:val="22"/>
          <w:szCs w:val="22"/>
          <w:lang w:val="en-US"/>
        </w:rPr>
      </w:pPr>
      <w:r w:rsidRPr="00247D61">
        <w:rPr>
          <w:rFonts w:ascii="Arial" w:hAnsi="Arial" w:cs="Arial"/>
          <w:color w:val="000000"/>
          <w:sz w:val="22"/>
          <w:szCs w:val="22"/>
          <w:lang w:val="en-US"/>
        </w:rPr>
        <w:t>In Serbia demand for high-quality modern business premises remains relatively high when compared to the available</w:t>
      </w:r>
      <w:r w:rsidR="00B36861">
        <w:rPr>
          <w:rFonts w:ascii="Arial" w:hAnsi="Arial" w:cs="Arial"/>
          <w:color w:val="000000"/>
          <w:sz w:val="22"/>
          <w:szCs w:val="22"/>
          <w:lang w:val="en-US"/>
        </w:rPr>
        <w:t xml:space="preserve"> space. Office construction in B</w:t>
      </w:r>
      <w:r w:rsidR="00B36861" w:rsidRPr="00247D61">
        <w:rPr>
          <w:rFonts w:ascii="Arial" w:hAnsi="Arial" w:cs="Arial"/>
          <w:color w:val="000000"/>
          <w:sz w:val="22"/>
          <w:szCs w:val="22"/>
          <w:lang w:val="en-US"/>
        </w:rPr>
        <w:t>elgrade</w:t>
      </w:r>
      <w:r w:rsidRPr="00247D61">
        <w:rPr>
          <w:rFonts w:ascii="Arial" w:hAnsi="Arial" w:cs="Arial"/>
          <w:color w:val="000000"/>
          <w:sz w:val="22"/>
          <w:szCs w:val="22"/>
          <w:lang w:val="en-US"/>
        </w:rPr>
        <w:t xml:space="preserve"> is at a historic high. There is currently over 180,000</w:t>
      </w:r>
      <w:r w:rsidR="00B36861">
        <w:rPr>
          <w:rFonts w:ascii="Arial" w:hAnsi="Arial" w:cs="Arial"/>
          <w:color w:val="000000"/>
          <w:sz w:val="22"/>
          <w:szCs w:val="22"/>
          <w:lang w:val="en-US"/>
        </w:rPr>
        <w:t xml:space="preserve"> </w:t>
      </w:r>
      <w:proofErr w:type="spellStart"/>
      <w:r w:rsidR="00FE222D">
        <w:rPr>
          <w:rFonts w:ascii="Arial" w:hAnsi="Arial" w:cs="Arial"/>
          <w:color w:val="000000"/>
          <w:sz w:val="22"/>
          <w:szCs w:val="22"/>
          <w:lang w:val="en-US"/>
        </w:rPr>
        <w:t>sq</w:t>
      </w:r>
      <w:proofErr w:type="spellEnd"/>
      <w:r w:rsidR="00FE222D">
        <w:rPr>
          <w:rFonts w:ascii="Arial" w:hAnsi="Arial" w:cs="Arial"/>
          <w:color w:val="000000"/>
          <w:sz w:val="22"/>
          <w:szCs w:val="22"/>
          <w:lang w:val="en-US"/>
        </w:rPr>
        <w:t xml:space="preserve"> m</w:t>
      </w:r>
      <w:r w:rsidRPr="00247D61">
        <w:rPr>
          <w:rFonts w:ascii="Arial" w:hAnsi="Arial" w:cs="Arial"/>
          <w:color w:val="000000"/>
          <w:sz w:val="22"/>
          <w:szCs w:val="22"/>
          <w:lang w:val="en-US"/>
        </w:rPr>
        <w:t xml:space="preserve"> in the active pipeline. Also Zagreb and Tirana office market is </w:t>
      </w:r>
      <w:r w:rsidRPr="00247D61">
        <w:rPr>
          <w:rFonts w:ascii="Arial" w:hAnsi="Arial" w:cs="Arial"/>
          <w:color w:val="000000"/>
          <w:sz w:val="22"/>
          <w:szCs w:val="22"/>
          <w:lang w:val="en-US"/>
        </w:rPr>
        <w:lastRenderedPageBreak/>
        <w:t>characterized by strong demand in A class buildings and continuous vacancy rate drop due to slow delivery of new supply.</w:t>
      </w:r>
    </w:p>
    <w:p w14:paraId="5D0C686F" w14:textId="77777777" w:rsidR="00247D61" w:rsidRPr="00247D61" w:rsidRDefault="00247D61" w:rsidP="00E16AB1">
      <w:pPr>
        <w:pStyle w:val="Pa31"/>
        <w:spacing w:line="240" w:lineRule="auto"/>
        <w:jc w:val="both"/>
        <w:rPr>
          <w:rFonts w:ascii="Arial" w:hAnsi="Arial" w:cs="Arial"/>
          <w:color w:val="000000"/>
          <w:sz w:val="22"/>
          <w:szCs w:val="22"/>
          <w:lang w:val="en-US"/>
        </w:rPr>
      </w:pPr>
    </w:p>
    <w:p w14:paraId="6263B8A0" w14:textId="102E0779" w:rsidR="001978EE" w:rsidRDefault="00C17E18" w:rsidP="00E16AB1">
      <w:pPr>
        <w:pStyle w:val="Pa31"/>
        <w:spacing w:line="240" w:lineRule="auto"/>
        <w:jc w:val="both"/>
        <w:rPr>
          <w:rFonts w:ascii="Arial" w:hAnsi="Arial" w:cs="Arial"/>
          <w:color w:val="000000"/>
          <w:sz w:val="22"/>
          <w:szCs w:val="22"/>
          <w:lang w:val="en-US"/>
        </w:rPr>
      </w:pPr>
      <w:r w:rsidRPr="00C17E18">
        <w:rPr>
          <w:rFonts w:ascii="Arial" w:hAnsi="Arial" w:cs="Arial"/>
          <w:color w:val="000000"/>
          <w:sz w:val="22"/>
          <w:szCs w:val="22"/>
          <w:lang w:val="en-US"/>
        </w:rPr>
        <w:t xml:space="preserve">Demand for office space in Podgorica significantly increased in 2019 compared to the previous periods. The vacancy rate in </w:t>
      </w:r>
      <w:r w:rsidR="003B0DB1">
        <w:rPr>
          <w:rFonts w:ascii="Arial" w:hAnsi="Arial" w:cs="Arial"/>
          <w:color w:val="000000"/>
          <w:sz w:val="22"/>
          <w:szCs w:val="22"/>
          <w:lang w:val="en-US"/>
        </w:rPr>
        <w:t>the city</w:t>
      </w:r>
      <w:r w:rsidR="003B0DB1" w:rsidRPr="00C17E18">
        <w:rPr>
          <w:rFonts w:ascii="Arial" w:hAnsi="Arial" w:cs="Arial"/>
          <w:color w:val="000000"/>
          <w:sz w:val="22"/>
          <w:szCs w:val="22"/>
          <w:lang w:val="en-US"/>
        </w:rPr>
        <w:t xml:space="preserve"> </w:t>
      </w:r>
      <w:r w:rsidRPr="00C17E18">
        <w:rPr>
          <w:rFonts w:ascii="Arial" w:hAnsi="Arial" w:cs="Arial"/>
          <w:color w:val="000000"/>
          <w:sz w:val="22"/>
          <w:szCs w:val="22"/>
          <w:lang w:val="en-US"/>
        </w:rPr>
        <w:t>is around 10%. With its stable economic growth over the past few years, Montenegro is sure to continue to attract foreign investments.</w:t>
      </w:r>
    </w:p>
    <w:p w14:paraId="3C0AE0A6" w14:textId="1B275144" w:rsidR="00BF1681" w:rsidRPr="00FE222D" w:rsidRDefault="00C55AAB" w:rsidP="00FE222D">
      <w:pPr>
        <w:spacing w:line="360" w:lineRule="auto"/>
        <w:ind w:right="180"/>
        <w:jc w:val="center"/>
        <w:rPr>
          <w:rFonts w:ascii="Arial" w:hAnsi="Arial" w:cs="Arial"/>
          <w:sz w:val="18"/>
          <w:szCs w:val="18"/>
        </w:rPr>
      </w:pPr>
      <w:r w:rsidRPr="00FE222D">
        <w:rPr>
          <w:rFonts w:ascii="Arial" w:hAnsi="Arial" w:cs="Arial"/>
          <w:sz w:val="18"/>
          <w:szCs w:val="18"/>
        </w:rPr>
        <w:t>-- End --</w:t>
      </w:r>
    </w:p>
    <w:p w14:paraId="5C173E79" w14:textId="77777777" w:rsidR="00ED3D35" w:rsidRPr="00BF1681" w:rsidRDefault="00ED3D35" w:rsidP="0016501B">
      <w:pPr>
        <w:suppressAutoHyphens/>
        <w:autoSpaceDE w:val="0"/>
        <w:autoSpaceDN w:val="0"/>
        <w:spacing w:before="0" w:after="0" w:line="240" w:lineRule="auto"/>
        <w:jc w:val="center"/>
        <w:textAlignment w:val="baseline"/>
        <w:rPr>
          <w:rFonts w:ascii="Arial" w:eastAsia="Calibri" w:hAnsi="Arial" w:cs="Arial"/>
          <w:bCs/>
          <w:color w:val="000000"/>
          <w:szCs w:val="24"/>
          <w:lang w:eastAsia="en-GB"/>
        </w:rPr>
      </w:pPr>
    </w:p>
    <w:p w14:paraId="08590D43" w14:textId="77777777" w:rsidR="00BF1681" w:rsidRPr="00186E9D" w:rsidRDefault="00BF1681" w:rsidP="0016501B">
      <w:pPr>
        <w:suppressAutoHyphens/>
        <w:autoSpaceDE w:val="0"/>
        <w:autoSpaceDN w:val="0"/>
        <w:spacing w:before="0" w:after="0" w:line="240" w:lineRule="auto"/>
        <w:textAlignment w:val="baseline"/>
        <w:rPr>
          <w:rFonts w:ascii="Arial" w:eastAsia="Calibri" w:hAnsi="Arial" w:cs="Arial"/>
          <w:color w:val="000000"/>
          <w:sz w:val="18"/>
          <w:szCs w:val="18"/>
          <w:lang w:eastAsia="en-GB"/>
        </w:rPr>
      </w:pPr>
      <w:r w:rsidRPr="006F0B70">
        <w:rPr>
          <w:rFonts w:ascii="Arial" w:eastAsia="Calibri" w:hAnsi="Arial" w:cs="Arial"/>
          <w:b/>
          <w:bCs/>
          <w:color w:val="000000"/>
          <w:sz w:val="18"/>
          <w:szCs w:val="18"/>
          <w:lang w:eastAsia="en-GB"/>
        </w:rPr>
        <w:t>About Colliers International</w:t>
      </w:r>
      <w:r w:rsidRPr="006F0B70">
        <w:rPr>
          <w:rFonts w:ascii="Arial" w:eastAsia="Calibri" w:hAnsi="Arial" w:cs="Arial"/>
          <w:b/>
          <w:color w:val="000000"/>
          <w:sz w:val="18"/>
          <w:szCs w:val="18"/>
          <w:lang w:eastAsia="en-GB"/>
        </w:rPr>
        <w:br/>
      </w:r>
    </w:p>
    <w:p w14:paraId="5F09BF48" w14:textId="77777777" w:rsidR="00FE222D" w:rsidRPr="00FE222D" w:rsidRDefault="00FE222D" w:rsidP="00FE222D">
      <w:pPr>
        <w:suppressAutoHyphens/>
        <w:autoSpaceDE w:val="0"/>
        <w:autoSpaceDN w:val="0"/>
        <w:spacing w:before="0" w:after="0" w:line="240" w:lineRule="auto"/>
        <w:jc w:val="both"/>
        <w:textAlignment w:val="baseline"/>
        <w:rPr>
          <w:rFonts w:ascii="Arial" w:eastAsia="Calibri" w:hAnsi="Arial" w:cs="Arial"/>
          <w:color w:val="000000"/>
          <w:sz w:val="18"/>
          <w:szCs w:val="18"/>
          <w:lang w:eastAsia="en-GB"/>
        </w:rPr>
      </w:pPr>
      <w:r w:rsidRPr="00FE222D">
        <w:rPr>
          <w:rFonts w:ascii="Arial" w:eastAsia="Calibri" w:hAnsi="Arial" w:cs="Arial"/>
          <w:color w:val="000000"/>
          <w:sz w:val="18"/>
          <w:szCs w:val="18"/>
          <w:lang w:eastAsia="en-GB"/>
        </w:rPr>
        <w:t>Colliers International (NASDAQ, TSX: CIGI) is a leading global real estate services and investment management company. With operations in 68 countries, our 14,000 enterprising people work collaboratively to provide expert advice and services to maximize the value of property for real estate occupiers, owners and investors. For more than 20 years, our experienced leadership team, owning more than 40% of our equity, have delivered industry-leading investment returns for shareholders. In 2018, corporate revenues were $2.8 billion ($3.3 billion including affiliates), with more than $26 billion of assets under management. Learn more about how we accelerate success at Colliers.com or follow us on Twitter (@</w:t>
      </w:r>
      <w:proofErr w:type="spellStart"/>
      <w:r w:rsidRPr="00FE222D">
        <w:rPr>
          <w:rFonts w:ascii="Arial" w:eastAsia="Calibri" w:hAnsi="Arial" w:cs="Arial"/>
          <w:color w:val="000000"/>
          <w:sz w:val="18"/>
          <w:szCs w:val="18"/>
          <w:lang w:eastAsia="en-GB"/>
        </w:rPr>
        <w:t>Colliers_EMEA</w:t>
      </w:r>
      <w:proofErr w:type="spellEnd"/>
      <w:r w:rsidRPr="00FE222D">
        <w:rPr>
          <w:rFonts w:ascii="Arial" w:eastAsia="Calibri" w:hAnsi="Arial" w:cs="Arial"/>
          <w:color w:val="000000"/>
          <w:sz w:val="18"/>
          <w:szCs w:val="18"/>
          <w:lang w:eastAsia="en-GB"/>
        </w:rPr>
        <w:t>) and LinkedIn.</w:t>
      </w:r>
    </w:p>
    <w:p w14:paraId="13FC081F" w14:textId="77777777" w:rsidR="00FE222D" w:rsidRPr="00FE222D" w:rsidRDefault="00FE222D" w:rsidP="00FE222D">
      <w:pPr>
        <w:suppressAutoHyphens/>
        <w:autoSpaceDE w:val="0"/>
        <w:autoSpaceDN w:val="0"/>
        <w:spacing w:before="0" w:after="0" w:line="240" w:lineRule="auto"/>
        <w:jc w:val="both"/>
        <w:textAlignment w:val="baseline"/>
        <w:rPr>
          <w:rFonts w:ascii="Arial" w:eastAsia="Calibri" w:hAnsi="Arial" w:cs="Arial"/>
          <w:color w:val="000000"/>
          <w:sz w:val="18"/>
          <w:szCs w:val="18"/>
          <w:lang w:eastAsia="en-GB"/>
        </w:rPr>
      </w:pPr>
    </w:p>
    <w:p w14:paraId="46D0545E" w14:textId="77777777" w:rsidR="00FE222D" w:rsidRPr="00FE222D" w:rsidRDefault="00FE222D" w:rsidP="00FE222D">
      <w:pPr>
        <w:suppressAutoHyphens/>
        <w:autoSpaceDE w:val="0"/>
        <w:autoSpaceDN w:val="0"/>
        <w:spacing w:before="0" w:after="0" w:line="240" w:lineRule="auto"/>
        <w:jc w:val="both"/>
        <w:textAlignment w:val="baseline"/>
        <w:rPr>
          <w:rFonts w:ascii="Arial" w:eastAsia="Calibri" w:hAnsi="Arial" w:cs="Arial"/>
          <w:color w:val="000000"/>
          <w:sz w:val="18"/>
          <w:szCs w:val="18"/>
          <w:lang w:eastAsia="en-GB"/>
        </w:rPr>
      </w:pPr>
      <w:r w:rsidRPr="00FE222D">
        <w:rPr>
          <w:rFonts w:ascii="Arial" w:eastAsia="Calibri" w:hAnsi="Arial" w:cs="Arial"/>
          <w:color w:val="000000"/>
          <w:sz w:val="18"/>
          <w:szCs w:val="18"/>
          <w:lang w:eastAsia="en-GB"/>
        </w:rPr>
        <w:t xml:space="preserve">Colliers International has been active in the Polish market since 1997 and operates through offices in Warsaw, Kraków, </w:t>
      </w:r>
      <w:proofErr w:type="spellStart"/>
      <w:r w:rsidRPr="00FE222D">
        <w:rPr>
          <w:rFonts w:ascii="Arial" w:eastAsia="Calibri" w:hAnsi="Arial" w:cs="Arial"/>
          <w:color w:val="000000"/>
          <w:sz w:val="18"/>
          <w:szCs w:val="18"/>
          <w:lang w:eastAsia="en-GB"/>
        </w:rPr>
        <w:t>Wrocław</w:t>
      </w:r>
      <w:proofErr w:type="spellEnd"/>
      <w:r w:rsidRPr="00FE222D">
        <w:rPr>
          <w:rFonts w:ascii="Arial" w:eastAsia="Calibri" w:hAnsi="Arial" w:cs="Arial"/>
          <w:color w:val="000000"/>
          <w:sz w:val="18"/>
          <w:szCs w:val="18"/>
          <w:lang w:eastAsia="en-GB"/>
        </w:rPr>
        <w:t xml:space="preserve">, </w:t>
      </w:r>
      <w:proofErr w:type="spellStart"/>
      <w:r w:rsidRPr="00FE222D">
        <w:rPr>
          <w:rFonts w:ascii="Arial" w:eastAsia="Calibri" w:hAnsi="Arial" w:cs="Arial"/>
          <w:color w:val="000000"/>
          <w:sz w:val="18"/>
          <w:szCs w:val="18"/>
          <w:lang w:eastAsia="en-GB"/>
        </w:rPr>
        <w:t>Poznań</w:t>
      </w:r>
      <w:proofErr w:type="spellEnd"/>
      <w:r w:rsidRPr="00FE222D">
        <w:rPr>
          <w:rFonts w:ascii="Arial" w:eastAsia="Calibri" w:hAnsi="Arial" w:cs="Arial"/>
          <w:color w:val="000000"/>
          <w:sz w:val="18"/>
          <w:szCs w:val="18"/>
          <w:lang w:eastAsia="en-GB"/>
        </w:rPr>
        <w:t xml:space="preserve">, </w:t>
      </w:r>
      <w:proofErr w:type="spellStart"/>
      <w:r w:rsidRPr="00FE222D">
        <w:rPr>
          <w:rFonts w:ascii="Arial" w:eastAsia="Calibri" w:hAnsi="Arial" w:cs="Arial"/>
          <w:color w:val="000000"/>
          <w:sz w:val="18"/>
          <w:szCs w:val="18"/>
          <w:lang w:eastAsia="en-GB"/>
        </w:rPr>
        <w:t>Gdańsk</w:t>
      </w:r>
      <w:proofErr w:type="spellEnd"/>
      <w:r w:rsidRPr="00FE222D">
        <w:rPr>
          <w:rFonts w:ascii="Arial" w:eastAsia="Calibri" w:hAnsi="Arial" w:cs="Arial"/>
          <w:color w:val="000000"/>
          <w:sz w:val="18"/>
          <w:szCs w:val="18"/>
          <w:lang w:eastAsia="en-GB"/>
        </w:rPr>
        <w:t xml:space="preserve">, Katowice, </w:t>
      </w:r>
      <w:proofErr w:type="spellStart"/>
      <w:r w:rsidRPr="00FE222D">
        <w:rPr>
          <w:rFonts w:ascii="Arial" w:eastAsia="Calibri" w:hAnsi="Arial" w:cs="Arial"/>
          <w:color w:val="000000"/>
          <w:sz w:val="18"/>
          <w:szCs w:val="18"/>
          <w:lang w:eastAsia="en-GB"/>
        </w:rPr>
        <w:t>Łódź</w:t>
      </w:r>
      <w:proofErr w:type="spellEnd"/>
      <w:r w:rsidRPr="00FE222D">
        <w:rPr>
          <w:rFonts w:ascii="Arial" w:eastAsia="Calibri" w:hAnsi="Arial" w:cs="Arial"/>
          <w:color w:val="000000"/>
          <w:sz w:val="18"/>
          <w:szCs w:val="18"/>
          <w:lang w:eastAsia="en-GB"/>
        </w:rPr>
        <w:t xml:space="preserve"> and Lublin with over 250 employees in total. The company has been often </w:t>
      </w:r>
      <w:proofErr w:type="spellStart"/>
      <w:r w:rsidRPr="00FE222D">
        <w:rPr>
          <w:rFonts w:ascii="Arial" w:eastAsia="Calibri" w:hAnsi="Arial" w:cs="Arial"/>
          <w:color w:val="000000"/>
          <w:sz w:val="18"/>
          <w:szCs w:val="18"/>
          <w:lang w:eastAsia="en-GB"/>
        </w:rPr>
        <w:t>honored</w:t>
      </w:r>
      <w:proofErr w:type="spellEnd"/>
      <w:r w:rsidRPr="00FE222D">
        <w:rPr>
          <w:rFonts w:ascii="Arial" w:eastAsia="Calibri" w:hAnsi="Arial" w:cs="Arial"/>
          <w:color w:val="000000"/>
          <w:sz w:val="18"/>
          <w:szCs w:val="18"/>
          <w:lang w:eastAsia="en-GB"/>
        </w:rPr>
        <w:t xml:space="preserve"> for its achievements by industry organizations such as </w:t>
      </w:r>
      <w:proofErr w:type="spellStart"/>
      <w:r w:rsidRPr="00FE222D">
        <w:rPr>
          <w:rFonts w:ascii="Arial" w:eastAsia="Calibri" w:hAnsi="Arial" w:cs="Arial"/>
          <w:color w:val="000000"/>
          <w:sz w:val="18"/>
          <w:szCs w:val="18"/>
          <w:lang w:eastAsia="en-GB"/>
        </w:rPr>
        <w:t>Eurobuild</w:t>
      </w:r>
      <w:proofErr w:type="spellEnd"/>
      <w:r w:rsidRPr="00FE222D">
        <w:rPr>
          <w:rFonts w:ascii="Arial" w:eastAsia="Calibri" w:hAnsi="Arial" w:cs="Arial"/>
          <w:color w:val="000000"/>
          <w:sz w:val="18"/>
          <w:szCs w:val="18"/>
          <w:lang w:eastAsia="en-GB"/>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FE222D">
        <w:rPr>
          <w:rFonts w:ascii="Arial" w:eastAsia="Calibri" w:hAnsi="Arial" w:cs="Arial"/>
          <w:color w:val="000000"/>
          <w:sz w:val="18"/>
          <w:szCs w:val="18"/>
          <w:lang w:eastAsia="en-GB"/>
        </w:rPr>
        <w:t>Gazele</w:t>
      </w:r>
      <w:proofErr w:type="spellEnd"/>
      <w:r w:rsidRPr="00FE222D">
        <w:rPr>
          <w:rFonts w:ascii="Arial" w:eastAsia="Calibri" w:hAnsi="Arial" w:cs="Arial"/>
          <w:color w:val="000000"/>
          <w:sz w:val="18"/>
          <w:szCs w:val="18"/>
          <w:lang w:eastAsia="en-GB"/>
        </w:rPr>
        <w:t xml:space="preserve"> </w:t>
      </w:r>
      <w:proofErr w:type="spellStart"/>
      <w:r w:rsidRPr="00FE222D">
        <w:rPr>
          <w:rFonts w:ascii="Arial" w:eastAsia="Calibri" w:hAnsi="Arial" w:cs="Arial"/>
          <w:color w:val="000000"/>
          <w:sz w:val="18"/>
          <w:szCs w:val="18"/>
          <w:lang w:eastAsia="en-GB"/>
        </w:rPr>
        <w:t>Biznesu</w:t>
      </w:r>
      <w:proofErr w:type="spellEnd"/>
      <w:r w:rsidRPr="00FE222D">
        <w:rPr>
          <w:rFonts w:ascii="Arial" w:eastAsia="Calibri" w:hAnsi="Arial" w:cs="Arial"/>
          <w:color w:val="000000"/>
          <w:sz w:val="18"/>
          <w:szCs w:val="18"/>
          <w:lang w:eastAsia="en-GB"/>
        </w:rPr>
        <w:t xml:space="preserve">” for being one of the most dynamically developing companies in Poland. More about Colliers International in Poland at Colliers.pl and our LinkedIn, Instagram, YouTube and Facebook pages. </w:t>
      </w:r>
    </w:p>
    <w:p w14:paraId="41418273" w14:textId="77777777" w:rsidR="00FE222D" w:rsidRPr="00FE222D" w:rsidRDefault="00FE222D" w:rsidP="00FE222D">
      <w:pPr>
        <w:suppressAutoHyphens/>
        <w:autoSpaceDE w:val="0"/>
        <w:autoSpaceDN w:val="0"/>
        <w:spacing w:before="0" w:after="0" w:line="240" w:lineRule="auto"/>
        <w:jc w:val="both"/>
        <w:textAlignment w:val="baseline"/>
        <w:rPr>
          <w:rFonts w:ascii="Arial" w:eastAsia="Calibri" w:hAnsi="Arial" w:cs="Arial"/>
          <w:color w:val="000000"/>
          <w:sz w:val="18"/>
          <w:szCs w:val="18"/>
          <w:lang w:eastAsia="en-GB"/>
        </w:rPr>
      </w:pPr>
    </w:p>
    <w:p w14:paraId="093649A0" w14:textId="77777777" w:rsidR="00FE222D" w:rsidRPr="00FE222D" w:rsidRDefault="00FE222D" w:rsidP="00FE222D">
      <w:pPr>
        <w:suppressAutoHyphens/>
        <w:autoSpaceDE w:val="0"/>
        <w:autoSpaceDN w:val="0"/>
        <w:spacing w:before="0" w:after="0" w:line="240" w:lineRule="auto"/>
        <w:jc w:val="both"/>
        <w:textAlignment w:val="baseline"/>
        <w:rPr>
          <w:rFonts w:ascii="Arial" w:eastAsia="Calibri" w:hAnsi="Arial" w:cs="Arial"/>
          <w:color w:val="000000"/>
          <w:sz w:val="18"/>
          <w:szCs w:val="18"/>
          <w:lang w:eastAsia="en-GB"/>
        </w:rPr>
      </w:pPr>
    </w:p>
    <w:p w14:paraId="02B33C6C" w14:textId="77777777" w:rsidR="00FE222D" w:rsidRPr="00FE222D" w:rsidRDefault="00FE222D" w:rsidP="00FE222D">
      <w:pPr>
        <w:suppressAutoHyphens/>
        <w:autoSpaceDE w:val="0"/>
        <w:autoSpaceDN w:val="0"/>
        <w:spacing w:before="0" w:after="0" w:line="240" w:lineRule="auto"/>
        <w:jc w:val="both"/>
        <w:textAlignment w:val="baseline"/>
        <w:rPr>
          <w:rFonts w:ascii="Arial" w:eastAsia="Calibri" w:hAnsi="Arial" w:cs="Arial"/>
          <w:b/>
          <w:color w:val="000000"/>
          <w:sz w:val="18"/>
          <w:szCs w:val="18"/>
          <w:lang w:eastAsia="en-GB"/>
        </w:rPr>
      </w:pPr>
      <w:r w:rsidRPr="00FE222D">
        <w:rPr>
          <w:rFonts w:ascii="Arial" w:eastAsia="Calibri" w:hAnsi="Arial" w:cs="Arial"/>
          <w:b/>
          <w:color w:val="000000"/>
          <w:sz w:val="18"/>
          <w:szCs w:val="18"/>
          <w:lang w:eastAsia="en-GB"/>
        </w:rPr>
        <w:t>For further information, please contact:</w:t>
      </w:r>
    </w:p>
    <w:p w14:paraId="31219EAD" w14:textId="77777777" w:rsidR="00FE222D" w:rsidRPr="00FE222D" w:rsidRDefault="00FE222D" w:rsidP="00FE222D">
      <w:pPr>
        <w:suppressAutoHyphens/>
        <w:autoSpaceDE w:val="0"/>
        <w:autoSpaceDN w:val="0"/>
        <w:spacing w:before="0" w:after="0" w:line="240" w:lineRule="auto"/>
        <w:jc w:val="both"/>
        <w:textAlignment w:val="baseline"/>
        <w:rPr>
          <w:rFonts w:ascii="Arial" w:eastAsia="Calibri" w:hAnsi="Arial" w:cs="Arial"/>
          <w:color w:val="000000"/>
          <w:sz w:val="18"/>
          <w:szCs w:val="18"/>
          <w:lang w:eastAsia="en-GB"/>
        </w:rPr>
      </w:pPr>
    </w:p>
    <w:p w14:paraId="71D12977" w14:textId="77777777" w:rsidR="00FE222D" w:rsidRPr="00FE222D" w:rsidRDefault="00FE222D" w:rsidP="00FE222D">
      <w:pPr>
        <w:suppressAutoHyphens/>
        <w:autoSpaceDE w:val="0"/>
        <w:autoSpaceDN w:val="0"/>
        <w:spacing w:before="0" w:after="0" w:line="240" w:lineRule="auto"/>
        <w:jc w:val="both"/>
        <w:textAlignment w:val="baseline"/>
        <w:rPr>
          <w:rFonts w:ascii="Arial" w:eastAsia="Calibri" w:hAnsi="Arial" w:cs="Arial"/>
          <w:color w:val="000000"/>
          <w:sz w:val="18"/>
          <w:szCs w:val="18"/>
          <w:lang w:val="pl-PL" w:eastAsia="en-GB"/>
        </w:rPr>
      </w:pPr>
      <w:r w:rsidRPr="00FE222D">
        <w:rPr>
          <w:rFonts w:ascii="Arial" w:eastAsia="Calibri" w:hAnsi="Arial" w:cs="Arial"/>
          <w:color w:val="000000"/>
          <w:sz w:val="18"/>
          <w:szCs w:val="18"/>
          <w:lang w:val="pl-PL" w:eastAsia="en-GB"/>
        </w:rPr>
        <w:t>Sylwia Skubiszewska</w:t>
      </w:r>
    </w:p>
    <w:p w14:paraId="0030AA2D" w14:textId="77777777" w:rsidR="00FE222D" w:rsidRPr="00FE222D" w:rsidRDefault="00FE222D" w:rsidP="00FE222D">
      <w:pPr>
        <w:suppressAutoHyphens/>
        <w:autoSpaceDE w:val="0"/>
        <w:autoSpaceDN w:val="0"/>
        <w:spacing w:before="0" w:after="0" w:line="240" w:lineRule="auto"/>
        <w:jc w:val="both"/>
        <w:textAlignment w:val="baseline"/>
        <w:rPr>
          <w:rFonts w:ascii="Arial" w:eastAsia="Calibri" w:hAnsi="Arial" w:cs="Arial"/>
          <w:color w:val="000000"/>
          <w:sz w:val="18"/>
          <w:szCs w:val="18"/>
          <w:lang w:val="pl-PL" w:eastAsia="en-GB"/>
        </w:rPr>
      </w:pPr>
      <w:r w:rsidRPr="00FE222D">
        <w:rPr>
          <w:rFonts w:ascii="Arial" w:eastAsia="Calibri" w:hAnsi="Arial" w:cs="Arial"/>
          <w:color w:val="000000"/>
          <w:sz w:val="18"/>
          <w:szCs w:val="18"/>
          <w:lang w:val="pl-PL" w:eastAsia="en-GB"/>
        </w:rPr>
        <w:t>Mobile +48 666 819 228</w:t>
      </w:r>
    </w:p>
    <w:p w14:paraId="38CCA694" w14:textId="399414D7" w:rsidR="00FE222D" w:rsidRDefault="00FE222D" w:rsidP="00FE222D">
      <w:pPr>
        <w:suppressAutoHyphens/>
        <w:autoSpaceDE w:val="0"/>
        <w:autoSpaceDN w:val="0"/>
        <w:spacing w:before="0" w:after="0" w:line="240" w:lineRule="auto"/>
        <w:jc w:val="both"/>
        <w:textAlignment w:val="baseline"/>
        <w:rPr>
          <w:rFonts w:ascii="Arial" w:eastAsia="Calibri" w:hAnsi="Arial" w:cs="Arial"/>
          <w:color w:val="000000"/>
          <w:sz w:val="18"/>
          <w:szCs w:val="18"/>
          <w:lang w:val="pl-PL" w:eastAsia="en-GB"/>
        </w:rPr>
      </w:pPr>
      <w:r w:rsidRPr="00FE222D">
        <w:rPr>
          <w:rFonts w:ascii="Arial" w:eastAsia="Calibri" w:hAnsi="Arial" w:cs="Arial"/>
          <w:color w:val="000000"/>
          <w:sz w:val="18"/>
          <w:szCs w:val="18"/>
          <w:lang w:val="pl-PL" w:eastAsia="en-GB"/>
        </w:rPr>
        <w:t xml:space="preserve">Email: </w:t>
      </w:r>
      <w:hyperlink r:id="rId9" w:history="1">
        <w:r w:rsidRPr="001E2F32">
          <w:rPr>
            <w:rStyle w:val="Hyperlink"/>
            <w:rFonts w:ascii="Arial" w:eastAsia="Calibri" w:hAnsi="Arial" w:cs="Arial"/>
            <w:sz w:val="18"/>
            <w:szCs w:val="18"/>
            <w:lang w:val="pl-PL" w:eastAsia="en-GB"/>
          </w:rPr>
          <w:t>sylwia.skubiszewska@colliers.com</w:t>
        </w:r>
      </w:hyperlink>
    </w:p>
    <w:p w14:paraId="1D5AAAE4" w14:textId="77777777" w:rsidR="00FE222D" w:rsidRDefault="00FE222D" w:rsidP="00FE222D">
      <w:pPr>
        <w:suppressAutoHyphens/>
        <w:autoSpaceDE w:val="0"/>
        <w:autoSpaceDN w:val="0"/>
        <w:spacing w:before="0" w:after="0" w:line="240" w:lineRule="auto"/>
        <w:jc w:val="both"/>
        <w:textAlignment w:val="baseline"/>
        <w:rPr>
          <w:rFonts w:ascii="Arial" w:eastAsia="Calibri" w:hAnsi="Arial" w:cs="Arial"/>
          <w:color w:val="000000"/>
          <w:sz w:val="18"/>
          <w:szCs w:val="18"/>
          <w:lang w:val="pl-PL" w:eastAsia="en-GB"/>
        </w:rPr>
      </w:pPr>
    </w:p>
    <w:p w14:paraId="3FE1DE7F" w14:textId="00F04A2F" w:rsidR="00FE222D" w:rsidRPr="00FE222D" w:rsidRDefault="00FE222D" w:rsidP="00FE222D">
      <w:pPr>
        <w:suppressAutoHyphens/>
        <w:autoSpaceDE w:val="0"/>
        <w:autoSpaceDN w:val="0"/>
        <w:spacing w:before="0" w:after="0" w:line="240" w:lineRule="auto"/>
        <w:jc w:val="both"/>
        <w:textAlignment w:val="baseline"/>
        <w:rPr>
          <w:rFonts w:ascii="Arial" w:eastAsia="Calibri" w:hAnsi="Arial" w:cs="Arial"/>
          <w:color w:val="000000"/>
          <w:sz w:val="18"/>
          <w:szCs w:val="18"/>
          <w:lang w:val="pl-PL" w:eastAsia="en-GB"/>
        </w:rPr>
      </w:pPr>
      <w:r w:rsidRPr="00FE222D">
        <w:rPr>
          <w:rFonts w:ascii="Arial" w:eastAsia="Calibri" w:hAnsi="Arial" w:cs="Arial"/>
          <w:color w:val="000000"/>
          <w:sz w:val="18"/>
          <w:szCs w:val="18"/>
          <w:lang w:val="pl-PL" w:eastAsia="en-GB"/>
        </w:rPr>
        <w:t>Małgorzata Ciechanowska</w:t>
      </w:r>
    </w:p>
    <w:p w14:paraId="7D8580C5" w14:textId="77777777" w:rsidR="00FE222D" w:rsidRDefault="00FE222D" w:rsidP="00FE222D">
      <w:pPr>
        <w:suppressAutoHyphens/>
        <w:autoSpaceDE w:val="0"/>
        <w:autoSpaceDN w:val="0"/>
        <w:spacing w:before="0" w:after="0" w:line="240" w:lineRule="auto"/>
        <w:jc w:val="both"/>
        <w:textAlignment w:val="baseline"/>
        <w:rPr>
          <w:rFonts w:ascii="Arial" w:eastAsia="Calibri" w:hAnsi="Arial" w:cs="Arial"/>
          <w:color w:val="000000"/>
          <w:sz w:val="18"/>
          <w:szCs w:val="18"/>
          <w:lang w:val="pl-PL" w:eastAsia="en-GB"/>
        </w:rPr>
      </w:pPr>
      <w:r w:rsidRPr="00FE222D">
        <w:rPr>
          <w:rFonts w:ascii="Arial" w:eastAsia="Calibri" w:hAnsi="Arial" w:cs="Arial"/>
          <w:color w:val="000000"/>
          <w:sz w:val="18"/>
          <w:szCs w:val="18"/>
          <w:lang w:val="pl-PL" w:eastAsia="en-GB"/>
        </w:rPr>
        <w:t>Mobile: +48 882 014</w:t>
      </w:r>
      <w:r>
        <w:rPr>
          <w:rFonts w:ascii="Arial" w:eastAsia="Calibri" w:hAnsi="Arial" w:cs="Arial"/>
          <w:color w:val="000000"/>
          <w:sz w:val="18"/>
          <w:szCs w:val="18"/>
          <w:lang w:val="pl-PL" w:eastAsia="en-GB"/>
        </w:rPr>
        <w:t> </w:t>
      </w:r>
      <w:r w:rsidRPr="00FE222D">
        <w:rPr>
          <w:rFonts w:ascii="Arial" w:eastAsia="Calibri" w:hAnsi="Arial" w:cs="Arial"/>
          <w:color w:val="000000"/>
          <w:sz w:val="18"/>
          <w:szCs w:val="18"/>
          <w:lang w:val="pl-PL" w:eastAsia="en-GB"/>
        </w:rPr>
        <w:t xml:space="preserve">424 </w:t>
      </w:r>
    </w:p>
    <w:p w14:paraId="3AE924D3" w14:textId="3845C0CC" w:rsidR="00FE222D" w:rsidRPr="00FE222D" w:rsidRDefault="00FE222D" w:rsidP="00FE222D">
      <w:pPr>
        <w:suppressAutoHyphens/>
        <w:autoSpaceDE w:val="0"/>
        <w:autoSpaceDN w:val="0"/>
        <w:spacing w:before="0" w:after="0" w:line="240" w:lineRule="auto"/>
        <w:jc w:val="both"/>
        <w:textAlignment w:val="baseline"/>
        <w:rPr>
          <w:rFonts w:ascii="Arial" w:eastAsia="Calibri" w:hAnsi="Arial" w:cs="Arial"/>
          <w:color w:val="000000"/>
          <w:sz w:val="18"/>
          <w:szCs w:val="18"/>
          <w:lang w:val="pl-PL" w:eastAsia="en-GB"/>
        </w:rPr>
      </w:pPr>
      <w:r w:rsidRPr="00FE222D">
        <w:rPr>
          <w:rFonts w:ascii="Arial" w:eastAsia="Calibri" w:hAnsi="Arial" w:cs="Arial"/>
          <w:color w:val="000000"/>
          <w:sz w:val="18"/>
          <w:szCs w:val="18"/>
          <w:lang w:val="pl-PL" w:eastAsia="en-GB"/>
        </w:rPr>
        <w:t xml:space="preserve">Email: </w:t>
      </w:r>
      <w:hyperlink r:id="rId10" w:history="1">
        <w:r w:rsidRPr="00FE222D">
          <w:rPr>
            <w:rStyle w:val="Hyperlink"/>
            <w:rFonts w:ascii="Arial" w:eastAsia="Calibri" w:hAnsi="Arial" w:cs="Arial"/>
            <w:sz w:val="18"/>
            <w:szCs w:val="18"/>
            <w:lang w:val="pl-PL" w:eastAsia="en-GB"/>
          </w:rPr>
          <w:t>malgorzata.ciechanowska@colliers.com</w:t>
        </w:r>
      </w:hyperlink>
    </w:p>
    <w:p w14:paraId="1D3674D1" w14:textId="77777777" w:rsidR="00FE222D" w:rsidRPr="00FE222D" w:rsidRDefault="00FE222D" w:rsidP="00FE222D">
      <w:pPr>
        <w:suppressAutoHyphens/>
        <w:autoSpaceDE w:val="0"/>
        <w:autoSpaceDN w:val="0"/>
        <w:spacing w:before="0" w:after="0" w:line="240" w:lineRule="auto"/>
        <w:jc w:val="both"/>
        <w:textAlignment w:val="baseline"/>
        <w:rPr>
          <w:rFonts w:ascii="Arial" w:eastAsia="Calibri" w:hAnsi="Arial" w:cs="Arial"/>
          <w:color w:val="000000"/>
          <w:sz w:val="18"/>
          <w:szCs w:val="18"/>
          <w:lang w:val="pl-PL" w:eastAsia="en-GB"/>
        </w:rPr>
      </w:pPr>
    </w:p>
    <w:p w14:paraId="4D2C3850" w14:textId="77777777" w:rsidR="00FE222D" w:rsidRPr="00FE222D" w:rsidRDefault="00FE222D" w:rsidP="00FE222D">
      <w:pPr>
        <w:suppressAutoHyphens/>
        <w:autoSpaceDE w:val="0"/>
        <w:autoSpaceDN w:val="0"/>
        <w:spacing w:before="0" w:after="0" w:line="240" w:lineRule="auto"/>
        <w:jc w:val="both"/>
        <w:textAlignment w:val="baseline"/>
        <w:rPr>
          <w:rFonts w:ascii="Arial" w:eastAsia="Calibri" w:hAnsi="Arial" w:cs="Arial"/>
          <w:color w:val="000000"/>
          <w:sz w:val="18"/>
          <w:szCs w:val="18"/>
          <w:lang w:val="pl-PL" w:eastAsia="en-GB"/>
        </w:rPr>
      </w:pPr>
      <w:r w:rsidRPr="00FE222D">
        <w:rPr>
          <w:rFonts w:ascii="Arial" w:eastAsia="Calibri" w:hAnsi="Arial" w:cs="Arial"/>
          <w:color w:val="000000"/>
          <w:sz w:val="18"/>
          <w:szCs w:val="18"/>
          <w:lang w:val="pl-PL" w:eastAsia="en-GB"/>
        </w:rPr>
        <w:tab/>
      </w:r>
    </w:p>
    <w:p w14:paraId="34792C5B" w14:textId="77777777" w:rsidR="00FE222D" w:rsidRPr="00FE222D" w:rsidRDefault="00FE222D" w:rsidP="00FE222D">
      <w:pPr>
        <w:suppressAutoHyphens/>
        <w:autoSpaceDE w:val="0"/>
        <w:autoSpaceDN w:val="0"/>
        <w:spacing w:before="0" w:after="0" w:line="240" w:lineRule="auto"/>
        <w:jc w:val="both"/>
        <w:textAlignment w:val="baseline"/>
        <w:rPr>
          <w:rFonts w:ascii="Arial" w:eastAsia="Calibri" w:hAnsi="Arial" w:cs="Arial"/>
          <w:color w:val="000000"/>
          <w:sz w:val="18"/>
          <w:szCs w:val="18"/>
          <w:lang w:val="pl-PL" w:eastAsia="en-GB"/>
        </w:rPr>
      </w:pPr>
      <w:r w:rsidRPr="00FE222D">
        <w:rPr>
          <w:rFonts w:ascii="Arial" w:eastAsia="Calibri" w:hAnsi="Arial" w:cs="Arial"/>
          <w:color w:val="000000"/>
          <w:sz w:val="18"/>
          <w:szCs w:val="18"/>
          <w:lang w:val="pl-PL" w:eastAsia="en-GB"/>
        </w:rPr>
        <w:tab/>
      </w:r>
    </w:p>
    <w:p w14:paraId="6A052903" w14:textId="27A769FD" w:rsidR="00BF1681" w:rsidRPr="00FE222D" w:rsidRDefault="00FE222D" w:rsidP="00FE222D">
      <w:pPr>
        <w:suppressAutoHyphens/>
        <w:autoSpaceDE w:val="0"/>
        <w:autoSpaceDN w:val="0"/>
        <w:spacing w:before="0" w:after="0" w:line="240" w:lineRule="auto"/>
        <w:jc w:val="both"/>
        <w:textAlignment w:val="baseline"/>
        <w:rPr>
          <w:rFonts w:ascii="Arial" w:eastAsia="Calibri" w:hAnsi="Arial" w:cs="Arial"/>
          <w:iCs/>
          <w:color w:val="4B4B4B"/>
          <w:szCs w:val="20"/>
          <w:lang w:val="pl-PL" w:eastAsia="en-GB"/>
        </w:rPr>
      </w:pPr>
      <w:r w:rsidRPr="00FE222D">
        <w:rPr>
          <w:rFonts w:ascii="Arial" w:eastAsia="Calibri" w:hAnsi="Arial" w:cs="Arial"/>
          <w:color w:val="000000"/>
          <w:sz w:val="18"/>
          <w:szCs w:val="18"/>
          <w:lang w:val="pl-PL" w:eastAsia="en-GB"/>
        </w:rPr>
        <w:tab/>
      </w:r>
    </w:p>
    <w:sectPr w:rsidR="00BF1681" w:rsidRPr="00FE222D" w:rsidSect="00AD73C4">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D2686" w14:textId="77777777" w:rsidR="004D1588" w:rsidRDefault="004D1588" w:rsidP="007C68E7">
      <w:pPr>
        <w:spacing w:before="0" w:after="0" w:line="240" w:lineRule="auto"/>
      </w:pPr>
      <w:r>
        <w:separator/>
      </w:r>
    </w:p>
  </w:endnote>
  <w:endnote w:type="continuationSeparator" w:id="0">
    <w:p w14:paraId="2C4403B7" w14:textId="77777777" w:rsidR="004D1588" w:rsidRDefault="004D1588"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aux Next Regular">
    <w:altName w:val="Arial Narrow"/>
    <w:panose1 w:val="02000506000000020003"/>
    <w:charset w:val="00"/>
    <w:family w:val="modern"/>
    <w:notTrueType/>
    <w:pitch w:val="variable"/>
    <w:sig w:usb0="A000006F" w:usb1="4000204B" w:usb2="00000000" w:usb3="00000000" w:csb0="00000093" w:csb1="00000000"/>
  </w:font>
  <w:font w:name="Aaux Next Bold">
    <w:altName w:val="Arial Narrow"/>
    <w:panose1 w:val="02000506000000020004"/>
    <w:charset w:val="00"/>
    <w:family w:val="modern"/>
    <w:notTrueType/>
    <w:pitch w:val="variable"/>
    <w:sig w:usb0="A000006F" w:usb1="4000204B" w:usb2="00000000" w:usb3="00000000" w:csb0="00000093" w:csb1="00000000"/>
  </w:font>
  <w:font w:name="Segoe UI">
    <w:panose1 w:val="020B0502040204020203"/>
    <w:charset w:val="EE"/>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aux Nex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BCB3" w14:textId="77777777" w:rsidR="005B7286" w:rsidRDefault="005B7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77767"/>
      <w:docPartObj>
        <w:docPartGallery w:val="Page Numbers (Bottom of Page)"/>
        <w:docPartUnique/>
      </w:docPartObj>
    </w:sdtPr>
    <w:sdtEndPr>
      <w:rPr>
        <w:noProof/>
        <w:color w:val="FFFFFF" w:themeColor="background1"/>
      </w:rPr>
    </w:sdtEndPr>
    <w:sdtContent>
      <w:p w14:paraId="7FC7C395" w14:textId="77777777" w:rsidR="005B7286" w:rsidRPr="007C68E7" w:rsidRDefault="005B7286" w:rsidP="007C68E7">
        <w:pPr>
          <w:pStyle w:val="Footer"/>
          <w:rPr>
            <w:color w:val="FFFFFF" w:themeColor="background1"/>
          </w:rPr>
        </w:pPr>
        <w:r>
          <w:rPr>
            <w:noProof/>
            <w:lang w:val="pl-PL" w:eastAsia="pl-PL"/>
          </w:rPr>
          <mc:AlternateContent>
            <mc:Choice Requires="wps">
              <w:drawing>
                <wp:anchor distT="0" distB="0" distL="114300" distR="114300" simplePos="0" relativeHeight="251656192" behindDoc="0" locked="0" layoutInCell="1" allowOverlap="1" wp14:anchorId="61127ED5" wp14:editId="1D989782">
                  <wp:simplePos x="0" y="0"/>
                  <wp:positionH relativeFrom="page">
                    <wp:posOffset>9525</wp:posOffset>
                  </wp:positionH>
                  <wp:positionV relativeFrom="paragraph">
                    <wp:posOffset>-5715</wp:posOffset>
                  </wp:positionV>
                  <wp:extent cx="7543800" cy="647700"/>
                  <wp:effectExtent l="0" t="0" r="0" b="0"/>
                  <wp:wrapNone/>
                  <wp:docPr id="12" name="Rectangle 12"/>
                  <wp:cNvGraphicFramePr/>
                  <a:graphic xmlns:a="http://schemas.openxmlformats.org/drawingml/2006/main">
                    <a:graphicData uri="http://schemas.microsoft.com/office/word/2010/wordprocessingShape">
                      <wps:wsp>
                        <wps:cNvSpPr/>
                        <wps:spPr>
                          <a:xfrm>
                            <a:off x="0" y="0"/>
                            <a:ext cx="7543800" cy="647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368FB" id="Rectangle 12" o:spid="_x0000_s1026" style="position:absolute;margin-left:.75pt;margin-top:-.45pt;width:594pt;height: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" fillcolor="#0070c0" stroked="f" strokeweight="1pt">
                  <w10:wrap anchorx="page"/>
                </v:rect>
              </w:pict>
            </mc:Fallback>
          </mc:AlternateContent>
        </w:r>
        <w:r>
          <w:rPr>
            <w:noProof/>
            <w:lang w:val="pl-PL" w:eastAsia="pl-PL"/>
          </w:rPr>
          <mc:AlternateContent>
            <mc:Choice Requires="wps">
              <w:drawing>
                <wp:anchor distT="0" distB="0" distL="114300" distR="114300" simplePos="0" relativeHeight="251660288" behindDoc="0" locked="0" layoutInCell="1" allowOverlap="1" wp14:anchorId="01F91FCF" wp14:editId="4D4609E9">
                  <wp:simplePos x="0" y="0"/>
                  <wp:positionH relativeFrom="margin">
                    <wp:posOffset>1460500</wp:posOffset>
                  </wp:positionH>
                  <wp:positionV relativeFrom="paragraph">
                    <wp:posOffset>108585</wp:posOffset>
                  </wp:positionV>
                  <wp:extent cx="2809875" cy="400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09875" cy="400050"/>
                          </a:xfrm>
                          <a:prstGeom prst="rect">
                            <a:avLst/>
                          </a:prstGeom>
                          <a:noFill/>
                          <a:ln w="6350">
                            <a:noFill/>
                          </a:ln>
                        </wps:spPr>
                        <wps:txbx>
                          <w:txbxContent>
                            <w:p w14:paraId="7D4F0FC4"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F91FCF" id="_x0000_t202" coordsize="21600,21600" o:spt="202" path="m,l,21600r21600,l21600,xe">
                  <v:stroke joinstyle="miter"/>
                  <v:path gradientshapeok="t" o:connecttype="rect"/>
                </v:shapetype>
                <v:shape id="Text Box 13" o:spid="_x0000_s1027" type="#_x0000_t202" style="position:absolute;margin-left:115pt;margin-top:8.55pt;width:221.25pt;height:31.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" filled="f" stroked="f" strokeweight=".5pt">
                  <v:textbox>
                    <w:txbxContent>
                      <w:p w14:paraId="7D4F0FC4"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v:textbox>
                  <w10:wrap anchorx="margin"/>
                </v:shape>
              </w:pict>
            </mc:Fallback>
          </mc:AlternateContent>
        </w:r>
        <w:r w:rsidRPr="007C68E7">
          <w:rPr>
            <w:noProof/>
            <w:color w:val="FFFFFF" w:themeColor="background1"/>
            <w:lang w:val="pl-PL" w:eastAsia="pl-PL"/>
          </w:rPr>
          <mc:AlternateContent>
            <mc:Choice Requires="wps">
              <w:drawing>
                <wp:anchor distT="0" distB="0" distL="114300" distR="114300" simplePos="0" relativeHeight="251658240" behindDoc="0" locked="0" layoutInCell="1" allowOverlap="1" wp14:anchorId="12F714F4" wp14:editId="2BEB8EF0">
                  <wp:simplePos x="0" y="0"/>
                  <wp:positionH relativeFrom="margin">
                    <wp:posOffset>0</wp:posOffset>
                  </wp:positionH>
                  <wp:positionV relativeFrom="paragraph">
                    <wp:posOffset>128270</wp:posOffset>
                  </wp:positionV>
                  <wp:extent cx="5759450" cy="0"/>
                  <wp:effectExtent l="0" t="0" r="31750" b="19050"/>
                  <wp:wrapNone/>
                  <wp:docPr id="23" name="Straight Connector 23"/>
                  <wp:cNvGraphicFramePr/>
                  <a:graphic xmlns:a="http://schemas.openxmlformats.org/drawingml/2006/main">
                    <a:graphicData uri="http://schemas.microsoft.com/office/word/2010/wordprocessingShape">
                      <wps:wsp>
                        <wps:cNvCnPr/>
                        <wps:spPr>
                          <a:xfrm>
                            <a:off x="0" y="0"/>
                            <a:ext cx="57594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15C2D"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" strokecolor="#f8ac2d [3204]" strokeweight=".5pt">
                  <v:stroke joinstyle="miter"/>
                  <w10:wrap anchorx="margin"/>
                </v:line>
              </w:pict>
            </mc:Fallback>
          </mc:AlternateContent>
        </w:r>
        <w:r>
          <w:tab/>
        </w:r>
        <w:r>
          <w:tab/>
        </w:r>
        <w:r w:rsidRPr="007C68E7">
          <w:rPr>
            <w:color w:val="FFFFFF" w:themeColor="background1"/>
          </w:rPr>
          <w:fldChar w:fldCharType="begin"/>
        </w:r>
        <w:r w:rsidRPr="007C68E7">
          <w:rPr>
            <w:color w:val="FFFFFF" w:themeColor="background1"/>
          </w:rPr>
          <w:instrText xml:space="preserve"> PAGE   \* MERGEFORMAT </w:instrText>
        </w:r>
        <w:r w:rsidRPr="007C68E7">
          <w:rPr>
            <w:color w:val="FFFFFF" w:themeColor="background1"/>
          </w:rPr>
          <w:fldChar w:fldCharType="separate"/>
        </w:r>
        <w:r w:rsidR="00E16AB1">
          <w:rPr>
            <w:noProof/>
            <w:color w:val="FFFFFF" w:themeColor="background1"/>
          </w:rPr>
          <w:t>1</w:t>
        </w:r>
        <w:r w:rsidRPr="007C68E7">
          <w:rPr>
            <w:noProof/>
            <w:color w:val="FFFFFF" w:themeColor="background1"/>
          </w:rPr>
          <w:fldChar w:fldCharType="end"/>
        </w:r>
      </w:p>
    </w:sdtContent>
  </w:sdt>
  <w:p w14:paraId="2DA72E1B" w14:textId="77777777" w:rsidR="005B7286" w:rsidRDefault="005B7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0E40" w14:textId="77777777" w:rsidR="005B7286" w:rsidRDefault="005B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6B231" w14:textId="77777777" w:rsidR="004D1588" w:rsidRDefault="004D1588" w:rsidP="007C68E7">
      <w:pPr>
        <w:spacing w:before="0" w:after="0" w:line="240" w:lineRule="auto"/>
      </w:pPr>
      <w:r>
        <w:separator/>
      </w:r>
    </w:p>
  </w:footnote>
  <w:footnote w:type="continuationSeparator" w:id="0">
    <w:p w14:paraId="01C906D2" w14:textId="77777777" w:rsidR="004D1588" w:rsidRDefault="004D1588" w:rsidP="007C6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CA7F" w14:textId="77777777" w:rsidR="005B7286" w:rsidRDefault="005B7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EA2A8" w14:textId="77777777" w:rsidR="005B7286" w:rsidRPr="00AE3437" w:rsidRDefault="005B7286">
    <w:pPr>
      <w:pStyle w:val="Header"/>
    </w:pPr>
    <w:r>
      <w:rPr>
        <w:noProof/>
        <w:lang w:val="pl-PL" w:eastAsia="pl-PL"/>
      </w:rPr>
      <mc:AlternateContent>
        <mc:Choice Requires="wps">
          <w:drawing>
            <wp:anchor distT="0" distB="0" distL="114300" distR="114300" simplePos="0" relativeHeight="251675648" behindDoc="0" locked="0" layoutInCell="1" allowOverlap="1" wp14:anchorId="0BC547CF" wp14:editId="2A6094C3">
              <wp:simplePos x="0" y="0"/>
              <wp:positionH relativeFrom="margin">
                <wp:posOffset>534837</wp:posOffset>
              </wp:positionH>
              <wp:positionV relativeFrom="paragraph">
                <wp:posOffset>-337437</wp:posOffset>
              </wp:positionV>
              <wp:extent cx="4632385"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32385" cy="400050"/>
                      </a:xfrm>
                      <a:prstGeom prst="rect">
                        <a:avLst/>
                      </a:prstGeom>
                      <a:noFill/>
                      <a:ln w="6350">
                        <a:noFill/>
                      </a:ln>
                    </wps:spPr>
                    <wps:txbx>
                      <w:txbxContent>
                        <w:p w14:paraId="06D74CCE" w14:textId="77777777" w:rsidR="005B7286" w:rsidRPr="00D452FD" w:rsidRDefault="005B7286" w:rsidP="00D452FD">
                          <w:pPr>
                            <w:pStyle w:val="Header"/>
                            <w:jc w:val="center"/>
                            <w:rPr>
                              <w:color w:val="FFFFFF" w:themeColor="background1"/>
                            </w:rPr>
                          </w:pPr>
                          <w:r>
                            <w:rPr>
                              <w:color w:val="FFFFFF" w:themeColor="background1"/>
                            </w:rPr>
                            <w:t>NEWS RELEASE</w:t>
                          </w:r>
                        </w:p>
                        <w:p w14:paraId="0CAA367B" w14:textId="77777777" w:rsidR="005B7286" w:rsidRPr="00D452FD" w:rsidRDefault="005B7286"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547CF"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" filled="f" stroked="f" strokeweight=".5pt">
              <v:textbox>
                <w:txbxContent>
                  <w:p w14:paraId="06D74CCE" w14:textId="77777777" w:rsidR="005B7286" w:rsidRPr="00D452FD" w:rsidRDefault="005B7286" w:rsidP="00D452FD">
                    <w:pPr>
                      <w:pStyle w:val="Header"/>
                      <w:jc w:val="center"/>
                      <w:rPr>
                        <w:color w:val="FFFFFF" w:themeColor="background1"/>
                      </w:rPr>
                    </w:pPr>
                    <w:r>
                      <w:rPr>
                        <w:color w:val="FFFFFF" w:themeColor="background1"/>
                      </w:rPr>
                      <w:t>NEWS RELEASE</w:t>
                    </w:r>
                  </w:p>
                  <w:p w14:paraId="0CAA367B" w14:textId="77777777" w:rsidR="005B7286" w:rsidRPr="00D452FD" w:rsidRDefault="005B7286" w:rsidP="00D452FD">
                    <w:pPr>
                      <w:jc w:val="center"/>
                      <w:rPr>
                        <w:color w:val="FFFFFF" w:themeColor="background1"/>
                      </w:rPr>
                    </w:pPr>
                  </w:p>
                </w:txbxContent>
              </v:textbox>
              <w10:wrap anchorx="margin"/>
            </v:shape>
          </w:pict>
        </mc:Fallback>
      </mc:AlternateContent>
    </w:r>
    <w:r>
      <w:rPr>
        <w:noProof/>
        <w:lang w:val="pl-PL" w:eastAsia="pl-PL"/>
      </w:rPr>
      <mc:AlternateContent>
        <mc:Choice Requires="wps">
          <w:drawing>
            <wp:anchor distT="0" distB="0" distL="114300" distR="114300" simplePos="0" relativeHeight="251661311" behindDoc="0" locked="0" layoutInCell="1" allowOverlap="1" wp14:anchorId="5637B808" wp14:editId="329BF7C7">
              <wp:simplePos x="0" y="0"/>
              <wp:positionH relativeFrom="page">
                <wp:align>left</wp:align>
              </wp:positionH>
              <wp:positionV relativeFrom="paragraph">
                <wp:posOffset>-440054</wp:posOffset>
              </wp:positionV>
              <wp:extent cx="7543800" cy="609600"/>
              <wp:effectExtent l="0" t="0" r="0" b="0"/>
              <wp:wrapNone/>
              <wp:docPr id="9" name="Rectangle 9"/>
              <wp:cNvGraphicFramePr/>
              <a:graphic xmlns:a="http://schemas.openxmlformats.org/drawingml/2006/main">
                <a:graphicData uri="http://schemas.microsoft.com/office/word/2010/wordprocessingShape">
                  <wps:wsp>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1C5B3"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" fillcolor="#0070c0" stroked="f" strokeweight="1pt">
              <w10:wrap anchorx="page"/>
            </v:rect>
          </w:pict>
        </mc:Fallback>
      </mc:AlternateContent>
    </w:r>
    <w:r>
      <w:rPr>
        <w:noProof/>
        <w:lang w:val="pl-PL" w:eastAsia="pl-PL"/>
      </w:rPr>
      <mc:AlternateContent>
        <mc:Choice Requires="wps">
          <w:drawing>
            <wp:anchor distT="0" distB="0" distL="114300" distR="114300" simplePos="0" relativeHeight="251676672" behindDoc="0" locked="0" layoutInCell="1" allowOverlap="1" wp14:anchorId="247D6436" wp14:editId="797A3A10">
              <wp:simplePos x="0" y="0"/>
              <wp:positionH relativeFrom="margin">
                <wp:align>center</wp:align>
              </wp:positionH>
              <wp:positionV relativeFrom="paragraph">
                <wp:posOffset>36195</wp:posOffset>
              </wp:positionV>
              <wp:extent cx="5760000" cy="0"/>
              <wp:effectExtent l="0" t="0" r="31750" b="19050"/>
              <wp:wrapNone/>
              <wp:docPr id="11" name="Straight Connector 11"/>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129B4" id="Straight Connector 11" o:spid="_x0000_s1026" style="position:absolute;flip:y;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" strokecolor="#f8ac2d [3204]"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BA192" w14:textId="77777777" w:rsidR="005B7286" w:rsidRDefault="005B7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722"/>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605E8"/>
    <w:multiLevelType w:val="hybridMultilevel"/>
    <w:tmpl w:val="75F8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5447C"/>
    <w:multiLevelType w:val="hybridMultilevel"/>
    <w:tmpl w:val="FFD4F4C2"/>
    <w:lvl w:ilvl="0" w:tplc="AEB2687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6C1322"/>
    <w:multiLevelType w:val="hybridMultilevel"/>
    <w:tmpl w:val="BC62AA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02A40"/>
    <w:multiLevelType w:val="hybridMultilevel"/>
    <w:tmpl w:val="2CD8A8BE"/>
    <w:lvl w:ilvl="0" w:tplc="F0A8DD16">
      <w:start w:val="1"/>
      <w:numFmt w:val="bullet"/>
      <w:lvlText w:val=""/>
      <w:lvlJc w:val="left"/>
      <w:pPr>
        <w:tabs>
          <w:tab w:val="num" w:pos="720"/>
        </w:tabs>
        <w:ind w:left="720" w:hanging="360"/>
      </w:pPr>
      <w:rPr>
        <w:rFonts w:ascii="Wingdings" w:hAnsi="Wingdings" w:hint="default"/>
      </w:rPr>
    </w:lvl>
    <w:lvl w:ilvl="1" w:tplc="4F04CF32" w:tentative="1">
      <w:start w:val="1"/>
      <w:numFmt w:val="bullet"/>
      <w:lvlText w:val=""/>
      <w:lvlJc w:val="left"/>
      <w:pPr>
        <w:tabs>
          <w:tab w:val="num" w:pos="1440"/>
        </w:tabs>
        <w:ind w:left="1440" w:hanging="360"/>
      </w:pPr>
      <w:rPr>
        <w:rFonts w:ascii="Wingdings" w:hAnsi="Wingdings" w:hint="default"/>
      </w:rPr>
    </w:lvl>
    <w:lvl w:ilvl="2" w:tplc="45CAB0B8" w:tentative="1">
      <w:start w:val="1"/>
      <w:numFmt w:val="bullet"/>
      <w:lvlText w:val=""/>
      <w:lvlJc w:val="left"/>
      <w:pPr>
        <w:tabs>
          <w:tab w:val="num" w:pos="2160"/>
        </w:tabs>
        <w:ind w:left="2160" w:hanging="360"/>
      </w:pPr>
      <w:rPr>
        <w:rFonts w:ascii="Wingdings" w:hAnsi="Wingdings" w:hint="default"/>
      </w:rPr>
    </w:lvl>
    <w:lvl w:ilvl="3" w:tplc="341A203C" w:tentative="1">
      <w:start w:val="1"/>
      <w:numFmt w:val="bullet"/>
      <w:lvlText w:val=""/>
      <w:lvlJc w:val="left"/>
      <w:pPr>
        <w:tabs>
          <w:tab w:val="num" w:pos="2880"/>
        </w:tabs>
        <w:ind w:left="2880" w:hanging="360"/>
      </w:pPr>
      <w:rPr>
        <w:rFonts w:ascii="Wingdings" w:hAnsi="Wingdings" w:hint="default"/>
      </w:rPr>
    </w:lvl>
    <w:lvl w:ilvl="4" w:tplc="06B6C950" w:tentative="1">
      <w:start w:val="1"/>
      <w:numFmt w:val="bullet"/>
      <w:lvlText w:val=""/>
      <w:lvlJc w:val="left"/>
      <w:pPr>
        <w:tabs>
          <w:tab w:val="num" w:pos="3600"/>
        </w:tabs>
        <w:ind w:left="3600" w:hanging="360"/>
      </w:pPr>
      <w:rPr>
        <w:rFonts w:ascii="Wingdings" w:hAnsi="Wingdings" w:hint="default"/>
      </w:rPr>
    </w:lvl>
    <w:lvl w:ilvl="5" w:tplc="918415CC" w:tentative="1">
      <w:start w:val="1"/>
      <w:numFmt w:val="bullet"/>
      <w:lvlText w:val=""/>
      <w:lvlJc w:val="left"/>
      <w:pPr>
        <w:tabs>
          <w:tab w:val="num" w:pos="4320"/>
        </w:tabs>
        <w:ind w:left="4320" w:hanging="360"/>
      </w:pPr>
      <w:rPr>
        <w:rFonts w:ascii="Wingdings" w:hAnsi="Wingdings" w:hint="default"/>
      </w:rPr>
    </w:lvl>
    <w:lvl w:ilvl="6" w:tplc="AC941F08" w:tentative="1">
      <w:start w:val="1"/>
      <w:numFmt w:val="bullet"/>
      <w:lvlText w:val=""/>
      <w:lvlJc w:val="left"/>
      <w:pPr>
        <w:tabs>
          <w:tab w:val="num" w:pos="5040"/>
        </w:tabs>
        <w:ind w:left="5040" w:hanging="360"/>
      </w:pPr>
      <w:rPr>
        <w:rFonts w:ascii="Wingdings" w:hAnsi="Wingdings" w:hint="default"/>
      </w:rPr>
    </w:lvl>
    <w:lvl w:ilvl="7" w:tplc="D6E83CC4" w:tentative="1">
      <w:start w:val="1"/>
      <w:numFmt w:val="bullet"/>
      <w:lvlText w:val=""/>
      <w:lvlJc w:val="left"/>
      <w:pPr>
        <w:tabs>
          <w:tab w:val="num" w:pos="5760"/>
        </w:tabs>
        <w:ind w:left="5760" w:hanging="360"/>
      </w:pPr>
      <w:rPr>
        <w:rFonts w:ascii="Wingdings" w:hAnsi="Wingdings" w:hint="default"/>
      </w:rPr>
    </w:lvl>
    <w:lvl w:ilvl="8" w:tplc="8CFE79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61BCC"/>
    <w:multiLevelType w:val="hybridMultilevel"/>
    <w:tmpl w:val="6BC28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24C26"/>
    <w:multiLevelType w:val="hybridMultilevel"/>
    <w:tmpl w:val="47FE7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E3EC2"/>
    <w:multiLevelType w:val="hybridMultilevel"/>
    <w:tmpl w:val="D7DE18B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C464E0"/>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F65FAE"/>
    <w:multiLevelType w:val="hybridMultilevel"/>
    <w:tmpl w:val="61707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854E86"/>
    <w:multiLevelType w:val="hybridMultilevel"/>
    <w:tmpl w:val="440C1068"/>
    <w:lvl w:ilvl="0" w:tplc="B53AEDDE">
      <w:start w:val="1"/>
      <w:numFmt w:val="bullet"/>
      <w:lvlText w:val=""/>
      <w:lvlJc w:val="left"/>
      <w:pPr>
        <w:tabs>
          <w:tab w:val="num" w:pos="720"/>
        </w:tabs>
        <w:ind w:left="720" w:hanging="360"/>
      </w:pPr>
      <w:rPr>
        <w:rFonts w:ascii="Wingdings" w:hAnsi="Wingdings" w:hint="default"/>
      </w:rPr>
    </w:lvl>
    <w:lvl w:ilvl="1" w:tplc="1D280406" w:tentative="1">
      <w:start w:val="1"/>
      <w:numFmt w:val="bullet"/>
      <w:lvlText w:val=""/>
      <w:lvlJc w:val="left"/>
      <w:pPr>
        <w:tabs>
          <w:tab w:val="num" w:pos="1440"/>
        </w:tabs>
        <w:ind w:left="1440" w:hanging="360"/>
      </w:pPr>
      <w:rPr>
        <w:rFonts w:ascii="Wingdings" w:hAnsi="Wingdings" w:hint="default"/>
      </w:rPr>
    </w:lvl>
    <w:lvl w:ilvl="2" w:tplc="D16E0CBA" w:tentative="1">
      <w:start w:val="1"/>
      <w:numFmt w:val="bullet"/>
      <w:lvlText w:val=""/>
      <w:lvlJc w:val="left"/>
      <w:pPr>
        <w:tabs>
          <w:tab w:val="num" w:pos="2160"/>
        </w:tabs>
        <w:ind w:left="2160" w:hanging="360"/>
      </w:pPr>
      <w:rPr>
        <w:rFonts w:ascii="Wingdings" w:hAnsi="Wingdings" w:hint="default"/>
      </w:rPr>
    </w:lvl>
    <w:lvl w:ilvl="3" w:tplc="80B4EE42" w:tentative="1">
      <w:start w:val="1"/>
      <w:numFmt w:val="bullet"/>
      <w:lvlText w:val=""/>
      <w:lvlJc w:val="left"/>
      <w:pPr>
        <w:tabs>
          <w:tab w:val="num" w:pos="2880"/>
        </w:tabs>
        <w:ind w:left="2880" w:hanging="360"/>
      </w:pPr>
      <w:rPr>
        <w:rFonts w:ascii="Wingdings" w:hAnsi="Wingdings" w:hint="default"/>
      </w:rPr>
    </w:lvl>
    <w:lvl w:ilvl="4" w:tplc="20C0DC0E" w:tentative="1">
      <w:start w:val="1"/>
      <w:numFmt w:val="bullet"/>
      <w:lvlText w:val=""/>
      <w:lvlJc w:val="left"/>
      <w:pPr>
        <w:tabs>
          <w:tab w:val="num" w:pos="3600"/>
        </w:tabs>
        <w:ind w:left="3600" w:hanging="360"/>
      </w:pPr>
      <w:rPr>
        <w:rFonts w:ascii="Wingdings" w:hAnsi="Wingdings" w:hint="default"/>
      </w:rPr>
    </w:lvl>
    <w:lvl w:ilvl="5" w:tplc="A976C8BE" w:tentative="1">
      <w:start w:val="1"/>
      <w:numFmt w:val="bullet"/>
      <w:lvlText w:val=""/>
      <w:lvlJc w:val="left"/>
      <w:pPr>
        <w:tabs>
          <w:tab w:val="num" w:pos="4320"/>
        </w:tabs>
        <w:ind w:left="4320" w:hanging="360"/>
      </w:pPr>
      <w:rPr>
        <w:rFonts w:ascii="Wingdings" w:hAnsi="Wingdings" w:hint="default"/>
      </w:rPr>
    </w:lvl>
    <w:lvl w:ilvl="6" w:tplc="DA7684DA" w:tentative="1">
      <w:start w:val="1"/>
      <w:numFmt w:val="bullet"/>
      <w:lvlText w:val=""/>
      <w:lvlJc w:val="left"/>
      <w:pPr>
        <w:tabs>
          <w:tab w:val="num" w:pos="5040"/>
        </w:tabs>
        <w:ind w:left="5040" w:hanging="360"/>
      </w:pPr>
      <w:rPr>
        <w:rFonts w:ascii="Wingdings" w:hAnsi="Wingdings" w:hint="default"/>
      </w:rPr>
    </w:lvl>
    <w:lvl w:ilvl="7" w:tplc="00287012" w:tentative="1">
      <w:start w:val="1"/>
      <w:numFmt w:val="bullet"/>
      <w:lvlText w:val=""/>
      <w:lvlJc w:val="left"/>
      <w:pPr>
        <w:tabs>
          <w:tab w:val="num" w:pos="5760"/>
        </w:tabs>
        <w:ind w:left="5760" w:hanging="360"/>
      </w:pPr>
      <w:rPr>
        <w:rFonts w:ascii="Wingdings" w:hAnsi="Wingdings" w:hint="default"/>
      </w:rPr>
    </w:lvl>
    <w:lvl w:ilvl="8" w:tplc="F5E03CF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552D8"/>
    <w:multiLevelType w:val="hybridMultilevel"/>
    <w:tmpl w:val="D8D0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C3413"/>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886DB3"/>
    <w:multiLevelType w:val="hybridMultilevel"/>
    <w:tmpl w:val="6C5EADF2"/>
    <w:lvl w:ilvl="0" w:tplc="6D502338">
      <w:numFmt w:val="bullet"/>
      <w:lvlText w:val="-"/>
      <w:lvlJc w:val="left"/>
      <w:pPr>
        <w:ind w:left="435" w:hanging="360"/>
      </w:pPr>
      <w:rPr>
        <w:rFonts w:ascii="Arial" w:eastAsia="Times New Roman" w:hAnsi="Arial" w:cs="Arial" w:hint="default"/>
      </w:rPr>
    </w:lvl>
    <w:lvl w:ilvl="1" w:tplc="04150003" w:tentative="1">
      <w:start w:val="1"/>
      <w:numFmt w:val="bullet"/>
      <w:lvlText w:val="o"/>
      <w:lvlJc w:val="left"/>
      <w:pPr>
        <w:ind w:left="1155" w:hanging="360"/>
      </w:pPr>
      <w:rPr>
        <w:rFonts w:ascii="Courier New" w:hAnsi="Courier New" w:cs="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cs="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cs="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15" w15:restartNumberingAfterBreak="0">
    <w:nsid w:val="2B3A7BDA"/>
    <w:multiLevelType w:val="hybridMultilevel"/>
    <w:tmpl w:val="91AAC786"/>
    <w:lvl w:ilvl="0" w:tplc="61E4EB4E">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552C41"/>
    <w:multiLevelType w:val="hybridMultilevel"/>
    <w:tmpl w:val="F63AD2FC"/>
    <w:lvl w:ilvl="0" w:tplc="C61E05A6">
      <w:start w:val="1"/>
      <w:numFmt w:val="bullet"/>
      <w:lvlText w:val="•"/>
      <w:lvlJc w:val="left"/>
      <w:pPr>
        <w:tabs>
          <w:tab w:val="num" w:pos="720"/>
        </w:tabs>
        <w:ind w:left="720" w:hanging="360"/>
      </w:pPr>
      <w:rPr>
        <w:rFonts w:ascii="Arial" w:hAnsi="Arial" w:hint="default"/>
      </w:rPr>
    </w:lvl>
    <w:lvl w:ilvl="1" w:tplc="FC4222CE" w:tentative="1">
      <w:start w:val="1"/>
      <w:numFmt w:val="bullet"/>
      <w:lvlText w:val="•"/>
      <w:lvlJc w:val="left"/>
      <w:pPr>
        <w:tabs>
          <w:tab w:val="num" w:pos="1440"/>
        </w:tabs>
        <w:ind w:left="1440" w:hanging="360"/>
      </w:pPr>
      <w:rPr>
        <w:rFonts w:ascii="Arial" w:hAnsi="Arial" w:hint="default"/>
      </w:rPr>
    </w:lvl>
    <w:lvl w:ilvl="2" w:tplc="B21A163E" w:tentative="1">
      <w:start w:val="1"/>
      <w:numFmt w:val="bullet"/>
      <w:lvlText w:val="•"/>
      <w:lvlJc w:val="left"/>
      <w:pPr>
        <w:tabs>
          <w:tab w:val="num" w:pos="2160"/>
        </w:tabs>
        <w:ind w:left="2160" w:hanging="360"/>
      </w:pPr>
      <w:rPr>
        <w:rFonts w:ascii="Arial" w:hAnsi="Arial" w:hint="default"/>
      </w:rPr>
    </w:lvl>
    <w:lvl w:ilvl="3" w:tplc="9E86E798" w:tentative="1">
      <w:start w:val="1"/>
      <w:numFmt w:val="bullet"/>
      <w:lvlText w:val="•"/>
      <w:lvlJc w:val="left"/>
      <w:pPr>
        <w:tabs>
          <w:tab w:val="num" w:pos="2880"/>
        </w:tabs>
        <w:ind w:left="2880" w:hanging="360"/>
      </w:pPr>
      <w:rPr>
        <w:rFonts w:ascii="Arial" w:hAnsi="Arial" w:hint="default"/>
      </w:rPr>
    </w:lvl>
    <w:lvl w:ilvl="4" w:tplc="7960E58C" w:tentative="1">
      <w:start w:val="1"/>
      <w:numFmt w:val="bullet"/>
      <w:lvlText w:val="•"/>
      <w:lvlJc w:val="left"/>
      <w:pPr>
        <w:tabs>
          <w:tab w:val="num" w:pos="3600"/>
        </w:tabs>
        <w:ind w:left="3600" w:hanging="360"/>
      </w:pPr>
      <w:rPr>
        <w:rFonts w:ascii="Arial" w:hAnsi="Arial" w:hint="default"/>
      </w:rPr>
    </w:lvl>
    <w:lvl w:ilvl="5" w:tplc="DBCA65D4" w:tentative="1">
      <w:start w:val="1"/>
      <w:numFmt w:val="bullet"/>
      <w:lvlText w:val="•"/>
      <w:lvlJc w:val="left"/>
      <w:pPr>
        <w:tabs>
          <w:tab w:val="num" w:pos="4320"/>
        </w:tabs>
        <w:ind w:left="4320" w:hanging="360"/>
      </w:pPr>
      <w:rPr>
        <w:rFonts w:ascii="Arial" w:hAnsi="Arial" w:hint="default"/>
      </w:rPr>
    </w:lvl>
    <w:lvl w:ilvl="6" w:tplc="F9CC8C1A" w:tentative="1">
      <w:start w:val="1"/>
      <w:numFmt w:val="bullet"/>
      <w:lvlText w:val="•"/>
      <w:lvlJc w:val="left"/>
      <w:pPr>
        <w:tabs>
          <w:tab w:val="num" w:pos="5040"/>
        </w:tabs>
        <w:ind w:left="5040" w:hanging="360"/>
      </w:pPr>
      <w:rPr>
        <w:rFonts w:ascii="Arial" w:hAnsi="Arial" w:hint="default"/>
      </w:rPr>
    </w:lvl>
    <w:lvl w:ilvl="7" w:tplc="58B809F6" w:tentative="1">
      <w:start w:val="1"/>
      <w:numFmt w:val="bullet"/>
      <w:lvlText w:val="•"/>
      <w:lvlJc w:val="left"/>
      <w:pPr>
        <w:tabs>
          <w:tab w:val="num" w:pos="5760"/>
        </w:tabs>
        <w:ind w:left="5760" w:hanging="360"/>
      </w:pPr>
      <w:rPr>
        <w:rFonts w:ascii="Arial" w:hAnsi="Arial" w:hint="default"/>
      </w:rPr>
    </w:lvl>
    <w:lvl w:ilvl="8" w:tplc="81F03C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AB18F1"/>
    <w:multiLevelType w:val="hybridMultilevel"/>
    <w:tmpl w:val="31526116"/>
    <w:lvl w:ilvl="0" w:tplc="F760CEC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106A1"/>
    <w:multiLevelType w:val="hybridMultilevel"/>
    <w:tmpl w:val="533C8600"/>
    <w:lvl w:ilvl="0" w:tplc="C9D206C0">
      <w:start w:val="1"/>
      <w:numFmt w:val="decimal"/>
      <w:pStyle w:val="ListParagraph"/>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1F6F33"/>
    <w:multiLevelType w:val="hybridMultilevel"/>
    <w:tmpl w:val="6B6C91EC"/>
    <w:lvl w:ilvl="0" w:tplc="7B96CD6C">
      <w:start w:val="1"/>
      <w:numFmt w:val="bullet"/>
      <w:lvlText w:val="•"/>
      <w:lvlJc w:val="left"/>
      <w:pPr>
        <w:tabs>
          <w:tab w:val="num" w:pos="720"/>
        </w:tabs>
        <w:ind w:left="720" w:hanging="360"/>
      </w:pPr>
      <w:rPr>
        <w:rFonts w:ascii="Arial" w:hAnsi="Arial" w:hint="default"/>
      </w:rPr>
    </w:lvl>
    <w:lvl w:ilvl="1" w:tplc="40B61132">
      <w:start w:val="1"/>
      <w:numFmt w:val="bullet"/>
      <w:lvlText w:val="•"/>
      <w:lvlJc w:val="left"/>
      <w:pPr>
        <w:tabs>
          <w:tab w:val="num" w:pos="1440"/>
        </w:tabs>
        <w:ind w:left="1440" w:hanging="360"/>
      </w:pPr>
      <w:rPr>
        <w:rFonts w:ascii="Arial" w:hAnsi="Arial" w:hint="default"/>
      </w:rPr>
    </w:lvl>
    <w:lvl w:ilvl="2" w:tplc="FB966F06" w:tentative="1">
      <w:start w:val="1"/>
      <w:numFmt w:val="bullet"/>
      <w:lvlText w:val="•"/>
      <w:lvlJc w:val="left"/>
      <w:pPr>
        <w:tabs>
          <w:tab w:val="num" w:pos="2160"/>
        </w:tabs>
        <w:ind w:left="2160" w:hanging="360"/>
      </w:pPr>
      <w:rPr>
        <w:rFonts w:ascii="Arial" w:hAnsi="Arial" w:hint="default"/>
      </w:rPr>
    </w:lvl>
    <w:lvl w:ilvl="3" w:tplc="9FD8B55C" w:tentative="1">
      <w:start w:val="1"/>
      <w:numFmt w:val="bullet"/>
      <w:lvlText w:val="•"/>
      <w:lvlJc w:val="left"/>
      <w:pPr>
        <w:tabs>
          <w:tab w:val="num" w:pos="2880"/>
        </w:tabs>
        <w:ind w:left="2880" w:hanging="360"/>
      </w:pPr>
      <w:rPr>
        <w:rFonts w:ascii="Arial" w:hAnsi="Arial" w:hint="default"/>
      </w:rPr>
    </w:lvl>
    <w:lvl w:ilvl="4" w:tplc="30FEFA30" w:tentative="1">
      <w:start w:val="1"/>
      <w:numFmt w:val="bullet"/>
      <w:lvlText w:val="•"/>
      <w:lvlJc w:val="left"/>
      <w:pPr>
        <w:tabs>
          <w:tab w:val="num" w:pos="3600"/>
        </w:tabs>
        <w:ind w:left="3600" w:hanging="360"/>
      </w:pPr>
      <w:rPr>
        <w:rFonts w:ascii="Arial" w:hAnsi="Arial" w:hint="default"/>
      </w:rPr>
    </w:lvl>
    <w:lvl w:ilvl="5" w:tplc="926E105C" w:tentative="1">
      <w:start w:val="1"/>
      <w:numFmt w:val="bullet"/>
      <w:lvlText w:val="•"/>
      <w:lvlJc w:val="left"/>
      <w:pPr>
        <w:tabs>
          <w:tab w:val="num" w:pos="4320"/>
        </w:tabs>
        <w:ind w:left="4320" w:hanging="360"/>
      </w:pPr>
      <w:rPr>
        <w:rFonts w:ascii="Arial" w:hAnsi="Arial" w:hint="default"/>
      </w:rPr>
    </w:lvl>
    <w:lvl w:ilvl="6" w:tplc="FCF04758" w:tentative="1">
      <w:start w:val="1"/>
      <w:numFmt w:val="bullet"/>
      <w:lvlText w:val="•"/>
      <w:lvlJc w:val="left"/>
      <w:pPr>
        <w:tabs>
          <w:tab w:val="num" w:pos="5040"/>
        </w:tabs>
        <w:ind w:left="5040" w:hanging="360"/>
      </w:pPr>
      <w:rPr>
        <w:rFonts w:ascii="Arial" w:hAnsi="Arial" w:hint="default"/>
      </w:rPr>
    </w:lvl>
    <w:lvl w:ilvl="7" w:tplc="5DAC2C26" w:tentative="1">
      <w:start w:val="1"/>
      <w:numFmt w:val="bullet"/>
      <w:lvlText w:val="•"/>
      <w:lvlJc w:val="left"/>
      <w:pPr>
        <w:tabs>
          <w:tab w:val="num" w:pos="5760"/>
        </w:tabs>
        <w:ind w:left="5760" w:hanging="360"/>
      </w:pPr>
      <w:rPr>
        <w:rFonts w:ascii="Arial" w:hAnsi="Arial" w:hint="default"/>
      </w:rPr>
    </w:lvl>
    <w:lvl w:ilvl="8" w:tplc="11D0A8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C267BD"/>
    <w:multiLevelType w:val="hybridMultilevel"/>
    <w:tmpl w:val="3766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abstractNum w:abstractNumId="22" w15:restartNumberingAfterBreak="0">
    <w:nsid w:val="48AA63CC"/>
    <w:multiLevelType w:val="hybridMultilevel"/>
    <w:tmpl w:val="AFF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05EC7"/>
    <w:multiLevelType w:val="hybridMultilevel"/>
    <w:tmpl w:val="6F160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B2F4D"/>
    <w:multiLevelType w:val="hybridMultilevel"/>
    <w:tmpl w:val="BC62AA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665432"/>
    <w:multiLevelType w:val="hybridMultilevel"/>
    <w:tmpl w:val="EA24FA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5273551F"/>
    <w:multiLevelType w:val="hybridMultilevel"/>
    <w:tmpl w:val="F53C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137E13"/>
    <w:multiLevelType w:val="multilevel"/>
    <w:tmpl w:val="2CA2B878"/>
    <w:lvl w:ilvl="0">
      <w:start w:val="1"/>
      <w:numFmt w:val="bullet"/>
      <w:lvlRestart w:val="0"/>
      <w:lvlText w:val=""/>
      <w:lvlJc w:val="left"/>
      <w:pPr>
        <w:tabs>
          <w:tab w:val="num" w:pos="200"/>
        </w:tabs>
        <w:ind w:left="200" w:hanging="200"/>
      </w:pPr>
      <w:rPr>
        <w:rFonts w:ascii="Symbol" w:hAnsi="Symbol" w:hint="default"/>
        <w:b w:val="0"/>
        <w:i w:val="0"/>
        <w:caps w:val="0"/>
        <w:strike w:val="0"/>
        <w:dstrike w:val="0"/>
        <w:vanish w:val="0"/>
        <w:color w:val="0093D0"/>
        <w:position w:val="2"/>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00"/>
        </w:tabs>
        <w:ind w:left="400" w:hanging="200"/>
      </w:pPr>
      <w:rPr>
        <w:rFonts w:ascii="Wingdings" w:hAnsi="Wingdings" w:hint="default"/>
        <w:b w:val="0"/>
        <w:i w:val="0"/>
        <w:caps w:val="0"/>
        <w:strike w:val="0"/>
        <w:dstrike w:val="0"/>
        <w:vanish w:val="0"/>
        <w:color w:val="FFFFFF" w:themeColor="background2"/>
        <w:position w:val="-6"/>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Restart w:val="0"/>
      <w:lvlText w:val=""/>
      <w:lvlJc w:val="left"/>
      <w:pPr>
        <w:tabs>
          <w:tab w:val="num" w:pos="600"/>
        </w:tabs>
        <w:ind w:left="600" w:hanging="200"/>
      </w:pPr>
      <w:rPr>
        <w:rFonts w:ascii="Symbol" w:hAnsi="Symbol" w:hint="default"/>
        <w:b w:val="0"/>
        <w:i w:val="0"/>
        <w:caps w:val="0"/>
        <w:strike w:val="0"/>
        <w:dstrike w:val="0"/>
        <w:vanish w:val="0"/>
        <w:color w:val="0093D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E25062E"/>
    <w:multiLevelType w:val="hybridMultilevel"/>
    <w:tmpl w:val="9A2A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F6438"/>
    <w:multiLevelType w:val="hybridMultilevel"/>
    <w:tmpl w:val="F5A672FA"/>
    <w:lvl w:ilvl="0" w:tplc="4D74BFCA">
      <w:start w:val="1"/>
      <w:numFmt w:val="bullet"/>
      <w:lvlText w:val=""/>
      <w:lvlJc w:val="left"/>
      <w:pPr>
        <w:ind w:left="720" w:hanging="360"/>
      </w:pPr>
      <w:rPr>
        <w:rFonts w:ascii="Wingdings" w:hAnsi="Wingdings" w:hint="default"/>
        <w:color w:val="F8AC2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F84CBD"/>
    <w:multiLevelType w:val="hybridMultilevel"/>
    <w:tmpl w:val="1BD2A7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F2250A"/>
    <w:multiLevelType w:val="hybridMultilevel"/>
    <w:tmpl w:val="4FB66F54"/>
    <w:lvl w:ilvl="0" w:tplc="493ABB82">
      <w:start w:val="1"/>
      <w:numFmt w:val="bullet"/>
      <w:lvlText w:val="•"/>
      <w:lvlJc w:val="left"/>
      <w:pPr>
        <w:tabs>
          <w:tab w:val="num" w:pos="720"/>
        </w:tabs>
        <w:ind w:left="720" w:hanging="360"/>
      </w:pPr>
      <w:rPr>
        <w:rFonts w:ascii="Arial" w:hAnsi="Arial" w:hint="default"/>
      </w:rPr>
    </w:lvl>
    <w:lvl w:ilvl="1" w:tplc="FA9E39C6">
      <w:start w:val="1"/>
      <w:numFmt w:val="bullet"/>
      <w:lvlText w:val="•"/>
      <w:lvlJc w:val="left"/>
      <w:pPr>
        <w:tabs>
          <w:tab w:val="num" w:pos="1440"/>
        </w:tabs>
        <w:ind w:left="1440" w:hanging="360"/>
      </w:pPr>
      <w:rPr>
        <w:rFonts w:ascii="Arial" w:hAnsi="Arial" w:hint="default"/>
      </w:rPr>
    </w:lvl>
    <w:lvl w:ilvl="2" w:tplc="E84C47F8" w:tentative="1">
      <w:start w:val="1"/>
      <w:numFmt w:val="bullet"/>
      <w:lvlText w:val="•"/>
      <w:lvlJc w:val="left"/>
      <w:pPr>
        <w:tabs>
          <w:tab w:val="num" w:pos="2160"/>
        </w:tabs>
        <w:ind w:left="2160" w:hanging="360"/>
      </w:pPr>
      <w:rPr>
        <w:rFonts w:ascii="Arial" w:hAnsi="Arial" w:hint="default"/>
      </w:rPr>
    </w:lvl>
    <w:lvl w:ilvl="3" w:tplc="789C9D90" w:tentative="1">
      <w:start w:val="1"/>
      <w:numFmt w:val="bullet"/>
      <w:lvlText w:val="•"/>
      <w:lvlJc w:val="left"/>
      <w:pPr>
        <w:tabs>
          <w:tab w:val="num" w:pos="2880"/>
        </w:tabs>
        <w:ind w:left="2880" w:hanging="360"/>
      </w:pPr>
      <w:rPr>
        <w:rFonts w:ascii="Arial" w:hAnsi="Arial" w:hint="default"/>
      </w:rPr>
    </w:lvl>
    <w:lvl w:ilvl="4" w:tplc="32009B34" w:tentative="1">
      <w:start w:val="1"/>
      <w:numFmt w:val="bullet"/>
      <w:lvlText w:val="•"/>
      <w:lvlJc w:val="left"/>
      <w:pPr>
        <w:tabs>
          <w:tab w:val="num" w:pos="3600"/>
        </w:tabs>
        <w:ind w:left="3600" w:hanging="360"/>
      </w:pPr>
      <w:rPr>
        <w:rFonts w:ascii="Arial" w:hAnsi="Arial" w:hint="default"/>
      </w:rPr>
    </w:lvl>
    <w:lvl w:ilvl="5" w:tplc="BC00EDC4" w:tentative="1">
      <w:start w:val="1"/>
      <w:numFmt w:val="bullet"/>
      <w:lvlText w:val="•"/>
      <w:lvlJc w:val="left"/>
      <w:pPr>
        <w:tabs>
          <w:tab w:val="num" w:pos="4320"/>
        </w:tabs>
        <w:ind w:left="4320" w:hanging="360"/>
      </w:pPr>
      <w:rPr>
        <w:rFonts w:ascii="Arial" w:hAnsi="Arial" w:hint="default"/>
      </w:rPr>
    </w:lvl>
    <w:lvl w:ilvl="6" w:tplc="38D23A96" w:tentative="1">
      <w:start w:val="1"/>
      <w:numFmt w:val="bullet"/>
      <w:lvlText w:val="•"/>
      <w:lvlJc w:val="left"/>
      <w:pPr>
        <w:tabs>
          <w:tab w:val="num" w:pos="5040"/>
        </w:tabs>
        <w:ind w:left="5040" w:hanging="360"/>
      </w:pPr>
      <w:rPr>
        <w:rFonts w:ascii="Arial" w:hAnsi="Arial" w:hint="default"/>
      </w:rPr>
    </w:lvl>
    <w:lvl w:ilvl="7" w:tplc="FF588576" w:tentative="1">
      <w:start w:val="1"/>
      <w:numFmt w:val="bullet"/>
      <w:lvlText w:val="•"/>
      <w:lvlJc w:val="left"/>
      <w:pPr>
        <w:tabs>
          <w:tab w:val="num" w:pos="5760"/>
        </w:tabs>
        <w:ind w:left="5760" w:hanging="360"/>
      </w:pPr>
      <w:rPr>
        <w:rFonts w:ascii="Arial" w:hAnsi="Arial" w:hint="default"/>
      </w:rPr>
    </w:lvl>
    <w:lvl w:ilvl="8" w:tplc="772C709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9B4115"/>
    <w:multiLevelType w:val="hybridMultilevel"/>
    <w:tmpl w:val="27761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D069B1"/>
    <w:multiLevelType w:val="hybridMultilevel"/>
    <w:tmpl w:val="E0A4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11"/>
  </w:num>
  <w:num w:numId="5">
    <w:abstractNumId w:val="12"/>
  </w:num>
  <w:num w:numId="6">
    <w:abstractNumId w:val="30"/>
  </w:num>
  <w:num w:numId="7">
    <w:abstractNumId w:val="2"/>
  </w:num>
  <w:num w:numId="8">
    <w:abstractNumId w:val="16"/>
  </w:num>
  <w:num w:numId="9">
    <w:abstractNumId w:val="9"/>
  </w:num>
  <w:num w:numId="10">
    <w:abstractNumId w:val="13"/>
  </w:num>
  <w:num w:numId="11">
    <w:abstractNumId w:val="0"/>
  </w:num>
  <w:num w:numId="12">
    <w:abstractNumId w:val="33"/>
  </w:num>
  <w:num w:numId="13">
    <w:abstractNumId w:val="18"/>
  </w:num>
  <w:num w:numId="14">
    <w:abstractNumId w:val="18"/>
  </w:num>
  <w:num w:numId="15">
    <w:abstractNumId w:val="18"/>
  </w:num>
  <w:num w:numId="16">
    <w:abstractNumId w:val="18"/>
  </w:num>
  <w:num w:numId="17">
    <w:abstractNumId w:val="18"/>
  </w:num>
  <w:num w:numId="18">
    <w:abstractNumId w:val="32"/>
  </w:num>
  <w:num w:numId="19">
    <w:abstractNumId w:val="1"/>
  </w:num>
  <w:num w:numId="20">
    <w:abstractNumId w:val="22"/>
  </w:num>
  <w:num w:numId="21">
    <w:abstractNumId w:val="17"/>
  </w:num>
  <w:num w:numId="22">
    <w:abstractNumId w:val="20"/>
  </w:num>
  <w:num w:numId="23">
    <w:abstractNumId w:val="18"/>
  </w:num>
  <w:num w:numId="24">
    <w:abstractNumId w:val="22"/>
  </w:num>
  <w:num w:numId="25">
    <w:abstractNumId w:val="1"/>
  </w:num>
  <w:num w:numId="26">
    <w:abstractNumId w:val="28"/>
  </w:num>
  <w:num w:numId="27">
    <w:abstractNumId w:val="26"/>
  </w:num>
  <w:num w:numId="28">
    <w:abstractNumId w:val="24"/>
  </w:num>
  <w:num w:numId="29">
    <w:abstractNumId w:val="7"/>
  </w:num>
  <w:num w:numId="30">
    <w:abstractNumId w:val="18"/>
  </w:num>
  <w:num w:numId="31">
    <w:abstractNumId w:val="4"/>
  </w:num>
  <w:num w:numId="32">
    <w:abstractNumId w:val="8"/>
  </w:num>
  <w:num w:numId="33">
    <w:abstractNumId w:val="18"/>
  </w:num>
  <w:num w:numId="34">
    <w:abstractNumId w:val="18"/>
  </w:num>
  <w:num w:numId="35">
    <w:abstractNumId w:val="18"/>
  </w:num>
  <w:num w:numId="36">
    <w:abstractNumId w:val="5"/>
  </w:num>
  <w:num w:numId="37">
    <w:abstractNumId w:val="31"/>
  </w:num>
  <w:num w:numId="38">
    <w:abstractNumId w:val="18"/>
  </w:num>
  <w:num w:numId="39">
    <w:abstractNumId w:val="18"/>
  </w:num>
  <w:num w:numId="40">
    <w:abstractNumId w:val="18"/>
  </w:num>
  <w:num w:numId="41">
    <w:abstractNumId w:val="18"/>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9"/>
  </w:num>
  <w:num w:numId="45">
    <w:abstractNumId w:val="27"/>
  </w:num>
  <w:num w:numId="46">
    <w:abstractNumId w:val="23"/>
  </w:num>
  <w:num w:numId="47">
    <w:abstractNumId w:val="10"/>
  </w:num>
  <w:num w:numId="48">
    <w:abstractNumId w:val="15"/>
  </w:num>
  <w:num w:numId="49">
    <w:abstractNumId w:val="3"/>
  </w:num>
  <w:num w:numId="5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E7"/>
    <w:rsid w:val="00002B5A"/>
    <w:rsid w:val="00004313"/>
    <w:rsid w:val="00007E61"/>
    <w:rsid w:val="000121C0"/>
    <w:rsid w:val="00015C1F"/>
    <w:rsid w:val="000252B0"/>
    <w:rsid w:val="00027FA8"/>
    <w:rsid w:val="00045B50"/>
    <w:rsid w:val="000465F3"/>
    <w:rsid w:val="0005355D"/>
    <w:rsid w:val="00057230"/>
    <w:rsid w:val="0006135F"/>
    <w:rsid w:val="0008230E"/>
    <w:rsid w:val="000951D9"/>
    <w:rsid w:val="000A6E67"/>
    <w:rsid w:val="000B6C6E"/>
    <w:rsid w:val="000F4293"/>
    <w:rsid w:val="000F600D"/>
    <w:rsid w:val="001048BD"/>
    <w:rsid w:val="001131BD"/>
    <w:rsid w:val="00126400"/>
    <w:rsid w:val="00134F4A"/>
    <w:rsid w:val="001522F2"/>
    <w:rsid w:val="00157CE9"/>
    <w:rsid w:val="0016501B"/>
    <w:rsid w:val="00174963"/>
    <w:rsid w:val="00176AD5"/>
    <w:rsid w:val="00181C88"/>
    <w:rsid w:val="00186E9D"/>
    <w:rsid w:val="001930AA"/>
    <w:rsid w:val="00196180"/>
    <w:rsid w:val="001978EE"/>
    <w:rsid w:val="001A331F"/>
    <w:rsid w:val="001A3D64"/>
    <w:rsid w:val="001B166F"/>
    <w:rsid w:val="001E75DC"/>
    <w:rsid w:val="00200B2D"/>
    <w:rsid w:val="0020658D"/>
    <w:rsid w:val="0023605F"/>
    <w:rsid w:val="00242F79"/>
    <w:rsid w:val="0024422C"/>
    <w:rsid w:val="00245371"/>
    <w:rsid w:val="00247D61"/>
    <w:rsid w:val="00262C4E"/>
    <w:rsid w:val="00277A39"/>
    <w:rsid w:val="00290DA7"/>
    <w:rsid w:val="00296ABC"/>
    <w:rsid w:val="002A02ED"/>
    <w:rsid w:val="002A1E33"/>
    <w:rsid w:val="002B10FF"/>
    <w:rsid w:val="002D4C0A"/>
    <w:rsid w:val="002E2916"/>
    <w:rsid w:val="002F7E6E"/>
    <w:rsid w:val="003031F8"/>
    <w:rsid w:val="0032696E"/>
    <w:rsid w:val="003277DA"/>
    <w:rsid w:val="003460A5"/>
    <w:rsid w:val="003518DA"/>
    <w:rsid w:val="00366217"/>
    <w:rsid w:val="00387F1D"/>
    <w:rsid w:val="00392654"/>
    <w:rsid w:val="00397BC8"/>
    <w:rsid w:val="003A2C99"/>
    <w:rsid w:val="003B0DB1"/>
    <w:rsid w:val="003B2A23"/>
    <w:rsid w:val="003D1C5E"/>
    <w:rsid w:val="003E7094"/>
    <w:rsid w:val="00412A8C"/>
    <w:rsid w:val="00414311"/>
    <w:rsid w:val="00417F92"/>
    <w:rsid w:val="00423773"/>
    <w:rsid w:val="00434ECC"/>
    <w:rsid w:val="004361BF"/>
    <w:rsid w:val="00441CD1"/>
    <w:rsid w:val="00445E27"/>
    <w:rsid w:val="00453920"/>
    <w:rsid w:val="00456211"/>
    <w:rsid w:val="004740AB"/>
    <w:rsid w:val="00484710"/>
    <w:rsid w:val="004A19BA"/>
    <w:rsid w:val="004A242A"/>
    <w:rsid w:val="004A606B"/>
    <w:rsid w:val="004C62F3"/>
    <w:rsid w:val="004C6347"/>
    <w:rsid w:val="004D1588"/>
    <w:rsid w:val="004E2AE7"/>
    <w:rsid w:val="00501F4A"/>
    <w:rsid w:val="0051700E"/>
    <w:rsid w:val="005178AE"/>
    <w:rsid w:val="00517EDD"/>
    <w:rsid w:val="00523167"/>
    <w:rsid w:val="00534CE5"/>
    <w:rsid w:val="0054606D"/>
    <w:rsid w:val="005465AF"/>
    <w:rsid w:val="00550E67"/>
    <w:rsid w:val="00552096"/>
    <w:rsid w:val="0055426E"/>
    <w:rsid w:val="00555F08"/>
    <w:rsid w:val="00580A78"/>
    <w:rsid w:val="00580DE1"/>
    <w:rsid w:val="00582069"/>
    <w:rsid w:val="005845D2"/>
    <w:rsid w:val="005849A0"/>
    <w:rsid w:val="00593F68"/>
    <w:rsid w:val="005952D8"/>
    <w:rsid w:val="005B7286"/>
    <w:rsid w:val="005C1DCA"/>
    <w:rsid w:val="005C4EE1"/>
    <w:rsid w:val="005C5AD7"/>
    <w:rsid w:val="005C78BA"/>
    <w:rsid w:val="005D278E"/>
    <w:rsid w:val="005D507F"/>
    <w:rsid w:val="005D5121"/>
    <w:rsid w:val="00600EEE"/>
    <w:rsid w:val="00605E80"/>
    <w:rsid w:val="00615640"/>
    <w:rsid w:val="006161F8"/>
    <w:rsid w:val="006325BC"/>
    <w:rsid w:val="006368DE"/>
    <w:rsid w:val="00641CA2"/>
    <w:rsid w:val="00660547"/>
    <w:rsid w:val="0066334B"/>
    <w:rsid w:val="00666B1C"/>
    <w:rsid w:val="00671B78"/>
    <w:rsid w:val="006728DD"/>
    <w:rsid w:val="00672D47"/>
    <w:rsid w:val="00677648"/>
    <w:rsid w:val="00683376"/>
    <w:rsid w:val="00684499"/>
    <w:rsid w:val="00696A8F"/>
    <w:rsid w:val="006A187F"/>
    <w:rsid w:val="006A3FE0"/>
    <w:rsid w:val="006B1AB9"/>
    <w:rsid w:val="006D65A3"/>
    <w:rsid w:val="006D6C00"/>
    <w:rsid w:val="006D6C1E"/>
    <w:rsid w:val="006F0B70"/>
    <w:rsid w:val="006F7170"/>
    <w:rsid w:val="006F779C"/>
    <w:rsid w:val="007019C0"/>
    <w:rsid w:val="00701D06"/>
    <w:rsid w:val="007301EC"/>
    <w:rsid w:val="00743CCF"/>
    <w:rsid w:val="00767E1B"/>
    <w:rsid w:val="007800A7"/>
    <w:rsid w:val="0078271B"/>
    <w:rsid w:val="00783DF8"/>
    <w:rsid w:val="00797085"/>
    <w:rsid w:val="007A60FA"/>
    <w:rsid w:val="007B6D4A"/>
    <w:rsid w:val="007C68E7"/>
    <w:rsid w:val="007C7C23"/>
    <w:rsid w:val="007D3338"/>
    <w:rsid w:val="007E0A01"/>
    <w:rsid w:val="007E3AB1"/>
    <w:rsid w:val="007E3D74"/>
    <w:rsid w:val="007F1971"/>
    <w:rsid w:val="007F1D3E"/>
    <w:rsid w:val="007F28FF"/>
    <w:rsid w:val="007F627A"/>
    <w:rsid w:val="0084322D"/>
    <w:rsid w:val="00850AD7"/>
    <w:rsid w:val="00855EDE"/>
    <w:rsid w:val="008653D2"/>
    <w:rsid w:val="00870DF4"/>
    <w:rsid w:val="00874519"/>
    <w:rsid w:val="00881DBD"/>
    <w:rsid w:val="0088768D"/>
    <w:rsid w:val="0089091D"/>
    <w:rsid w:val="008A3C27"/>
    <w:rsid w:val="008A5EFF"/>
    <w:rsid w:val="00901FD3"/>
    <w:rsid w:val="00907454"/>
    <w:rsid w:val="00913A7C"/>
    <w:rsid w:val="00926120"/>
    <w:rsid w:val="00930686"/>
    <w:rsid w:val="00936B8A"/>
    <w:rsid w:val="0094025C"/>
    <w:rsid w:val="00943752"/>
    <w:rsid w:val="009461E1"/>
    <w:rsid w:val="0094657A"/>
    <w:rsid w:val="009474D2"/>
    <w:rsid w:val="00951BCE"/>
    <w:rsid w:val="00965301"/>
    <w:rsid w:val="009839BC"/>
    <w:rsid w:val="0098591D"/>
    <w:rsid w:val="00993B8D"/>
    <w:rsid w:val="009942E9"/>
    <w:rsid w:val="00994780"/>
    <w:rsid w:val="009B018C"/>
    <w:rsid w:val="009C01F3"/>
    <w:rsid w:val="009C0C59"/>
    <w:rsid w:val="009E2CFF"/>
    <w:rsid w:val="009E5544"/>
    <w:rsid w:val="009E655D"/>
    <w:rsid w:val="009F466D"/>
    <w:rsid w:val="00A0784E"/>
    <w:rsid w:val="00A21D05"/>
    <w:rsid w:val="00A22021"/>
    <w:rsid w:val="00A23603"/>
    <w:rsid w:val="00A36624"/>
    <w:rsid w:val="00A37AAD"/>
    <w:rsid w:val="00A453D0"/>
    <w:rsid w:val="00A535B1"/>
    <w:rsid w:val="00A900BE"/>
    <w:rsid w:val="00A9765F"/>
    <w:rsid w:val="00A97BF2"/>
    <w:rsid w:val="00AA7522"/>
    <w:rsid w:val="00AB33EF"/>
    <w:rsid w:val="00AD27BE"/>
    <w:rsid w:val="00AD5BD7"/>
    <w:rsid w:val="00AD5FB5"/>
    <w:rsid w:val="00AD73C4"/>
    <w:rsid w:val="00AE3437"/>
    <w:rsid w:val="00AE4B1B"/>
    <w:rsid w:val="00AF5B26"/>
    <w:rsid w:val="00AF69A6"/>
    <w:rsid w:val="00B07781"/>
    <w:rsid w:val="00B21EFA"/>
    <w:rsid w:val="00B233E5"/>
    <w:rsid w:val="00B36861"/>
    <w:rsid w:val="00B36B76"/>
    <w:rsid w:val="00B370C1"/>
    <w:rsid w:val="00B40161"/>
    <w:rsid w:val="00B63E80"/>
    <w:rsid w:val="00B854A4"/>
    <w:rsid w:val="00B977C9"/>
    <w:rsid w:val="00BA3543"/>
    <w:rsid w:val="00BB0A34"/>
    <w:rsid w:val="00BB2C6A"/>
    <w:rsid w:val="00BC1930"/>
    <w:rsid w:val="00BC1D5F"/>
    <w:rsid w:val="00BC3DA1"/>
    <w:rsid w:val="00BE1379"/>
    <w:rsid w:val="00BE27EB"/>
    <w:rsid w:val="00BF1681"/>
    <w:rsid w:val="00BF4ACA"/>
    <w:rsid w:val="00BF50E6"/>
    <w:rsid w:val="00C060D0"/>
    <w:rsid w:val="00C13823"/>
    <w:rsid w:val="00C17E18"/>
    <w:rsid w:val="00C23A06"/>
    <w:rsid w:val="00C4282B"/>
    <w:rsid w:val="00C55AAB"/>
    <w:rsid w:val="00C564F9"/>
    <w:rsid w:val="00C576A9"/>
    <w:rsid w:val="00C714BC"/>
    <w:rsid w:val="00C945CB"/>
    <w:rsid w:val="00CA14E8"/>
    <w:rsid w:val="00CA2325"/>
    <w:rsid w:val="00CA4D9F"/>
    <w:rsid w:val="00CB0D9E"/>
    <w:rsid w:val="00CB121A"/>
    <w:rsid w:val="00CB29C8"/>
    <w:rsid w:val="00CB6526"/>
    <w:rsid w:val="00CC1CB3"/>
    <w:rsid w:val="00CC5DBC"/>
    <w:rsid w:val="00CE6120"/>
    <w:rsid w:val="00CF3DFE"/>
    <w:rsid w:val="00CF5EA3"/>
    <w:rsid w:val="00D14029"/>
    <w:rsid w:val="00D1533C"/>
    <w:rsid w:val="00D219E8"/>
    <w:rsid w:val="00D2596B"/>
    <w:rsid w:val="00D452FD"/>
    <w:rsid w:val="00D45B77"/>
    <w:rsid w:val="00D57D94"/>
    <w:rsid w:val="00D64115"/>
    <w:rsid w:val="00D646A6"/>
    <w:rsid w:val="00D655D6"/>
    <w:rsid w:val="00D73ED6"/>
    <w:rsid w:val="00D859F4"/>
    <w:rsid w:val="00D85E4B"/>
    <w:rsid w:val="00DA087A"/>
    <w:rsid w:val="00DA32B7"/>
    <w:rsid w:val="00DA67B1"/>
    <w:rsid w:val="00DC5509"/>
    <w:rsid w:val="00DD249C"/>
    <w:rsid w:val="00DD7F88"/>
    <w:rsid w:val="00DF7514"/>
    <w:rsid w:val="00E102FD"/>
    <w:rsid w:val="00E11738"/>
    <w:rsid w:val="00E14BE1"/>
    <w:rsid w:val="00E16AB1"/>
    <w:rsid w:val="00E17F4A"/>
    <w:rsid w:val="00E20110"/>
    <w:rsid w:val="00E202B5"/>
    <w:rsid w:val="00E30D13"/>
    <w:rsid w:val="00E31D52"/>
    <w:rsid w:val="00E35417"/>
    <w:rsid w:val="00E43205"/>
    <w:rsid w:val="00E56DE6"/>
    <w:rsid w:val="00E67263"/>
    <w:rsid w:val="00E72EFB"/>
    <w:rsid w:val="00EA4F54"/>
    <w:rsid w:val="00EB1991"/>
    <w:rsid w:val="00EB19A6"/>
    <w:rsid w:val="00EB5133"/>
    <w:rsid w:val="00EC2935"/>
    <w:rsid w:val="00EC3C41"/>
    <w:rsid w:val="00ED368A"/>
    <w:rsid w:val="00ED3D35"/>
    <w:rsid w:val="00F03062"/>
    <w:rsid w:val="00F10F8A"/>
    <w:rsid w:val="00F32076"/>
    <w:rsid w:val="00F37811"/>
    <w:rsid w:val="00F4190B"/>
    <w:rsid w:val="00F54C85"/>
    <w:rsid w:val="00F62210"/>
    <w:rsid w:val="00F646C4"/>
    <w:rsid w:val="00F6651B"/>
    <w:rsid w:val="00F73AF5"/>
    <w:rsid w:val="00F77FF2"/>
    <w:rsid w:val="00FA35FE"/>
    <w:rsid w:val="00FA3927"/>
    <w:rsid w:val="00FA632B"/>
    <w:rsid w:val="00FB6BE6"/>
    <w:rsid w:val="00FD1571"/>
    <w:rsid w:val="00FD2A44"/>
    <w:rsid w:val="00FD64BA"/>
    <w:rsid w:val="00FE222D"/>
    <w:rsid w:val="00FE6C15"/>
    <w:rsid w:val="00FE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576930"/>
  <w15:docId w15:val="{5EC62090-21CC-45D0-893A-DB747348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2FD"/>
    <w:pPr>
      <w:spacing w:before="120" w:after="120" w:line="276" w:lineRule="auto"/>
    </w:pPr>
    <w:rPr>
      <w:rFonts w:ascii="Aaux Next Regular" w:hAnsi="Aaux Next Regular"/>
      <w:color w:val="000000" w:themeColor="text1"/>
      <w:sz w:val="20"/>
    </w:rPr>
  </w:style>
  <w:style w:type="paragraph" w:styleId="Heading1">
    <w:name w:val="heading 1"/>
    <w:basedOn w:val="Normal"/>
    <w:next w:val="Normal"/>
    <w:link w:val="Heading1Char"/>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Heading2">
    <w:name w:val="heading 2"/>
    <w:basedOn w:val="Normal"/>
    <w:next w:val="Normal"/>
    <w:link w:val="Heading2Char"/>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E7"/>
  </w:style>
  <w:style w:type="paragraph" w:styleId="Footer">
    <w:name w:val="footer"/>
    <w:basedOn w:val="Normal"/>
    <w:link w:val="FooterChar"/>
    <w:uiPriority w:val="99"/>
    <w:unhideWhenUsed/>
    <w:rsid w:val="007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E7"/>
  </w:style>
  <w:style w:type="character" w:customStyle="1" w:styleId="Heading1Char">
    <w:name w:val="Heading 1 Char"/>
    <w:basedOn w:val="DefaultParagraphFont"/>
    <w:link w:val="Heading1"/>
    <w:uiPriority w:val="9"/>
    <w:rsid w:val="00D452FD"/>
    <w:rPr>
      <w:rFonts w:ascii="Aaux Next Bold" w:eastAsiaTheme="majorEastAsia" w:hAnsi="Aaux Next Bold" w:cstheme="majorBidi"/>
      <w:caps/>
      <w:color w:val="F8AC2D" w:themeColor="accent1"/>
      <w:sz w:val="32"/>
      <w:szCs w:val="32"/>
    </w:rPr>
  </w:style>
  <w:style w:type="character" w:customStyle="1" w:styleId="Heading2Char">
    <w:name w:val="Heading 2 Char"/>
    <w:basedOn w:val="DefaultParagraphFont"/>
    <w:link w:val="Heading2"/>
    <w:uiPriority w:val="9"/>
    <w:rsid w:val="00CF3DFE"/>
    <w:rPr>
      <w:rFonts w:ascii="Aaux Next Bold" w:eastAsiaTheme="majorEastAsia" w:hAnsi="Aaux Next Bold" w:cstheme="majorBidi"/>
      <w:caps/>
      <w:color w:val="F8AC2D" w:themeColor="accent1"/>
      <w:sz w:val="26"/>
      <w:szCs w:val="26"/>
    </w:rPr>
  </w:style>
  <w:style w:type="paragraph" w:styleId="Subtitle">
    <w:name w:val="Subtitle"/>
    <w:basedOn w:val="Normal"/>
    <w:next w:val="Normal"/>
    <w:link w:val="SubtitleChar"/>
    <w:uiPriority w:val="11"/>
    <w:qFormat/>
    <w:rsid w:val="00AD73C4"/>
    <w:pPr>
      <w:numPr>
        <w:ilvl w:val="1"/>
      </w:numPr>
    </w:pPr>
    <w:rPr>
      <w:rFonts w:ascii="Aaux Next Bold" w:eastAsiaTheme="minorEastAsia" w:hAnsi="Aaux Next Bold"/>
      <w:caps/>
      <w:spacing w:val="15"/>
    </w:rPr>
  </w:style>
  <w:style w:type="character" w:customStyle="1" w:styleId="SubtitleChar">
    <w:name w:val="Subtitle Char"/>
    <w:basedOn w:val="DefaultParagraphFont"/>
    <w:link w:val="Subtitle"/>
    <w:uiPriority w:val="11"/>
    <w:rsid w:val="00AD73C4"/>
    <w:rPr>
      <w:rFonts w:ascii="Aaux Next Bold" w:eastAsiaTheme="minorEastAsia" w:hAnsi="Aaux Next Bold"/>
      <w:caps/>
      <w:color w:val="000000" w:themeColor="text1"/>
      <w:spacing w:val="15"/>
      <w:sz w:val="20"/>
    </w:rPr>
  </w:style>
  <w:style w:type="paragraph" w:styleId="ListParagraph">
    <w:name w:val="List Paragraph"/>
    <w:basedOn w:val="Normal"/>
    <w:link w:val="ListParagraphChar"/>
    <w:uiPriority w:val="34"/>
    <w:qFormat/>
    <w:rsid w:val="00CF3DFE"/>
    <w:pPr>
      <w:numPr>
        <w:numId w:val="1"/>
      </w:numPr>
      <w:contextualSpacing/>
    </w:pPr>
  </w:style>
  <w:style w:type="paragraph" w:styleId="TOCHeading">
    <w:name w:val="TOC Heading"/>
    <w:basedOn w:val="Heading1"/>
    <w:next w:val="Normal"/>
    <w:uiPriority w:val="39"/>
    <w:unhideWhenUsed/>
    <w:qFormat/>
    <w:rsid w:val="00AD73C4"/>
    <w:pPr>
      <w:spacing w:before="240" w:after="0" w:line="259" w:lineRule="auto"/>
      <w:outlineLvl w:val="9"/>
    </w:pPr>
    <w:rPr>
      <w:lang w:val="en-US"/>
    </w:rPr>
  </w:style>
  <w:style w:type="paragraph" w:styleId="TOC1">
    <w:name w:val="toc 1"/>
    <w:basedOn w:val="Normal"/>
    <w:next w:val="Normal"/>
    <w:autoRedefine/>
    <w:uiPriority w:val="39"/>
    <w:unhideWhenUsed/>
    <w:rsid w:val="00BE27EB"/>
    <w:pPr>
      <w:spacing w:after="100"/>
    </w:pPr>
  </w:style>
  <w:style w:type="character" w:styleId="Hyperlink">
    <w:name w:val="Hyperlink"/>
    <w:basedOn w:val="DefaultParagraphFont"/>
    <w:uiPriority w:val="99"/>
    <w:unhideWhenUsed/>
    <w:rsid w:val="00BE27EB"/>
    <w:rPr>
      <w:color w:val="0563C1" w:themeColor="hyperlink"/>
      <w:u w:val="single"/>
    </w:rPr>
  </w:style>
  <w:style w:type="table" w:customStyle="1" w:styleId="Tabelasiatki5ciemnaakcent31">
    <w:name w:val="Tabela siatki 5 — ciemna — akcent 31"/>
    <w:basedOn w:val="TableNormal"/>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alisty3akcent31">
    <w:name w:val="Tabela listy 3 — akcent 31"/>
    <w:basedOn w:val="TableNormal"/>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7230"/>
    <w:rPr>
      <w:color w:val="595959" w:themeColor="text1" w:themeTint="A6"/>
    </w:rPr>
  </w:style>
  <w:style w:type="table" w:customStyle="1" w:styleId="TableGrid1">
    <w:name w:val="Table Grid1"/>
    <w:basedOn w:val="TableNormal"/>
    <w:next w:val="TableGrid"/>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7"/>
      </w:numPr>
      <w:spacing w:after="60"/>
      <w:ind w:left="714" w:hanging="357"/>
    </w:pPr>
    <w:rPr>
      <w:rFonts w:ascii="Aaux Next Regular" w:hAnsi="Aaux Next Regular"/>
      <w:color w:val="000000" w:themeColor="text1"/>
      <w:sz w:val="20"/>
    </w:rPr>
  </w:style>
  <w:style w:type="paragraph" w:styleId="BalloonText">
    <w:name w:val="Balloon Text"/>
    <w:basedOn w:val="Normal"/>
    <w:link w:val="BalloonTextChar"/>
    <w:uiPriority w:val="99"/>
    <w:semiHidden/>
    <w:unhideWhenUsed/>
    <w:rsid w:val="00DD2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TableNormal"/>
    <w:next w:val="LightList-Accent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customStyle="1" w:styleId="Tabelalisty1jasna1">
    <w:name w:val="Tabela listy 1 — jasna1"/>
    <w:basedOn w:val="TableNormal"/>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42"/>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42"/>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itle">
    <w:name w:val="Title"/>
    <w:basedOn w:val="Normal"/>
    <w:next w:val="Normal"/>
    <w:link w:val="TitleChar"/>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itleChar">
    <w:name w:val="Title Char"/>
    <w:basedOn w:val="DefaultParagraphFont"/>
    <w:link w:val="Title"/>
    <w:uiPriority w:val="10"/>
    <w:rsid w:val="00CF3DFE"/>
    <w:rPr>
      <w:rFonts w:ascii="Aaux Next Bold" w:eastAsiaTheme="majorEastAsia" w:hAnsi="Aaux Next Bold" w:cstheme="majorBidi"/>
      <w:spacing w:val="-10"/>
      <w:kern w:val="28"/>
      <w:sz w:val="56"/>
      <w:szCs w:val="56"/>
    </w:rPr>
  </w:style>
  <w:style w:type="character" w:styleId="Strong">
    <w:name w:val="Strong"/>
    <w:basedOn w:val="DefaultParagraphFont"/>
    <w:qFormat/>
    <w:rsid w:val="00CF3DFE"/>
    <w:rPr>
      <w:rFonts w:ascii="Aaux Next Bold" w:hAnsi="Aaux Next Bold"/>
      <w:b w:val="0"/>
      <w:bCs/>
      <w:sz w:val="20"/>
    </w:rPr>
  </w:style>
  <w:style w:type="paragraph" w:customStyle="1" w:styleId="Source">
    <w:name w:val="Source"/>
    <w:basedOn w:val="Normal"/>
    <w:link w:val="SourceChar"/>
    <w:qFormat/>
    <w:rsid w:val="00AD27BE"/>
    <w:pPr>
      <w:jc w:val="both"/>
    </w:pPr>
    <w:rPr>
      <w:rFonts w:eastAsia="Calibri" w:cs="Arial"/>
      <w:sz w:val="14"/>
      <w:szCs w:val="20"/>
    </w:rPr>
  </w:style>
  <w:style w:type="table" w:customStyle="1" w:styleId="Tabelalisty2akcent21">
    <w:name w:val="Tabela listy 2 — akcent 21"/>
    <w:basedOn w:val="TableNormal"/>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efaultParagraphFont"/>
    <w:link w:val="Source"/>
    <w:rsid w:val="00AD27BE"/>
    <w:rPr>
      <w:rFonts w:ascii="Aaux Next Regular" w:eastAsia="Calibri" w:hAnsi="Aaux Next Regular" w:cs="Arial"/>
      <w:color w:val="000000" w:themeColor="text1"/>
      <w:sz w:val="14"/>
      <w:szCs w:val="20"/>
    </w:rPr>
  </w:style>
  <w:style w:type="table" w:customStyle="1" w:styleId="Tabelalisty6kolorowaakcent31">
    <w:name w:val="Tabela listy 6 — kolorowa — akcent 31"/>
    <w:basedOn w:val="TableNormal"/>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BodyTextChar">
    <w:name w:val="Body Text Char"/>
    <w:basedOn w:val="DefaultParagraphFont"/>
    <w:link w:val="BodyText"/>
    <w:rsid w:val="00A535B1"/>
    <w:rPr>
      <w:rFonts w:ascii="Times New Roman" w:eastAsia="Times New Roman" w:hAnsi="Times New Roman" w:cs="Times New Roman"/>
      <w:sz w:val="28"/>
      <w:szCs w:val="20"/>
      <w:lang w:val="en-CA"/>
    </w:rPr>
  </w:style>
  <w:style w:type="paragraph" w:customStyle="1" w:styleId="Default">
    <w:name w:val="Default"/>
    <w:basedOn w:val="Normal"/>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pPr>
      <w:spacing w:line="240" w:lineRule="auto"/>
    </w:pPr>
    <w:rPr>
      <w:szCs w:val="20"/>
    </w:rPr>
  </w:style>
  <w:style w:type="character" w:customStyle="1" w:styleId="CommentTextChar">
    <w:name w:val="Comment Text Char"/>
    <w:basedOn w:val="DefaultParagraphFont"/>
    <w:link w:val="CommentText"/>
    <w:uiPriority w:val="99"/>
    <w:semiHidden/>
    <w:rsid w:val="00B21EFA"/>
    <w:rPr>
      <w:rFonts w:ascii="Aaux Next Regular" w:hAnsi="Aaux Next Regula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rFonts w:ascii="Aaux Next Regular" w:hAnsi="Aaux Next Regular"/>
      <w:b/>
      <w:bCs/>
      <w:color w:val="000000" w:themeColor="text1"/>
      <w:sz w:val="20"/>
      <w:szCs w:val="20"/>
    </w:rPr>
  </w:style>
  <w:style w:type="character" w:customStyle="1" w:styleId="Nierozpoznanawzmianka1">
    <w:name w:val="Nierozpoznana wzmianka1"/>
    <w:basedOn w:val="DefaultParagraphFont"/>
    <w:uiPriority w:val="99"/>
    <w:semiHidden/>
    <w:unhideWhenUsed/>
    <w:rsid w:val="00523167"/>
    <w:rPr>
      <w:color w:val="605E5C"/>
      <w:shd w:val="clear" w:color="auto" w:fill="E1DFDD"/>
    </w:rPr>
  </w:style>
  <w:style w:type="paragraph" w:customStyle="1" w:styleId="Pa5">
    <w:name w:val="Pa5"/>
    <w:basedOn w:val="Normal"/>
    <w:next w:val="Normal"/>
    <w:uiPriority w:val="99"/>
    <w:rsid w:val="00767E1B"/>
    <w:pPr>
      <w:autoSpaceDE w:val="0"/>
      <w:autoSpaceDN w:val="0"/>
      <w:adjustRightInd w:val="0"/>
      <w:spacing w:before="0" w:after="0" w:line="181" w:lineRule="atLeast"/>
    </w:pPr>
    <w:rPr>
      <w:rFonts w:ascii="Aaux Next" w:hAnsi="Aaux Next"/>
      <w:color w:val="auto"/>
      <w:sz w:val="24"/>
      <w:szCs w:val="24"/>
      <w:lang w:val="pl-PL"/>
    </w:rPr>
  </w:style>
  <w:style w:type="character" w:customStyle="1" w:styleId="A6">
    <w:name w:val="A6"/>
    <w:uiPriority w:val="99"/>
    <w:rsid w:val="00767E1B"/>
    <w:rPr>
      <w:rFonts w:ascii="Aaux Next" w:hAnsi="Aaux Next" w:cs="Aaux Next" w:hint="default"/>
      <w:color w:val="000000"/>
      <w:sz w:val="10"/>
      <w:szCs w:val="10"/>
    </w:rPr>
  </w:style>
  <w:style w:type="character" w:customStyle="1" w:styleId="A19">
    <w:name w:val="A19"/>
    <w:uiPriority w:val="99"/>
    <w:rsid w:val="00767E1B"/>
    <w:rPr>
      <w:rFonts w:cs="Aaux Next"/>
      <w:i/>
      <w:iCs/>
      <w:color w:val="000000"/>
      <w:sz w:val="48"/>
      <w:szCs w:val="48"/>
    </w:rPr>
  </w:style>
  <w:style w:type="character" w:customStyle="1" w:styleId="A14">
    <w:name w:val="A14"/>
    <w:uiPriority w:val="99"/>
    <w:rsid w:val="00767E1B"/>
    <w:rPr>
      <w:rFonts w:cs="Aaux Next"/>
      <w:i/>
      <w:iCs/>
      <w:color w:val="000000"/>
      <w:sz w:val="40"/>
      <w:szCs w:val="40"/>
    </w:rPr>
  </w:style>
  <w:style w:type="character" w:customStyle="1" w:styleId="A9">
    <w:name w:val="A9"/>
    <w:uiPriority w:val="99"/>
    <w:rsid w:val="00767E1B"/>
    <w:rPr>
      <w:rFonts w:cs="Aaux Next"/>
      <w:color w:val="000000"/>
    </w:rPr>
  </w:style>
  <w:style w:type="paragraph" w:customStyle="1" w:styleId="Pa31">
    <w:name w:val="Pa3_1"/>
    <w:basedOn w:val="Default"/>
    <w:next w:val="Default"/>
    <w:uiPriority w:val="99"/>
    <w:rsid w:val="00767E1B"/>
    <w:pPr>
      <w:suppressAutoHyphens w:val="0"/>
      <w:adjustRightInd w:val="0"/>
      <w:spacing w:line="181" w:lineRule="atLeast"/>
      <w:textAlignment w:val="auto"/>
    </w:pPr>
    <w:rPr>
      <w:rFonts w:ascii="Aaux Next" w:eastAsiaTheme="minorHAnsi" w:hAnsi="Aaux Next" w:cstheme="minorBidi"/>
      <w:color w:val="auto"/>
      <w:lang w:val="pl-PL" w:eastAsia="en-US"/>
    </w:rPr>
  </w:style>
  <w:style w:type="character" w:customStyle="1" w:styleId="A41">
    <w:name w:val="A4_1"/>
    <w:uiPriority w:val="99"/>
    <w:rsid w:val="00767E1B"/>
    <w:rPr>
      <w:rFonts w:cs="Aaux Next"/>
      <w:color w:val="000000"/>
    </w:rPr>
  </w:style>
  <w:style w:type="character" w:customStyle="1" w:styleId="A51">
    <w:name w:val="A5_1"/>
    <w:uiPriority w:val="99"/>
    <w:rsid w:val="00767E1B"/>
    <w:rPr>
      <w:rFonts w:cs="Aaux Next"/>
      <w:color w:val="000000"/>
      <w:sz w:val="10"/>
      <w:szCs w:val="10"/>
    </w:rPr>
  </w:style>
  <w:style w:type="character" w:customStyle="1" w:styleId="A141">
    <w:name w:val="A14_1"/>
    <w:uiPriority w:val="99"/>
    <w:rsid w:val="004A19BA"/>
    <w:rPr>
      <w:rFonts w:cs="Aaux Next"/>
      <w:i/>
      <w:iCs/>
      <w:color w:val="000000"/>
      <w:sz w:val="30"/>
      <w:szCs w:val="30"/>
    </w:rPr>
  </w:style>
  <w:style w:type="paragraph" w:styleId="Revision">
    <w:name w:val="Revision"/>
    <w:hidden/>
    <w:uiPriority w:val="99"/>
    <w:semiHidden/>
    <w:rsid w:val="000121C0"/>
    <w:pPr>
      <w:spacing w:after="0" w:line="240" w:lineRule="auto"/>
    </w:pPr>
    <w:rPr>
      <w:rFonts w:ascii="Aaux Next Regular" w:hAnsi="Aaux Next Regular"/>
      <w:color w:val="000000" w:themeColor="text1"/>
      <w:sz w:val="20"/>
    </w:rPr>
  </w:style>
  <w:style w:type="character" w:styleId="UnresolvedMention">
    <w:name w:val="Unresolved Mention"/>
    <w:basedOn w:val="DefaultParagraphFont"/>
    <w:uiPriority w:val="99"/>
    <w:semiHidden/>
    <w:unhideWhenUsed/>
    <w:rsid w:val="00FE2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9888">
      <w:bodyDiv w:val="1"/>
      <w:marLeft w:val="0"/>
      <w:marRight w:val="0"/>
      <w:marTop w:val="0"/>
      <w:marBottom w:val="0"/>
      <w:divBdr>
        <w:top w:val="none" w:sz="0" w:space="0" w:color="auto"/>
        <w:left w:val="none" w:sz="0" w:space="0" w:color="auto"/>
        <w:bottom w:val="none" w:sz="0" w:space="0" w:color="auto"/>
        <w:right w:val="none" w:sz="0" w:space="0" w:color="auto"/>
      </w:divBdr>
    </w:div>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sChild>
    </w:div>
    <w:div w:id="293562342">
      <w:bodyDiv w:val="1"/>
      <w:marLeft w:val="0"/>
      <w:marRight w:val="0"/>
      <w:marTop w:val="0"/>
      <w:marBottom w:val="0"/>
      <w:divBdr>
        <w:top w:val="none" w:sz="0" w:space="0" w:color="auto"/>
        <w:left w:val="none" w:sz="0" w:space="0" w:color="auto"/>
        <w:bottom w:val="none" w:sz="0" w:space="0" w:color="auto"/>
        <w:right w:val="none" w:sz="0" w:space="0" w:color="auto"/>
      </w:divBdr>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924071989">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355817816">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320816249">
      <w:bodyDiv w:val="1"/>
      <w:marLeft w:val="0"/>
      <w:marRight w:val="0"/>
      <w:marTop w:val="0"/>
      <w:marBottom w:val="0"/>
      <w:divBdr>
        <w:top w:val="none" w:sz="0" w:space="0" w:color="auto"/>
        <w:left w:val="none" w:sz="0" w:space="0" w:color="auto"/>
        <w:bottom w:val="none" w:sz="0" w:space="0" w:color="auto"/>
        <w:right w:val="none" w:sz="0" w:space="0" w:color="auto"/>
      </w:divBdr>
    </w:div>
    <w:div w:id="1341006913">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malgorzata.ciechanow\AppData\Local\Microsoft\Windows\INetCache\Content.Outlook\GL59IWF6\malgorzata.ciechanowska@colliers.com" TargetMode="External"/><Relationship Id="rId4" Type="http://schemas.openxmlformats.org/officeDocument/2006/relationships/settings" Target="settings.xml"/><Relationship Id="rId9" Type="http://schemas.openxmlformats.org/officeDocument/2006/relationships/hyperlink" Target="mailto:sylwia.skubiszewska@colli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BFD3-8226-466D-9C5F-943710DE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7310</Characters>
  <Application>Microsoft Office Word</Application>
  <DocSecurity>4</DocSecurity>
  <Lines>60</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Redgers, Kathryn</dc:creator>
  <cp:lastModifiedBy>Ciechanowska, Malgorzata</cp:lastModifiedBy>
  <cp:revision>2</cp:revision>
  <cp:lastPrinted>2016-10-18T08:10:00Z</cp:lastPrinted>
  <dcterms:created xsi:type="dcterms:W3CDTF">2019-10-10T09:35:00Z</dcterms:created>
  <dcterms:modified xsi:type="dcterms:W3CDTF">2019-10-10T09:35:00Z</dcterms:modified>
</cp:coreProperties>
</file>