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D9D29" w14:textId="7D64527F" w:rsidR="00D75789" w:rsidRDefault="00D75789" w:rsidP="008358F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CBDDBB5" wp14:editId="189628F5">
            <wp:extent cx="3308938" cy="1105469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+ 20 mazowsze_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218" cy="112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AB014" w14:textId="667F4F2F" w:rsidR="008358F4" w:rsidRPr="00762F9A" w:rsidRDefault="008358F4" w:rsidP="00D75789">
      <w:pPr>
        <w:jc w:val="center"/>
        <w:rPr>
          <w:b/>
          <w:bCs/>
          <w:sz w:val="28"/>
          <w:szCs w:val="28"/>
        </w:rPr>
      </w:pPr>
      <w:r w:rsidRPr="00762F9A">
        <w:rPr>
          <w:b/>
          <w:bCs/>
          <w:sz w:val="28"/>
          <w:szCs w:val="28"/>
        </w:rPr>
        <w:t>Nagrody w trzeciej edycji Innowacyjnego Menedżera Kultury rozdane!</w:t>
      </w:r>
    </w:p>
    <w:p w14:paraId="1DE1DE3D" w14:textId="77777777" w:rsidR="008358F4" w:rsidRPr="008358F4" w:rsidRDefault="008358F4" w:rsidP="008358F4">
      <w:pPr>
        <w:rPr>
          <w:b/>
          <w:bCs/>
        </w:rPr>
      </w:pPr>
      <w:r w:rsidRPr="008358F4">
        <w:rPr>
          <w:b/>
          <w:bCs/>
        </w:rPr>
        <w:t xml:space="preserve">11 października w Muzeum Sportu i Turystyki w Warszawie odbyła się uroczysta gala wręczenia Nagród Marszałka Województwa Mazowieckiego, podczas której zostali nagrodzeni laureaci konkursu Innowacyjny Menedżer Kultury 2019. </w:t>
      </w:r>
    </w:p>
    <w:p w14:paraId="7D177E02" w14:textId="77777777" w:rsidR="008358F4" w:rsidRDefault="008358F4" w:rsidP="008358F4">
      <w:r>
        <w:t>Nagroda przyznawana jest menedżerom działającym odważnie i eksperymentalnie, otwartych na potrzeby społeczności lokalnych i swoich pracowników, których praktyka zarządzania instytucją kultury będzie inspiracją dla innych.</w:t>
      </w:r>
    </w:p>
    <w:p w14:paraId="094A073E" w14:textId="77777777" w:rsidR="008358F4" w:rsidRDefault="008358F4" w:rsidP="008358F4">
      <w:r>
        <w:t>W tym roku nagrodę Innowacyjnego Menedżera otrzymał Waldemar Dolecki - dyrektor Miejskiego Ośrodka Kultury Amfiteatr w Radomiu za stworzenie nowoczesnej i odważnej oferty kulturalnej, umiejętne i wrażliwe budowanie uczestnictwa i włączanie mieszkańców, wzmacnianie zespołu instytucji, wspieranie lokalnych i ponadlokalnych sieci współpracy, otwartość i podejmowanie ryzyka w realizowaniu innowacyjnych i pionierskich projektów zewnętrznych.</w:t>
      </w:r>
    </w:p>
    <w:p w14:paraId="78049A61" w14:textId="77777777" w:rsidR="008358F4" w:rsidRDefault="008358F4" w:rsidP="008358F4">
      <w:r>
        <w:t>Wyróżnienie otrzymała Małgorzata Sobiesiak – dyrektor Miejskiej Biblioteki Publicznej im. Zofii Nałkowskiej  w Przasnyszu za sieciowanie i budowanie relacji między instytucjami i integrowanie społeczności lokalnej wokół kultury, zainicjowanie opracowania wspólnej oferty kulturalnej miejskich instytucji kultury, skuteczne zabieganie o środki zewnętrzne przyczyniające się zmianie wizerunkowej biblioteki oraz stworzenie Bibliotecznej Rady Społecznej.</w:t>
      </w:r>
    </w:p>
    <w:p w14:paraId="63A378AB" w14:textId="77777777" w:rsidR="008358F4" w:rsidRDefault="008358F4" w:rsidP="008358F4">
      <w:r>
        <w:t>Wyróżnienie otrzymała także Eliza Bujalska prezes Fundacji Rozwoju Międzykulturowego EBU z Mińska Mazowieckiego za innowacyjną i czerpiąca z międzynarodowych praktyk działalność pozainstytucjonalną, angażowanie uczestników na szeroką skalę, nowatorską pracę z młodzieżą bazującą na idei wolontariatu, budowanie poczucia tożsamości opartego na dialogu międzykulturowym i stworzenie Międzyszkolnej Inicjatywy Samorządowej.</w:t>
      </w:r>
    </w:p>
    <w:p w14:paraId="115914A9" w14:textId="53ADEE22" w:rsidR="008358F4" w:rsidRDefault="008358F4" w:rsidP="008358F4">
      <w:r>
        <w:t>Tegoroczna Gala Innowacyjnego Menedżera Kultury była nie tylko okazją do świętowania sukcesu, ale również doskonałym czasem n</w:t>
      </w:r>
      <w:bookmarkStart w:id="0" w:name="_GoBack"/>
      <w:bookmarkEnd w:id="0"/>
      <w:r>
        <w:t>a to by w swobodnej atmosferze wymienić się dobrymi praktykami, nawiązać kontakty, a także zaplanować wspólne działania.</w:t>
      </w:r>
    </w:p>
    <w:p w14:paraId="529571DB" w14:textId="4A3DC0CA" w:rsidR="00D75789" w:rsidRDefault="00D75789" w:rsidP="008358F4"/>
    <w:p w14:paraId="3E19E43E" w14:textId="2F08D01A" w:rsidR="00D75789" w:rsidRDefault="00D75789" w:rsidP="008358F4"/>
    <w:p w14:paraId="00242EB2" w14:textId="77777777" w:rsidR="00D75789" w:rsidRDefault="00D75789" w:rsidP="008358F4"/>
    <w:p w14:paraId="357EE12E" w14:textId="3346F4E5" w:rsidR="00D75789" w:rsidRPr="00D75789" w:rsidRDefault="00D75789" w:rsidP="008358F4">
      <w:pPr>
        <w:rPr>
          <w:color w:val="808080" w:themeColor="background1" w:themeShade="80"/>
        </w:rPr>
      </w:pPr>
      <w:r w:rsidRPr="00D75789">
        <w:rPr>
          <w:color w:val="808080" w:themeColor="background1" w:themeShade="80"/>
        </w:rPr>
        <w:t>Kontakt dla mediów:</w:t>
      </w:r>
      <w:r w:rsidRPr="00D75789">
        <w:rPr>
          <w:color w:val="808080" w:themeColor="background1" w:themeShade="80"/>
        </w:rPr>
        <w:br/>
        <w:t>Magdalena Denko</w:t>
      </w:r>
      <w:r w:rsidRPr="00D75789">
        <w:rPr>
          <w:color w:val="808080" w:themeColor="background1" w:themeShade="80"/>
        </w:rPr>
        <w:br/>
        <w:t>dział marketingu i promocji MIK</w:t>
      </w:r>
      <w:r w:rsidRPr="00D75789">
        <w:rPr>
          <w:color w:val="808080" w:themeColor="background1" w:themeShade="80"/>
        </w:rPr>
        <w:br/>
        <w:t>22 586 42 36</w:t>
      </w:r>
      <w:r w:rsidRPr="00D75789">
        <w:rPr>
          <w:color w:val="808080" w:themeColor="background1" w:themeShade="80"/>
        </w:rPr>
        <w:br/>
        <w:t>M: 601 668 451</w:t>
      </w:r>
      <w:r w:rsidRPr="00D75789">
        <w:rPr>
          <w:color w:val="808080" w:themeColor="background1" w:themeShade="80"/>
        </w:rPr>
        <w:br/>
        <w:t>@: m.denko@mik.waw.pl</w:t>
      </w:r>
    </w:p>
    <w:p w14:paraId="5570F619" w14:textId="77777777" w:rsidR="00212215" w:rsidRPr="008358F4" w:rsidRDefault="00212215" w:rsidP="008358F4"/>
    <w:sectPr w:rsidR="00212215" w:rsidRPr="008358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92D18" w14:textId="77777777" w:rsidR="00D75789" w:rsidRDefault="00D75789" w:rsidP="00D75789">
      <w:pPr>
        <w:spacing w:after="0" w:line="240" w:lineRule="auto"/>
      </w:pPr>
      <w:r>
        <w:separator/>
      </w:r>
    </w:p>
  </w:endnote>
  <w:endnote w:type="continuationSeparator" w:id="0">
    <w:p w14:paraId="44AF285A" w14:textId="77777777" w:rsidR="00D75789" w:rsidRDefault="00D75789" w:rsidP="00D7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3BC16" w14:textId="77777777" w:rsidR="00D75789" w:rsidRDefault="00D75789" w:rsidP="00D75789">
      <w:pPr>
        <w:spacing w:after="0" w:line="240" w:lineRule="auto"/>
      </w:pPr>
      <w:r>
        <w:separator/>
      </w:r>
    </w:p>
  </w:footnote>
  <w:footnote w:type="continuationSeparator" w:id="0">
    <w:p w14:paraId="6E9C5B36" w14:textId="77777777" w:rsidR="00D75789" w:rsidRDefault="00D75789" w:rsidP="00D7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88F6" w14:textId="6E499C97" w:rsidR="00D75789" w:rsidRDefault="00D75789" w:rsidP="00D75789">
    <w:pPr>
      <w:pStyle w:val="Nagwek"/>
      <w:jc w:val="right"/>
    </w:pPr>
    <w:r>
      <w:t>Informacja prasowa, 14.10.2019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B0"/>
    <w:rsid w:val="00212215"/>
    <w:rsid w:val="00343947"/>
    <w:rsid w:val="00433563"/>
    <w:rsid w:val="00640D1A"/>
    <w:rsid w:val="00667433"/>
    <w:rsid w:val="00762F9A"/>
    <w:rsid w:val="008358F4"/>
    <w:rsid w:val="00A47D31"/>
    <w:rsid w:val="00BF682D"/>
    <w:rsid w:val="00D75789"/>
    <w:rsid w:val="00F81A97"/>
    <w:rsid w:val="00F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2340"/>
  <w15:chartTrackingRefBased/>
  <w15:docId w15:val="{8DF253F3-860B-4C0C-A17F-6D5C4FF3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7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789"/>
  </w:style>
  <w:style w:type="paragraph" w:styleId="Stopka">
    <w:name w:val="footer"/>
    <w:basedOn w:val="Normalny"/>
    <w:link w:val="StopkaZnak"/>
    <w:uiPriority w:val="99"/>
    <w:unhideWhenUsed/>
    <w:rsid w:val="00D7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Radosław Lubiak</cp:lastModifiedBy>
  <cp:revision>7</cp:revision>
  <dcterms:created xsi:type="dcterms:W3CDTF">2019-10-14T08:20:00Z</dcterms:created>
  <dcterms:modified xsi:type="dcterms:W3CDTF">2019-10-14T11:32:00Z</dcterms:modified>
</cp:coreProperties>
</file>