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04363" w14:textId="77777777" w:rsidR="00D301B5" w:rsidRPr="002B3DAF" w:rsidRDefault="00240C7D" w:rsidP="009F2298">
      <w:pPr>
        <w:pStyle w:val="Heading1"/>
        <w:jc w:val="right"/>
        <w:rPr>
          <w:b w:val="0"/>
          <w:bCs w:val="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68E30FA0" wp14:editId="69DB4B02">
            <wp:simplePos x="0" y="0"/>
            <wp:positionH relativeFrom="page">
              <wp:posOffset>51435</wp:posOffset>
            </wp:positionH>
            <wp:positionV relativeFrom="page">
              <wp:posOffset>116840</wp:posOffset>
            </wp:positionV>
            <wp:extent cx="7560310" cy="1293495"/>
            <wp:effectExtent l="19050" t="0" r="2540" b="0"/>
            <wp:wrapNone/>
            <wp:docPr id="2" name="Obraz 2" descr="ch_ISO_header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h_ISO_header_cl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04C">
        <w:rPr>
          <w:b w:val="0"/>
          <w:bCs w:val="0"/>
        </w:rPr>
        <w:t xml:space="preserve"> </w:t>
      </w:r>
    </w:p>
    <w:p w14:paraId="54E6279F" w14:textId="77777777" w:rsidR="00D301B5" w:rsidRPr="002B3DAF" w:rsidRDefault="00D301B5" w:rsidP="009F2298">
      <w:pPr>
        <w:pStyle w:val="Heading1"/>
        <w:jc w:val="right"/>
        <w:rPr>
          <w:b w:val="0"/>
          <w:bCs w:val="0"/>
        </w:rPr>
      </w:pPr>
    </w:p>
    <w:p w14:paraId="1C8AE5F1" w14:textId="77777777" w:rsidR="00D301B5" w:rsidRPr="006175AA" w:rsidRDefault="00D301B5" w:rsidP="009F2298">
      <w:pPr>
        <w:pStyle w:val="Heading1"/>
        <w:ind w:right="120"/>
        <w:jc w:val="right"/>
        <w:rPr>
          <w:b w:val="0"/>
          <w:bCs w:val="0"/>
          <w:sz w:val="8"/>
          <w:szCs w:val="8"/>
        </w:rPr>
      </w:pPr>
    </w:p>
    <w:p w14:paraId="17A4069A" w14:textId="77777777" w:rsidR="00D301B5" w:rsidRDefault="00D301B5" w:rsidP="009F2298">
      <w:pPr>
        <w:pStyle w:val="Heading1"/>
        <w:jc w:val="right"/>
        <w:rPr>
          <w:b w:val="0"/>
          <w:bCs w:val="0"/>
        </w:rPr>
      </w:pPr>
    </w:p>
    <w:p w14:paraId="0A9DF054" w14:textId="77777777" w:rsidR="005A7D9C" w:rsidRDefault="005A7D9C" w:rsidP="009F2298">
      <w:pPr>
        <w:pStyle w:val="Heading1"/>
        <w:jc w:val="right"/>
        <w:rPr>
          <w:b w:val="0"/>
          <w:bCs w:val="0"/>
        </w:rPr>
      </w:pPr>
    </w:p>
    <w:p w14:paraId="68198AB3" w14:textId="251EA332" w:rsidR="00D301B5" w:rsidRPr="00B4456F" w:rsidRDefault="0033126C" w:rsidP="00661D50">
      <w:pPr>
        <w:pStyle w:val="Heading1"/>
        <w:ind w:left="6372" w:firstLine="708"/>
        <w:jc w:val="center"/>
        <w:rPr>
          <w:b w:val="0"/>
          <w:bCs w:val="0"/>
        </w:rPr>
      </w:pPr>
      <w:r>
        <w:rPr>
          <w:b w:val="0"/>
          <w:bCs w:val="0"/>
        </w:rPr>
        <w:t>W</w:t>
      </w:r>
      <w:r w:rsidR="00D301B5" w:rsidRPr="00B4456F">
        <w:rPr>
          <w:b w:val="0"/>
          <w:bCs w:val="0"/>
        </w:rPr>
        <w:t>arszawa,</w:t>
      </w:r>
      <w:r w:rsidR="00750395">
        <w:rPr>
          <w:b w:val="0"/>
          <w:bCs w:val="0"/>
        </w:rPr>
        <w:t xml:space="preserve"> </w:t>
      </w:r>
      <w:r w:rsidR="005E1E07">
        <w:rPr>
          <w:b w:val="0"/>
          <w:bCs w:val="0"/>
        </w:rPr>
        <w:t>1</w:t>
      </w:r>
      <w:r w:rsidR="005E1E07">
        <w:rPr>
          <w:b w:val="0"/>
          <w:bCs w:val="0"/>
        </w:rPr>
        <w:t>4</w:t>
      </w:r>
      <w:r w:rsidR="005D7BBA">
        <w:rPr>
          <w:b w:val="0"/>
          <w:bCs w:val="0"/>
        </w:rPr>
        <w:t>.</w:t>
      </w:r>
      <w:r w:rsidR="005E1E07">
        <w:rPr>
          <w:b w:val="0"/>
          <w:bCs w:val="0"/>
        </w:rPr>
        <w:t>10</w:t>
      </w:r>
      <w:r w:rsidR="004C042C" w:rsidRPr="00B4456F">
        <w:rPr>
          <w:b w:val="0"/>
          <w:bCs w:val="0"/>
        </w:rPr>
        <w:t>.</w:t>
      </w:r>
      <w:r w:rsidR="00D301B5" w:rsidRPr="00B4456F">
        <w:rPr>
          <w:b w:val="0"/>
          <w:bCs w:val="0"/>
        </w:rPr>
        <w:t>201</w:t>
      </w:r>
      <w:r w:rsidR="005D7BBA">
        <w:rPr>
          <w:b w:val="0"/>
          <w:bCs w:val="0"/>
        </w:rPr>
        <w:t>9</w:t>
      </w:r>
      <w:r w:rsidR="00D301B5" w:rsidRPr="00B4456F">
        <w:rPr>
          <w:b w:val="0"/>
          <w:bCs w:val="0"/>
        </w:rPr>
        <w:t xml:space="preserve"> r. </w:t>
      </w:r>
    </w:p>
    <w:p w14:paraId="36EADA1B" w14:textId="77777777" w:rsidR="005017A6" w:rsidRPr="00B4456F" w:rsidRDefault="005017A6" w:rsidP="005017A6">
      <w:pPr>
        <w:spacing w:line="360" w:lineRule="auto"/>
        <w:ind w:firstLine="708"/>
        <w:rPr>
          <w:rFonts w:ascii="Arial" w:hAnsi="Arial" w:cs="Arial"/>
          <w:b/>
          <w:sz w:val="28"/>
          <w:szCs w:val="28"/>
          <w:lang w:val="pl-PL"/>
        </w:rPr>
      </w:pPr>
    </w:p>
    <w:p w14:paraId="6ABE18EB" w14:textId="77777777" w:rsidR="009B7665" w:rsidRPr="003A0840" w:rsidRDefault="009B7665" w:rsidP="003A0840">
      <w:pPr>
        <w:pStyle w:val="Heading1"/>
        <w:shd w:val="clear" w:color="auto" w:fill="FFFFFF"/>
        <w:spacing w:after="150" w:line="360" w:lineRule="auto"/>
        <w:jc w:val="center"/>
        <w:rPr>
          <w:rStyle w:val="Strong"/>
          <w:rFonts w:cs="Arial"/>
          <w:b/>
          <w:sz w:val="28"/>
          <w:szCs w:val="28"/>
          <w:lang w:eastAsia="pl-PL"/>
        </w:rPr>
      </w:pPr>
      <w:r w:rsidRPr="003A0840">
        <w:rPr>
          <w:rStyle w:val="Strong"/>
          <w:rFonts w:cs="Arial"/>
          <w:b/>
          <w:bCs/>
          <w:sz w:val="28"/>
          <w:szCs w:val="28"/>
          <w:lang w:eastAsia="pl-PL"/>
        </w:rPr>
        <w:t>Citi Handlowy po raz szósty z najlepszym Cash Management w</w:t>
      </w:r>
      <w:bookmarkStart w:id="0" w:name="_GoBack"/>
      <w:bookmarkEnd w:id="0"/>
      <w:r w:rsidRPr="003A0840">
        <w:rPr>
          <w:rStyle w:val="Strong"/>
          <w:rFonts w:cs="Arial"/>
          <w:b/>
          <w:bCs/>
          <w:sz w:val="28"/>
          <w:szCs w:val="28"/>
          <w:lang w:eastAsia="pl-PL"/>
        </w:rPr>
        <w:t xml:space="preserve"> Polsce</w:t>
      </w:r>
    </w:p>
    <w:p w14:paraId="19CEEAC8" w14:textId="77777777" w:rsidR="009B7665" w:rsidRPr="009B7665" w:rsidRDefault="009B7665" w:rsidP="009B7665">
      <w:pPr>
        <w:rPr>
          <w:color w:val="1F497D"/>
          <w:lang w:val="pl-PL"/>
        </w:rPr>
      </w:pPr>
    </w:p>
    <w:p w14:paraId="3211B45A" w14:textId="77777777" w:rsidR="009B7665" w:rsidRPr="00D80F42" w:rsidRDefault="009B7665" w:rsidP="00D80F42">
      <w:pPr>
        <w:spacing w:line="360" w:lineRule="auto"/>
        <w:jc w:val="both"/>
        <w:rPr>
          <w:rFonts w:ascii="Arial" w:hAnsi="Arial" w:cs="Arial"/>
          <w:b/>
          <w:color w:val="242A33"/>
          <w:sz w:val="22"/>
          <w:szCs w:val="22"/>
          <w:lang w:val="pl-PL"/>
        </w:rPr>
      </w:pPr>
      <w:r w:rsidRPr="00D80F42">
        <w:rPr>
          <w:rFonts w:ascii="Arial" w:hAnsi="Arial" w:cs="Arial"/>
          <w:b/>
          <w:color w:val="242A33"/>
          <w:sz w:val="22"/>
          <w:szCs w:val="22"/>
          <w:lang w:val="pl-PL"/>
        </w:rPr>
        <w:t>Bankowość transakcyjna Citi Handlowy kolejny rok z rzędu zajęła 1. miejsce w prestiżowym rankingu magazynu Euromoney,  zdobywając tym samym tytuły „Market Leader” ora</w:t>
      </w:r>
      <w:r w:rsidR="003A0840" w:rsidRPr="00D80F42">
        <w:rPr>
          <w:rFonts w:ascii="Arial" w:hAnsi="Arial" w:cs="Arial"/>
          <w:b/>
          <w:color w:val="242A33"/>
          <w:sz w:val="22"/>
          <w:szCs w:val="22"/>
          <w:lang w:val="pl-PL"/>
        </w:rPr>
        <w:t>z „Best for Overall Service”.  </w:t>
      </w:r>
      <w:r w:rsidR="00D80F42">
        <w:rPr>
          <w:rFonts w:ascii="Arial" w:hAnsi="Arial" w:cs="Arial"/>
          <w:b/>
          <w:color w:val="242A33"/>
          <w:sz w:val="22"/>
          <w:szCs w:val="22"/>
          <w:lang w:val="pl-PL"/>
        </w:rPr>
        <w:t xml:space="preserve">Od 6 lat bank </w:t>
      </w:r>
      <w:r w:rsidRPr="00D80F42">
        <w:rPr>
          <w:rFonts w:ascii="Arial" w:hAnsi="Arial" w:cs="Arial"/>
          <w:b/>
          <w:color w:val="242A33"/>
          <w:sz w:val="22"/>
          <w:szCs w:val="22"/>
          <w:lang w:val="pl-PL"/>
        </w:rPr>
        <w:t>po</w:t>
      </w:r>
      <w:r w:rsidR="00D80F42">
        <w:rPr>
          <w:rFonts w:ascii="Arial" w:hAnsi="Arial" w:cs="Arial"/>
          <w:b/>
          <w:color w:val="242A33"/>
          <w:sz w:val="22"/>
          <w:szCs w:val="22"/>
          <w:lang w:val="pl-PL"/>
        </w:rPr>
        <w:t>z</w:t>
      </w:r>
      <w:r w:rsidRPr="00D80F42">
        <w:rPr>
          <w:rFonts w:ascii="Arial" w:hAnsi="Arial" w:cs="Arial"/>
          <w:b/>
          <w:color w:val="242A33"/>
          <w:sz w:val="22"/>
          <w:szCs w:val="22"/>
          <w:lang w:val="pl-PL"/>
        </w:rPr>
        <w:t xml:space="preserve">ostaje niekwestionowanym liderem bankowości transakcyjnej na polskim rynku. </w:t>
      </w:r>
    </w:p>
    <w:p w14:paraId="6C40B549" w14:textId="77777777" w:rsidR="009B7665" w:rsidRPr="009B7665" w:rsidRDefault="009B7665" w:rsidP="009B7665">
      <w:pPr>
        <w:rPr>
          <w:color w:val="1F497D"/>
          <w:lang w:val="pl-PL"/>
        </w:rPr>
      </w:pPr>
    </w:p>
    <w:p w14:paraId="0977B47F" w14:textId="5E6C16DD" w:rsidR="009B7665" w:rsidRPr="003A0840" w:rsidRDefault="009B7665" w:rsidP="003A0840">
      <w:pPr>
        <w:spacing w:line="360" w:lineRule="auto"/>
        <w:ind w:firstLine="708"/>
        <w:jc w:val="both"/>
        <w:rPr>
          <w:rFonts w:ascii="Arial" w:hAnsi="Arial" w:cs="Arial"/>
          <w:color w:val="242A33"/>
          <w:sz w:val="22"/>
          <w:szCs w:val="22"/>
          <w:lang w:val="pl-PL"/>
        </w:rPr>
      </w:pPr>
      <w:r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- </w:t>
      </w:r>
      <w:r w:rsidRPr="003A0840">
        <w:rPr>
          <w:rFonts w:ascii="Arial" w:hAnsi="Arial" w:cs="Arial"/>
          <w:i/>
          <w:color w:val="242A33"/>
          <w:sz w:val="22"/>
          <w:szCs w:val="22"/>
          <w:lang w:val="pl-PL"/>
        </w:rPr>
        <w:t xml:space="preserve">Jesteśmy dumni, że to </w:t>
      </w:r>
      <w:r w:rsidR="007537A4">
        <w:rPr>
          <w:rFonts w:ascii="Arial" w:hAnsi="Arial" w:cs="Arial"/>
          <w:i/>
          <w:color w:val="242A33"/>
          <w:sz w:val="22"/>
          <w:szCs w:val="22"/>
          <w:lang w:val="pl-PL"/>
        </w:rPr>
        <w:t>nasi</w:t>
      </w:r>
      <w:r w:rsidR="007537A4" w:rsidRPr="003A0840">
        <w:rPr>
          <w:rFonts w:ascii="Arial" w:hAnsi="Arial" w:cs="Arial"/>
          <w:i/>
          <w:color w:val="242A33"/>
          <w:sz w:val="22"/>
          <w:szCs w:val="22"/>
          <w:lang w:val="pl-PL"/>
        </w:rPr>
        <w:t xml:space="preserve"> </w:t>
      </w:r>
      <w:r w:rsidR="00F901B4">
        <w:rPr>
          <w:rFonts w:ascii="Arial" w:hAnsi="Arial" w:cs="Arial"/>
          <w:i/>
          <w:color w:val="242A33"/>
          <w:sz w:val="22"/>
          <w:szCs w:val="22"/>
          <w:lang w:val="pl-PL"/>
        </w:rPr>
        <w:t>K</w:t>
      </w:r>
      <w:r w:rsidR="00F901B4" w:rsidRPr="003A0840">
        <w:rPr>
          <w:rFonts w:ascii="Arial" w:hAnsi="Arial" w:cs="Arial"/>
          <w:i/>
          <w:color w:val="242A33"/>
          <w:sz w:val="22"/>
          <w:szCs w:val="22"/>
          <w:lang w:val="pl-PL"/>
        </w:rPr>
        <w:t>lienci</w:t>
      </w:r>
      <w:r w:rsidRPr="003A0840">
        <w:rPr>
          <w:rFonts w:ascii="Arial" w:hAnsi="Arial" w:cs="Arial"/>
          <w:i/>
          <w:color w:val="242A33"/>
          <w:sz w:val="22"/>
          <w:szCs w:val="22"/>
          <w:lang w:val="pl-PL"/>
        </w:rPr>
        <w:t>, głosując w ankiecie Euromoney Cash Management Survey 2019, uznali zarządzanie środkami finansowymi w Citi Handlowy za najlepsze w Polsce. Szóste z rzędu zwycięstwo Citi Handlowy w tym prestiżowym rankingu to potwierdzenie naszej pozycji lidera. Dokładamy starań, aby nasze usługi wspierały prowadzenie biznesu przez naszych Klientów</w:t>
      </w:r>
      <w:r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 – mówi </w:t>
      </w:r>
      <w:r w:rsidRPr="003A0840">
        <w:rPr>
          <w:rFonts w:ascii="Arial" w:hAnsi="Arial" w:cs="Arial"/>
          <w:b/>
          <w:color w:val="242A33"/>
          <w:sz w:val="22"/>
          <w:szCs w:val="22"/>
          <w:lang w:val="pl-PL"/>
        </w:rPr>
        <w:t xml:space="preserve">Jim Folley, </w:t>
      </w:r>
      <w:r w:rsidR="001C5973">
        <w:rPr>
          <w:rFonts w:ascii="Arial" w:hAnsi="Arial" w:cs="Arial"/>
          <w:b/>
          <w:color w:val="242A33"/>
          <w:sz w:val="22"/>
          <w:szCs w:val="22"/>
          <w:lang w:val="pl-PL"/>
        </w:rPr>
        <w:t xml:space="preserve">człoenk Zarządu Banku i </w:t>
      </w:r>
      <w:r w:rsidRPr="003A0840">
        <w:rPr>
          <w:rFonts w:ascii="Arial" w:hAnsi="Arial" w:cs="Arial"/>
          <w:b/>
          <w:color w:val="242A33"/>
          <w:sz w:val="22"/>
          <w:szCs w:val="22"/>
          <w:lang w:val="pl-PL"/>
        </w:rPr>
        <w:t>Szef Pionu Bankowości Transakcyjnej Citi Handlowy</w:t>
      </w:r>
      <w:r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.  - </w:t>
      </w:r>
      <w:r w:rsidRPr="003A0840">
        <w:rPr>
          <w:rFonts w:ascii="Arial" w:hAnsi="Arial" w:cs="Arial"/>
          <w:i/>
          <w:color w:val="242A33"/>
          <w:sz w:val="22"/>
          <w:szCs w:val="22"/>
          <w:lang w:val="pl-PL"/>
        </w:rPr>
        <w:t xml:space="preserve">Nagroda potwierdza skuteczność wdrażanych przez nas rozwiązań. Zinduwidualizowane usługi, jakie proponujemy </w:t>
      </w:r>
      <w:r w:rsidR="00F901B4">
        <w:rPr>
          <w:rFonts w:ascii="Arial" w:hAnsi="Arial" w:cs="Arial"/>
          <w:i/>
          <w:color w:val="242A33"/>
          <w:sz w:val="22"/>
          <w:szCs w:val="22"/>
          <w:lang w:val="pl-PL"/>
        </w:rPr>
        <w:t>Kl</w:t>
      </w:r>
      <w:r w:rsidR="00F901B4" w:rsidRPr="003A0840">
        <w:rPr>
          <w:rFonts w:ascii="Arial" w:hAnsi="Arial" w:cs="Arial"/>
          <w:i/>
          <w:color w:val="242A33"/>
          <w:sz w:val="22"/>
          <w:szCs w:val="22"/>
          <w:lang w:val="pl-PL"/>
        </w:rPr>
        <w:t xml:space="preserve">ientom </w:t>
      </w:r>
      <w:r w:rsidRPr="003A0840">
        <w:rPr>
          <w:rFonts w:ascii="Arial" w:hAnsi="Arial" w:cs="Arial"/>
          <w:i/>
          <w:color w:val="242A33"/>
          <w:sz w:val="22"/>
          <w:szCs w:val="22"/>
          <w:lang w:val="pl-PL"/>
        </w:rPr>
        <w:t xml:space="preserve">Banku, wspierają rozwój ich biznesów dzięki połączeniu nowoczesnych rozwiązań, , ekspertyzy, znajomości otoczenia prawnego oraz </w:t>
      </w:r>
      <w:r w:rsidR="00F901B4" w:rsidRPr="003A0840">
        <w:rPr>
          <w:rFonts w:ascii="Arial" w:hAnsi="Arial" w:cs="Arial"/>
          <w:i/>
          <w:color w:val="242A33"/>
          <w:sz w:val="22"/>
          <w:szCs w:val="22"/>
          <w:lang w:val="pl-PL"/>
        </w:rPr>
        <w:t>globalne</w:t>
      </w:r>
      <w:r w:rsidR="00F901B4">
        <w:rPr>
          <w:rFonts w:ascii="Arial" w:hAnsi="Arial" w:cs="Arial"/>
          <w:i/>
          <w:color w:val="242A33"/>
          <w:sz w:val="22"/>
          <w:szCs w:val="22"/>
          <w:lang w:val="pl-PL"/>
        </w:rPr>
        <w:t>go</w:t>
      </w:r>
      <w:r w:rsidR="00F901B4" w:rsidRPr="003A0840">
        <w:rPr>
          <w:rFonts w:ascii="Arial" w:hAnsi="Arial" w:cs="Arial"/>
          <w:i/>
          <w:color w:val="242A33"/>
          <w:sz w:val="22"/>
          <w:szCs w:val="22"/>
          <w:lang w:val="pl-PL"/>
        </w:rPr>
        <w:t xml:space="preserve"> </w:t>
      </w:r>
      <w:r w:rsidRPr="003A0840">
        <w:rPr>
          <w:rFonts w:ascii="Arial" w:hAnsi="Arial" w:cs="Arial"/>
          <w:i/>
          <w:color w:val="242A33"/>
          <w:sz w:val="22"/>
          <w:szCs w:val="22"/>
          <w:lang w:val="pl-PL"/>
        </w:rPr>
        <w:t>doświadczeni</w:t>
      </w:r>
      <w:r w:rsidR="00F901B4">
        <w:rPr>
          <w:rFonts w:ascii="Arial" w:hAnsi="Arial" w:cs="Arial"/>
          <w:i/>
          <w:color w:val="242A33"/>
          <w:sz w:val="22"/>
          <w:szCs w:val="22"/>
          <w:lang w:val="pl-PL"/>
        </w:rPr>
        <w:t>a</w:t>
      </w:r>
      <w:r w:rsidRPr="003A0840">
        <w:rPr>
          <w:rFonts w:ascii="Arial" w:hAnsi="Arial" w:cs="Arial"/>
          <w:i/>
          <w:color w:val="242A33"/>
          <w:sz w:val="22"/>
          <w:szCs w:val="22"/>
          <w:lang w:val="pl-PL"/>
        </w:rPr>
        <w:t xml:space="preserve"> grupy Citi, a także doskonałej obsłudze klienta, która także została w tym roku doceniona</w:t>
      </w:r>
      <w:r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. </w:t>
      </w:r>
    </w:p>
    <w:p w14:paraId="50543318" w14:textId="77777777" w:rsidR="009B7665" w:rsidRPr="003A0840" w:rsidRDefault="009B7665" w:rsidP="003A0840">
      <w:pPr>
        <w:spacing w:line="360" w:lineRule="auto"/>
        <w:jc w:val="both"/>
        <w:rPr>
          <w:rFonts w:ascii="Arial" w:hAnsi="Arial" w:cs="Arial"/>
          <w:color w:val="242A33"/>
          <w:sz w:val="22"/>
          <w:szCs w:val="22"/>
          <w:lang w:val="pl-PL"/>
        </w:rPr>
      </w:pPr>
    </w:p>
    <w:p w14:paraId="751DB762" w14:textId="77777777" w:rsidR="001C5973" w:rsidRDefault="003A0840" w:rsidP="001C5973">
      <w:pPr>
        <w:spacing w:line="360" w:lineRule="auto"/>
        <w:ind w:firstLine="708"/>
        <w:jc w:val="both"/>
        <w:rPr>
          <w:rFonts w:ascii="Arial" w:hAnsi="Arial" w:cs="Arial"/>
          <w:color w:val="242A33"/>
          <w:sz w:val="22"/>
          <w:szCs w:val="22"/>
        </w:rPr>
      </w:pPr>
      <w:r>
        <w:rPr>
          <w:rFonts w:ascii="Arial" w:hAnsi="Arial" w:cs="Arial"/>
          <w:color w:val="242A33"/>
          <w:sz w:val="22"/>
          <w:szCs w:val="22"/>
          <w:lang w:val="pl-PL"/>
        </w:rPr>
        <w:t>Citi Handlowy</w:t>
      </w:r>
      <w:r w:rsidR="009B7665"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 nieustannie </w:t>
      </w:r>
      <w:r w:rsidR="00F901B4">
        <w:rPr>
          <w:rFonts w:ascii="Arial" w:hAnsi="Arial" w:cs="Arial"/>
          <w:color w:val="242A33"/>
          <w:sz w:val="22"/>
          <w:szCs w:val="22"/>
          <w:lang w:val="pl-PL"/>
        </w:rPr>
        <w:t>pracuje nad</w:t>
      </w:r>
      <w:r w:rsidR="00F901B4"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 now</w:t>
      </w:r>
      <w:r w:rsidR="00F901B4">
        <w:rPr>
          <w:rFonts w:ascii="Arial" w:hAnsi="Arial" w:cs="Arial"/>
          <w:color w:val="242A33"/>
          <w:sz w:val="22"/>
          <w:szCs w:val="22"/>
          <w:lang w:val="pl-PL"/>
        </w:rPr>
        <w:t>ymi</w:t>
      </w:r>
      <w:r w:rsidR="00F901B4"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 </w:t>
      </w:r>
      <w:r w:rsidR="009B7665" w:rsidRPr="003A0840">
        <w:rPr>
          <w:rFonts w:ascii="Arial" w:hAnsi="Arial" w:cs="Arial"/>
          <w:color w:val="242A33"/>
          <w:sz w:val="22"/>
          <w:szCs w:val="22"/>
          <w:lang w:val="pl-PL"/>
        </w:rPr>
        <w:t>rozwiązania</w:t>
      </w:r>
      <w:r w:rsidR="00F901B4">
        <w:rPr>
          <w:rFonts w:ascii="Arial" w:hAnsi="Arial" w:cs="Arial"/>
          <w:color w:val="242A33"/>
          <w:sz w:val="22"/>
          <w:szCs w:val="22"/>
          <w:lang w:val="pl-PL"/>
        </w:rPr>
        <w:t>mi</w:t>
      </w:r>
      <w:r w:rsidR="009B7665"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 bankowości transakcyjnej, </w:t>
      </w:r>
      <w:r w:rsidR="00F901B4">
        <w:rPr>
          <w:rFonts w:ascii="Arial" w:hAnsi="Arial" w:cs="Arial"/>
          <w:color w:val="242A33"/>
          <w:sz w:val="22"/>
          <w:szCs w:val="22"/>
          <w:lang w:val="pl-PL"/>
        </w:rPr>
        <w:t>podnosząc</w:t>
      </w:r>
      <w:r w:rsidR="00F901B4"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 </w:t>
      </w:r>
      <w:r w:rsidR="009B7665"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poziom oferowanych usług i upraszczając zarządzanie środkami przez </w:t>
      </w:r>
      <w:r w:rsidR="00F901B4">
        <w:rPr>
          <w:rFonts w:ascii="Arial" w:hAnsi="Arial" w:cs="Arial"/>
          <w:color w:val="242A33"/>
          <w:sz w:val="22"/>
          <w:szCs w:val="22"/>
          <w:lang w:val="pl-PL"/>
        </w:rPr>
        <w:t>K</w:t>
      </w:r>
      <w:r w:rsidR="00F901B4" w:rsidRPr="003A0840">
        <w:rPr>
          <w:rFonts w:ascii="Arial" w:hAnsi="Arial" w:cs="Arial"/>
          <w:color w:val="242A33"/>
          <w:sz w:val="22"/>
          <w:szCs w:val="22"/>
          <w:lang w:val="pl-PL"/>
        </w:rPr>
        <w:t>lientów</w:t>
      </w:r>
      <w:r w:rsidR="009B7665"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. W tym roku </w:t>
      </w:r>
      <w:r>
        <w:rPr>
          <w:rFonts w:ascii="Arial" w:hAnsi="Arial" w:cs="Arial"/>
          <w:color w:val="242A33"/>
          <w:sz w:val="22"/>
          <w:szCs w:val="22"/>
          <w:lang w:val="pl-PL"/>
        </w:rPr>
        <w:t>bank</w:t>
      </w:r>
      <w:r w:rsidR="009B7665"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 wprowadził m.in. przelewy natychmiastowe w ramach API czy kategorię „prostych płatności” w systemie bankowości elektronicznej. </w:t>
      </w:r>
    </w:p>
    <w:p w14:paraId="0F218FBF" w14:textId="711B9703" w:rsidR="001C5973" w:rsidRPr="001C5973" w:rsidRDefault="001C5973" w:rsidP="001C5973">
      <w:pPr>
        <w:spacing w:line="360" w:lineRule="auto"/>
        <w:ind w:firstLine="708"/>
        <w:jc w:val="both"/>
        <w:rPr>
          <w:rFonts w:ascii="Arial" w:hAnsi="Arial" w:cs="Arial"/>
          <w:color w:val="242A33"/>
          <w:sz w:val="22"/>
          <w:szCs w:val="22"/>
          <w:lang w:val="pl-PL"/>
        </w:rPr>
      </w:pPr>
      <w:r w:rsidRPr="001C5973">
        <w:rPr>
          <w:rFonts w:ascii="Arial" w:hAnsi="Arial" w:cs="Arial"/>
          <w:color w:val="242A33"/>
          <w:sz w:val="22"/>
          <w:szCs w:val="22"/>
          <w:lang w:val="pl-PL"/>
        </w:rPr>
        <w:t xml:space="preserve">Bank wspiera Klientów w prowadzeniu biznesu na wielu rynkach jednocześnie, oferując kompleksowe rozliczenia zagraniczne i dostęp do tworzenia płatności w ponad 200 walutach, z każdego miejsca na świecie w systemie bankowości elektronicznej CitiDirect BE. Na bieżąco pomaga Klientom dostosować rozliczenia do zmian w otoczeniu regulacyjnym, organizując eksperckie sesje tematyczne, szkolenia i webianaria, w których tylko w tym roku wzięło udział ponad 1300 uczestników. </w:t>
      </w:r>
    </w:p>
    <w:p w14:paraId="4938FA15" w14:textId="390F8D45" w:rsidR="009B7665" w:rsidRPr="003A0840" w:rsidRDefault="009B7665" w:rsidP="003A0840">
      <w:pPr>
        <w:spacing w:line="360" w:lineRule="auto"/>
        <w:ind w:firstLine="708"/>
        <w:jc w:val="both"/>
        <w:rPr>
          <w:rFonts w:ascii="Arial" w:hAnsi="Arial" w:cs="Arial"/>
          <w:color w:val="242A33"/>
          <w:sz w:val="22"/>
          <w:szCs w:val="22"/>
          <w:lang w:val="pl-PL"/>
        </w:rPr>
      </w:pPr>
      <w:r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Na bieżąco pomaga </w:t>
      </w:r>
      <w:r w:rsidR="00F901B4">
        <w:rPr>
          <w:rFonts w:ascii="Arial" w:hAnsi="Arial" w:cs="Arial"/>
          <w:color w:val="242A33"/>
          <w:sz w:val="22"/>
          <w:szCs w:val="22"/>
          <w:lang w:val="pl-PL"/>
        </w:rPr>
        <w:t>K</w:t>
      </w:r>
      <w:r w:rsidR="00F901B4"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lientom </w:t>
      </w:r>
      <w:r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dostosować rozliczenia do zmian w otoczeniu regulacyjnym, organizując eksperckie sesje tematyczne, szkolenia i warsztaty, w których tylko w tym roku wzięło udział ponad 1300 uczestników. </w:t>
      </w:r>
    </w:p>
    <w:p w14:paraId="29DED3B8" w14:textId="77777777" w:rsidR="009B7665" w:rsidRPr="003A0840" w:rsidRDefault="009B7665" w:rsidP="003A0840">
      <w:pPr>
        <w:spacing w:line="360" w:lineRule="auto"/>
        <w:jc w:val="both"/>
        <w:rPr>
          <w:rFonts w:ascii="Arial" w:hAnsi="Arial" w:cs="Arial"/>
          <w:color w:val="242A33"/>
          <w:sz w:val="22"/>
          <w:szCs w:val="22"/>
          <w:lang w:val="pl-PL"/>
        </w:rPr>
      </w:pPr>
    </w:p>
    <w:p w14:paraId="646CF662" w14:textId="736028BF" w:rsidR="003A0840" w:rsidRPr="003A0840" w:rsidRDefault="003A0840" w:rsidP="003A0840">
      <w:pPr>
        <w:spacing w:line="360" w:lineRule="auto"/>
        <w:ind w:firstLine="708"/>
        <w:jc w:val="both"/>
        <w:rPr>
          <w:rFonts w:ascii="Arial" w:hAnsi="Arial" w:cs="Arial"/>
          <w:color w:val="242A33"/>
          <w:sz w:val="22"/>
          <w:szCs w:val="22"/>
          <w:lang w:val="pl-PL"/>
        </w:rPr>
      </w:pPr>
      <w:r w:rsidRPr="003A0840">
        <w:rPr>
          <w:rFonts w:ascii="Arial" w:hAnsi="Arial" w:cs="Arial"/>
          <w:color w:val="242A33"/>
          <w:sz w:val="22"/>
          <w:szCs w:val="22"/>
          <w:lang w:val="pl-PL"/>
        </w:rPr>
        <w:t>Wyniki Euromoney Cash Management Survey 201</w:t>
      </w:r>
      <w:r w:rsidR="00F901B4">
        <w:rPr>
          <w:rFonts w:ascii="Arial" w:hAnsi="Arial" w:cs="Arial"/>
          <w:color w:val="242A33"/>
          <w:sz w:val="22"/>
          <w:szCs w:val="22"/>
          <w:lang w:val="pl-PL"/>
        </w:rPr>
        <w:t>9</w:t>
      </w:r>
      <w:r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 potwierdziły silną pozycję grupy Citi. Citi zajął po raz kolejny 1. miejsce w kategorii „Cash Management Market Leader” regionie Ameryki Północnej, Afryki i </w:t>
      </w:r>
      <w:r w:rsidR="001C5973">
        <w:rPr>
          <w:rFonts w:ascii="Arial" w:hAnsi="Arial" w:cs="Arial"/>
          <w:color w:val="242A33"/>
          <w:sz w:val="22"/>
          <w:szCs w:val="22"/>
          <w:lang w:val="pl-PL"/>
        </w:rPr>
        <w:t>w</w:t>
      </w:r>
      <w:r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 14 </w:t>
      </w:r>
      <w:r w:rsidR="001C5973">
        <w:rPr>
          <w:rFonts w:ascii="Arial" w:hAnsi="Arial" w:cs="Arial"/>
          <w:color w:val="242A33"/>
          <w:sz w:val="22"/>
          <w:szCs w:val="22"/>
          <w:lang w:val="pl-PL"/>
        </w:rPr>
        <w:t>krajach</w:t>
      </w:r>
      <w:r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. Jednocześnie znalazł się w czołówce rankingu w kategorii „Best </w:t>
      </w:r>
      <w:r w:rsidRPr="003A0840">
        <w:rPr>
          <w:rFonts w:ascii="Arial" w:hAnsi="Arial" w:cs="Arial"/>
          <w:color w:val="242A33"/>
          <w:sz w:val="22"/>
          <w:szCs w:val="22"/>
          <w:lang w:val="pl-PL"/>
        </w:rPr>
        <w:lastRenderedPageBreak/>
        <w:t>Overall Service” w Afryce i Ameryce Łacińskie</w:t>
      </w:r>
      <w:r w:rsidR="007537A4">
        <w:rPr>
          <w:rFonts w:ascii="Arial" w:hAnsi="Arial" w:cs="Arial"/>
          <w:color w:val="242A33"/>
          <w:sz w:val="22"/>
          <w:szCs w:val="22"/>
          <w:lang w:val="pl-PL"/>
        </w:rPr>
        <w:t>j</w:t>
      </w:r>
      <w:r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, powtarzając sukces z poprzednich edycji rankingu oraz, po raz pierwszy, w Europie Centralnej i </w:t>
      </w:r>
      <w:r w:rsidR="007537A4" w:rsidRPr="003A0840">
        <w:rPr>
          <w:rFonts w:ascii="Arial" w:hAnsi="Arial" w:cs="Arial"/>
          <w:color w:val="242A33"/>
          <w:sz w:val="22"/>
          <w:szCs w:val="22"/>
          <w:lang w:val="pl-PL"/>
        </w:rPr>
        <w:t>Ws</w:t>
      </w:r>
      <w:r w:rsidR="007537A4">
        <w:rPr>
          <w:rFonts w:ascii="Arial" w:hAnsi="Arial" w:cs="Arial"/>
          <w:color w:val="242A33"/>
          <w:sz w:val="22"/>
          <w:szCs w:val="22"/>
          <w:lang w:val="pl-PL"/>
        </w:rPr>
        <w:t>ch</w:t>
      </w:r>
      <w:r w:rsidR="007537A4"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odniej </w:t>
      </w:r>
      <w:r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oraz </w:t>
      </w:r>
      <w:r w:rsidR="00014562">
        <w:rPr>
          <w:rFonts w:ascii="Arial" w:hAnsi="Arial" w:cs="Arial"/>
          <w:color w:val="242A33"/>
          <w:sz w:val="22"/>
          <w:szCs w:val="22"/>
          <w:lang w:val="pl-PL"/>
        </w:rPr>
        <w:t>w</w:t>
      </w:r>
      <w:r w:rsidR="00014562"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  </w:t>
      </w:r>
      <w:r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16 </w:t>
      </w:r>
      <w:r w:rsidR="00014562">
        <w:rPr>
          <w:rFonts w:ascii="Arial" w:hAnsi="Arial" w:cs="Arial"/>
          <w:color w:val="242A33"/>
          <w:sz w:val="22"/>
          <w:szCs w:val="22"/>
          <w:lang w:val="pl-PL"/>
        </w:rPr>
        <w:t xml:space="preserve"> krajach</w:t>
      </w:r>
      <w:r w:rsidRPr="003A0840">
        <w:rPr>
          <w:rFonts w:ascii="Arial" w:hAnsi="Arial" w:cs="Arial"/>
          <w:color w:val="242A33"/>
          <w:sz w:val="22"/>
          <w:szCs w:val="22"/>
          <w:lang w:val="pl-PL"/>
        </w:rPr>
        <w:t>.</w:t>
      </w:r>
    </w:p>
    <w:p w14:paraId="433504D0" w14:textId="77777777" w:rsidR="009B7665" w:rsidRPr="003A0840" w:rsidRDefault="009B7665" w:rsidP="003A0840">
      <w:pPr>
        <w:spacing w:line="360" w:lineRule="auto"/>
        <w:ind w:firstLine="708"/>
        <w:jc w:val="both"/>
        <w:rPr>
          <w:rFonts w:ascii="Arial" w:hAnsi="Arial" w:cs="Arial"/>
          <w:color w:val="242A33"/>
          <w:sz w:val="22"/>
          <w:szCs w:val="22"/>
          <w:lang w:val="pl-PL"/>
        </w:rPr>
      </w:pPr>
      <w:r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Euromoney Cash Management Survey to prestiżowy ranking realizowany cyklicznie przez Euromoney Magazine. Ranking uwzględnia czołowe instytucje finansowe  zajmujące się zarządzaniem środkami pieniężnymi.  W tym roku w ankiecie głosowało ponad 25 000 osób odpowiedzialnych za finanse w firmach obsługiwanych przez te instytucje. Ranking jest uznawany za najbardziej wszechstronne i miarodajne podsumowanie rynku w zakresie cash management. </w:t>
      </w:r>
    </w:p>
    <w:p w14:paraId="64067906" w14:textId="77777777" w:rsidR="009B7665" w:rsidRPr="003A0840" w:rsidRDefault="009B7665" w:rsidP="003A0840">
      <w:pPr>
        <w:spacing w:line="360" w:lineRule="auto"/>
        <w:jc w:val="both"/>
        <w:rPr>
          <w:rFonts w:ascii="Arial" w:hAnsi="Arial" w:cs="Arial"/>
          <w:color w:val="242A33"/>
          <w:sz w:val="22"/>
          <w:szCs w:val="22"/>
          <w:lang w:val="pl-PL"/>
        </w:rPr>
      </w:pPr>
    </w:p>
    <w:p w14:paraId="675DD6BC" w14:textId="77777777" w:rsidR="009B7665" w:rsidRPr="003A0840" w:rsidRDefault="009B7665" w:rsidP="003A0840">
      <w:pPr>
        <w:spacing w:line="360" w:lineRule="auto"/>
        <w:jc w:val="both"/>
        <w:rPr>
          <w:rFonts w:ascii="Arial" w:hAnsi="Arial" w:cs="Arial"/>
          <w:color w:val="242A33"/>
          <w:sz w:val="22"/>
          <w:szCs w:val="22"/>
          <w:lang w:val="pl-PL"/>
        </w:rPr>
      </w:pPr>
    </w:p>
    <w:p w14:paraId="1603D84B" w14:textId="77777777" w:rsidR="009B7665" w:rsidRPr="003A0840" w:rsidRDefault="009B7665" w:rsidP="003A0840">
      <w:pPr>
        <w:spacing w:line="360" w:lineRule="auto"/>
        <w:jc w:val="both"/>
        <w:rPr>
          <w:rFonts w:ascii="Arial" w:hAnsi="Arial" w:cs="Arial"/>
          <w:color w:val="242A33"/>
          <w:sz w:val="22"/>
          <w:szCs w:val="22"/>
          <w:lang w:val="pl-PL"/>
        </w:rPr>
      </w:pPr>
      <w:r w:rsidRPr="003A0840">
        <w:rPr>
          <w:rFonts w:ascii="Arial" w:hAnsi="Arial" w:cs="Arial"/>
          <w:color w:val="242A33"/>
          <w:sz w:val="22"/>
          <w:szCs w:val="22"/>
          <w:lang w:val="pl-PL"/>
        </w:rPr>
        <w:t xml:space="preserve">Pełne wyniki tegorocznego rnakingu „Euromoney Cash Managent 2019” są dostępne pod linkiem: </w:t>
      </w:r>
    </w:p>
    <w:p w14:paraId="2C8D8199" w14:textId="77777777" w:rsidR="009B7665" w:rsidRPr="009B7665" w:rsidRDefault="005E1E07" w:rsidP="009B7665">
      <w:pPr>
        <w:spacing w:after="240"/>
        <w:rPr>
          <w:color w:val="1F497D"/>
          <w:lang w:val="pl-PL"/>
        </w:rPr>
      </w:pPr>
      <w:hyperlink r:id="rId16" w:history="1">
        <w:r w:rsidR="009B7665" w:rsidRPr="009B7665">
          <w:rPr>
            <w:rStyle w:val="Hyperlink"/>
            <w:lang w:val="pl-PL"/>
          </w:rPr>
          <w:t>https://www.euromoney.com/article/b1gl6sg0tc3zht/cash-management-survey-2019-results-index</w:t>
        </w:r>
      </w:hyperlink>
    </w:p>
    <w:p w14:paraId="4BB1A7F1" w14:textId="77777777" w:rsidR="00D301B5" w:rsidRPr="00750395" w:rsidRDefault="00FD5303" w:rsidP="00481CB3">
      <w:pPr>
        <w:spacing w:after="240" w:line="360" w:lineRule="auto"/>
        <w:ind w:left="4248" w:firstLine="708"/>
        <w:rPr>
          <w:rFonts w:ascii="Arial" w:hAnsi="Arial" w:cs="Arial"/>
          <w:color w:val="242A33"/>
          <w:sz w:val="22"/>
          <w:szCs w:val="22"/>
          <w:lang w:val="pl-PL"/>
        </w:rPr>
      </w:pPr>
      <w:r w:rsidRPr="00500950">
        <w:rPr>
          <w:color w:val="808080"/>
          <w:sz w:val="16"/>
          <w:szCs w:val="16"/>
          <w:lang w:val="pl-PL"/>
        </w:rPr>
        <w:t>#</w:t>
      </w:r>
      <w:r w:rsidR="00D301B5" w:rsidRPr="00500950">
        <w:rPr>
          <w:color w:val="808080"/>
          <w:sz w:val="16"/>
          <w:szCs w:val="16"/>
          <w:lang w:val="pl-PL"/>
        </w:rPr>
        <w:t># #</w:t>
      </w:r>
    </w:p>
    <w:p w14:paraId="7984AED3" w14:textId="77777777" w:rsidR="00A60658" w:rsidRPr="00481CB3" w:rsidRDefault="00A60658" w:rsidP="00A60658">
      <w:pPr>
        <w:pStyle w:val="BodyText"/>
        <w:rPr>
          <w:bCs/>
          <w:color w:val="808080"/>
          <w:sz w:val="12"/>
          <w:szCs w:val="12"/>
          <w:u w:val="single"/>
        </w:rPr>
      </w:pPr>
      <w:r w:rsidRPr="00481CB3">
        <w:rPr>
          <w:bCs/>
          <w:color w:val="808080"/>
          <w:sz w:val="12"/>
          <w:szCs w:val="12"/>
          <w:u w:val="single"/>
        </w:rPr>
        <w:t>Dodatkowych informacji udziela:</w:t>
      </w:r>
    </w:p>
    <w:p w14:paraId="7233D287" w14:textId="77777777" w:rsidR="00A60658" w:rsidRPr="00481CB3" w:rsidRDefault="00A60658" w:rsidP="00A60658">
      <w:pPr>
        <w:pStyle w:val="BodyText"/>
        <w:rPr>
          <w:color w:val="808080"/>
          <w:sz w:val="12"/>
          <w:szCs w:val="12"/>
          <w:u w:val="single"/>
        </w:rPr>
      </w:pPr>
    </w:p>
    <w:p w14:paraId="49208B3D" w14:textId="77777777" w:rsidR="00A60658" w:rsidRPr="00481CB3" w:rsidRDefault="000C2518" w:rsidP="00A60658">
      <w:pPr>
        <w:pStyle w:val="BodyText"/>
        <w:rPr>
          <w:color w:val="808080"/>
          <w:sz w:val="12"/>
          <w:szCs w:val="12"/>
          <w:u w:val="single"/>
          <w:lang w:val="en-US"/>
        </w:rPr>
      </w:pPr>
      <w:r w:rsidRPr="00481CB3">
        <w:rPr>
          <w:color w:val="808080"/>
          <w:sz w:val="12"/>
          <w:szCs w:val="12"/>
          <w:u w:val="single"/>
        </w:rPr>
        <w:t>Marta Wałdoch</w:t>
      </w:r>
      <w:r w:rsidR="00A60658" w:rsidRPr="00481CB3">
        <w:rPr>
          <w:color w:val="808080"/>
          <w:sz w:val="12"/>
          <w:szCs w:val="12"/>
          <w:u w:val="single"/>
        </w:rPr>
        <w:t xml:space="preserve">, dyrektor Biura Prasowego, tel. </w:t>
      </w:r>
      <w:r w:rsidR="00A60658" w:rsidRPr="00481CB3">
        <w:rPr>
          <w:color w:val="808080"/>
          <w:sz w:val="12"/>
          <w:szCs w:val="12"/>
          <w:u w:val="single"/>
          <w:lang w:val="en-US"/>
        </w:rPr>
        <w:t xml:space="preserve">(0-22) </w:t>
      </w:r>
      <w:r w:rsidR="00481CB3" w:rsidRPr="00481CB3">
        <w:rPr>
          <w:color w:val="808080"/>
          <w:sz w:val="12"/>
          <w:szCs w:val="12"/>
          <w:u w:val="single"/>
          <w:lang w:val="en-US"/>
        </w:rPr>
        <w:t>657 76 01</w:t>
      </w:r>
    </w:p>
    <w:p w14:paraId="008A894B" w14:textId="77777777" w:rsidR="00A60658" w:rsidRPr="00481CB3" w:rsidRDefault="00A60658" w:rsidP="00A60658">
      <w:pPr>
        <w:pStyle w:val="BodyText"/>
        <w:rPr>
          <w:color w:val="808080"/>
          <w:sz w:val="12"/>
          <w:szCs w:val="12"/>
          <w:u w:val="single"/>
          <w:lang w:val="pt-BR"/>
        </w:rPr>
      </w:pPr>
      <w:r w:rsidRPr="00481CB3">
        <w:rPr>
          <w:color w:val="808080"/>
          <w:sz w:val="12"/>
          <w:szCs w:val="12"/>
          <w:u w:val="single"/>
          <w:lang w:val="pt-BR"/>
        </w:rPr>
        <w:t xml:space="preserve">E-mail: </w:t>
      </w:r>
      <w:hyperlink r:id="rId17" w:history="1">
        <w:r w:rsidR="000C2518" w:rsidRPr="00481CB3">
          <w:rPr>
            <w:rStyle w:val="Hyperlink"/>
            <w:rFonts w:cs="Arial"/>
            <w:sz w:val="12"/>
            <w:szCs w:val="12"/>
            <w:lang w:val="pt-BR"/>
          </w:rPr>
          <w:t>marta.waldoch@citi.com</w:t>
        </w:r>
      </w:hyperlink>
      <w:r w:rsidRPr="00481CB3">
        <w:rPr>
          <w:color w:val="808080"/>
          <w:sz w:val="12"/>
          <w:szCs w:val="12"/>
          <w:u w:val="single"/>
          <w:lang w:val="pt-BR"/>
        </w:rPr>
        <w:t xml:space="preserve"> </w:t>
      </w:r>
    </w:p>
    <w:p w14:paraId="5DC1A576" w14:textId="77777777" w:rsidR="00A60658" w:rsidRPr="00481CB3" w:rsidRDefault="00A60658" w:rsidP="00A60658">
      <w:pPr>
        <w:pStyle w:val="BodyText"/>
        <w:rPr>
          <w:color w:val="808080"/>
          <w:sz w:val="12"/>
          <w:szCs w:val="12"/>
          <w:u w:val="single"/>
          <w:lang w:val="pt-BR"/>
        </w:rPr>
      </w:pPr>
    </w:p>
    <w:p w14:paraId="68F587F1" w14:textId="77777777" w:rsidR="00A60658" w:rsidRPr="00481CB3" w:rsidRDefault="005B7CBF" w:rsidP="00A60658">
      <w:pPr>
        <w:pStyle w:val="BodyText"/>
        <w:rPr>
          <w:color w:val="808080"/>
          <w:sz w:val="12"/>
          <w:szCs w:val="12"/>
          <w:u w:val="single"/>
          <w:lang w:val="pt-BR"/>
        </w:rPr>
      </w:pPr>
      <w:r w:rsidRPr="00481CB3">
        <w:rPr>
          <w:color w:val="808080"/>
          <w:sz w:val="12"/>
          <w:szCs w:val="12"/>
          <w:u w:val="single"/>
          <w:lang w:val="pt-BR"/>
        </w:rPr>
        <w:t xml:space="preserve">Zuzanna Przepiórkiewicz, </w:t>
      </w:r>
      <w:r w:rsidR="00A60658" w:rsidRPr="00481CB3">
        <w:rPr>
          <w:color w:val="808080"/>
          <w:sz w:val="12"/>
          <w:szCs w:val="12"/>
          <w:u w:val="single"/>
          <w:lang w:val="pt-BR"/>
        </w:rPr>
        <w:t xml:space="preserve">specjalista ds.kontaktów z mediami, tel. (0-22) </w:t>
      </w:r>
      <w:r w:rsidR="00A60658" w:rsidRPr="00481CB3">
        <w:rPr>
          <w:color w:val="808080"/>
          <w:sz w:val="12"/>
          <w:szCs w:val="12"/>
          <w:u w:val="single"/>
        </w:rPr>
        <w:t>692 90 52</w:t>
      </w:r>
    </w:p>
    <w:p w14:paraId="2E6D1952" w14:textId="77777777" w:rsidR="00A60658" w:rsidRPr="00481CB3" w:rsidRDefault="00A60658" w:rsidP="00A60658">
      <w:pPr>
        <w:pStyle w:val="BodyText"/>
        <w:rPr>
          <w:b/>
          <w:color w:val="808080"/>
          <w:sz w:val="12"/>
          <w:szCs w:val="12"/>
          <w:u w:val="single"/>
          <w:lang w:val="pt-BR"/>
        </w:rPr>
      </w:pPr>
      <w:r w:rsidRPr="00481CB3">
        <w:rPr>
          <w:color w:val="808080"/>
          <w:sz w:val="12"/>
          <w:szCs w:val="12"/>
          <w:u w:val="single"/>
          <w:lang w:val="pt-BR"/>
        </w:rPr>
        <w:t xml:space="preserve">E-mail: </w:t>
      </w:r>
      <w:hyperlink r:id="rId18" w:history="1">
        <w:r w:rsidR="005B7CBF" w:rsidRPr="00481CB3">
          <w:rPr>
            <w:rStyle w:val="Hyperlink"/>
            <w:rFonts w:cs="Arial"/>
            <w:sz w:val="12"/>
            <w:szCs w:val="12"/>
          </w:rPr>
          <w:t>zuzanna.przepiorkiewicz@citi.com</w:t>
        </w:r>
      </w:hyperlink>
      <w:r w:rsidRPr="00481CB3">
        <w:rPr>
          <w:color w:val="808080"/>
          <w:sz w:val="12"/>
          <w:szCs w:val="12"/>
          <w:u w:val="single"/>
        </w:rPr>
        <w:t xml:space="preserve"> </w:t>
      </w:r>
    </w:p>
    <w:p w14:paraId="2A71206E" w14:textId="77777777" w:rsidR="00A60658" w:rsidRPr="00481CB3" w:rsidRDefault="00A60658" w:rsidP="005B7CBF">
      <w:pPr>
        <w:pStyle w:val="BodyText"/>
        <w:jc w:val="both"/>
        <w:rPr>
          <w:rStyle w:val="Hyperlink"/>
          <w:color w:val="808080"/>
          <w:sz w:val="12"/>
          <w:szCs w:val="12"/>
        </w:rPr>
      </w:pPr>
    </w:p>
    <w:p w14:paraId="50F5D3EF" w14:textId="77777777" w:rsidR="00A60658" w:rsidRPr="00481CB3" w:rsidRDefault="00A60658" w:rsidP="005B7CBF">
      <w:pPr>
        <w:pStyle w:val="BodyText"/>
        <w:jc w:val="both"/>
        <w:rPr>
          <w:color w:val="808080"/>
          <w:sz w:val="12"/>
          <w:szCs w:val="12"/>
        </w:rPr>
      </w:pPr>
    </w:p>
    <w:p w14:paraId="01D0459B" w14:textId="77777777" w:rsidR="005B7CBF" w:rsidRPr="00481CB3" w:rsidRDefault="005B7CBF" w:rsidP="005B7CBF">
      <w:pPr>
        <w:pStyle w:val="BodyText"/>
        <w:jc w:val="both"/>
        <w:rPr>
          <w:color w:val="808080"/>
          <w:sz w:val="12"/>
          <w:szCs w:val="12"/>
          <w:lang w:val="pt-BR"/>
        </w:rPr>
      </w:pPr>
      <w:r w:rsidRPr="00481CB3">
        <w:rPr>
          <w:b/>
          <w:color w:val="808080"/>
          <w:sz w:val="12"/>
          <w:szCs w:val="12"/>
          <w:lang w:val="pt-BR"/>
        </w:rPr>
        <w:t>Bank Handlowy w Warszawie SA</w:t>
      </w:r>
      <w:r w:rsidRPr="00481CB3">
        <w:rPr>
          <w:color w:val="808080"/>
          <w:sz w:val="12"/>
          <w:szCs w:val="12"/>
          <w:lang w:val="pt-BR"/>
        </w:rPr>
        <w:t xml:space="preserve"> to jedna z największych instytucji finansowych w Polsce, oferująca pod marką Citi Handlowy bogaty i nowoczesny asortyment produktów i usług bankowości korporacyjnej, inwestycyjnej i detalicznej. Bank Handlowy obsługuje  6,2 tys. klientów korporacyjnych i ok. 687 tys. klientów indywidualnych poprzez nowoczesne kanały dystrybucji oraz sieć  26 oddziałów. W skład grupy kapitałowej Banku wchodzą takie podmioty jak: Dom Maklerski Banku Handlowego i Handlowy Leasing. Przynależność do Citigroup, największej na świecie instytucji finansowej, zapewnia klientom Banku Handlowego dostęp do usług finansowych w ponad 100 krajach. </w:t>
      </w:r>
    </w:p>
    <w:p w14:paraId="2E0AED41" w14:textId="77777777" w:rsidR="005B7CBF" w:rsidRPr="00481CB3" w:rsidRDefault="005B7CBF" w:rsidP="005B7CBF">
      <w:pPr>
        <w:pStyle w:val="BodyText"/>
        <w:jc w:val="both"/>
        <w:rPr>
          <w:color w:val="808080"/>
          <w:sz w:val="12"/>
          <w:szCs w:val="12"/>
          <w:lang w:val="pt-BR"/>
        </w:rPr>
      </w:pPr>
    </w:p>
    <w:p w14:paraId="743C94F4" w14:textId="5C0F9FA3" w:rsidR="005B7CBF" w:rsidRPr="00481CB3" w:rsidRDefault="005B7CBF" w:rsidP="005B7CBF">
      <w:pPr>
        <w:pStyle w:val="BodyText"/>
        <w:jc w:val="both"/>
        <w:rPr>
          <w:color w:val="808080"/>
          <w:sz w:val="12"/>
          <w:szCs w:val="12"/>
          <w:lang w:val="pt-BR"/>
        </w:rPr>
      </w:pPr>
      <w:r w:rsidRPr="00481CB3">
        <w:rPr>
          <w:b/>
          <w:color w:val="808080"/>
          <w:sz w:val="12"/>
          <w:szCs w:val="12"/>
          <w:lang w:val="pt-BR"/>
        </w:rPr>
        <w:t>Citi (NYSE:C)</w:t>
      </w:r>
      <w:r w:rsidRPr="00481CB3">
        <w:rPr>
          <w:color w:val="808080"/>
          <w:sz w:val="12"/>
          <w:szCs w:val="12"/>
          <w:lang w:val="pt-BR"/>
        </w:rPr>
        <w:t xml:space="preserve"> to wiodąca globalna instytucja finansowa, mająca około 200 milionów klientów w ponad </w:t>
      </w:r>
      <w:r w:rsidR="007537A4" w:rsidRPr="00481CB3">
        <w:rPr>
          <w:color w:val="808080"/>
          <w:sz w:val="12"/>
          <w:szCs w:val="12"/>
          <w:lang w:val="pt-BR"/>
        </w:rPr>
        <w:t>1</w:t>
      </w:r>
      <w:r w:rsidR="007537A4">
        <w:rPr>
          <w:color w:val="808080"/>
          <w:sz w:val="12"/>
          <w:szCs w:val="12"/>
          <w:lang w:val="pt-BR"/>
        </w:rPr>
        <w:t>6</w:t>
      </w:r>
      <w:r w:rsidR="007537A4" w:rsidRPr="00481CB3">
        <w:rPr>
          <w:color w:val="808080"/>
          <w:sz w:val="12"/>
          <w:szCs w:val="12"/>
          <w:lang w:val="pt-BR"/>
        </w:rPr>
        <w:t xml:space="preserve">0 </w:t>
      </w:r>
      <w:r w:rsidRPr="00481CB3">
        <w:rPr>
          <w:color w:val="808080"/>
          <w:sz w:val="12"/>
          <w:szCs w:val="12"/>
          <w:lang w:val="pt-BR"/>
        </w:rPr>
        <w:t xml:space="preserve">krajach. Poprzez swoje dwie odrębne jednostki operacyjne: Citicorp i Citi Holdings, Citi obsługuje klientów indywidualnych, korporacyjnych, rządowych i instytucjonalnych zapewniając im bogaty wachlarz produktów i usług finansowych w zakresie bankowości detalicznej, bankowości korporacyjnej i inwestycyjnej, usług maklerskich i zarządzania aktywami. Dodatkowe informacje można uzyskać na stronie internetowej </w:t>
      </w:r>
      <w:hyperlink r:id="rId19" w:tooltip="http://www.citigroup.com/" w:history="1">
        <w:r w:rsidRPr="00481CB3">
          <w:rPr>
            <w:color w:val="808080"/>
            <w:sz w:val="12"/>
            <w:szCs w:val="12"/>
            <w:lang w:val="pt-BR"/>
          </w:rPr>
          <w:t>www.citigroup.com</w:t>
        </w:r>
      </w:hyperlink>
      <w:r w:rsidRPr="00481CB3">
        <w:rPr>
          <w:color w:val="808080"/>
          <w:sz w:val="12"/>
          <w:szCs w:val="12"/>
          <w:lang w:val="pt-BR"/>
        </w:rPr>
        <w:t xml:space="preserve"> lub </w:t>
      </w:r>
      <w:hyperlink r:id="rId20" w:tooltip="outbind://1000/www.citi.com www.citi.com" w:history="1">
        <w:r w:rsidRPr="00481CB3">
          <w:rPr>
            <w:color w:val="808080"/>
            <w:sz w:val="12"/>
            <w:szCs w:val="12"/>
            <w:lang w:val="pt-BR"/>
          </w:rPr>
          <w:t>www.citi.com</w:t>
        </w:r>
      </w:hyperlink>
      <w:r w:rsidRPr="00481CB3">
        <w:rPr>
          <w:color w:val="808080"/>
          <w:sz w:val="12"/>
          <w:szCs w:val="12"/>
          <w:lang w:val="pt-BR"/>
        </w:rPr>
        <w:t>.</w:t>
      </w:r>
    </w:p>
    <w:p w14:paraId="532B4A47" w14:textId="77777777" w:rsidR="00D301B5" w:rsidRPr="00481CB3" w:rsidRDefault="00D301B5">
      <w:pPr>
        <w:rPr>
          <w:sz w:val="12"/>
          <w:szCs w:val="12"/>
          <w:lang w:val="pl-PL"/>
        </w:rPr>
      </w:pPr>
    </w:p>
    <w:p w14:paraId="3ECD6687" w14:textId="77777777" w:rsidR="00DB445E" w:rsidRPr="00481CB3" w:rsidRDefault="00DB445E">
      <w:pPr>
        <w:rPr>
          <w:rFonts w:ascii="Arial" w:hAnsi="Arial" w:cs="Arial"/>
          <w:b/>
          <w:color w:val="808080"/>
          <w:sz w:val="12"/>
          <w:szCs w:val="12"/>
          <w:lang w:val="pt-BR"/>
        </w:rPr>
      </w:pPr>
    </w:p>
    <w:sectPr w:rsidR="00DB445E" w:rsidRPr="00481CB3" w:rsidSect="005A7D9C">
      <w:headerReference w:type="default" r:id="rId21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96970D" w15:done="0"/>
  <w15:commentEx w15:paraId="6C2D9C53" w15:done="0"/>
  <w15:commentEx w15:paraId="2CD2FB63" w15:done="0"/>
  <w15:commentEx w15:paraId="3502D9B6" w15:done="0"/>
  <w15:commentEx w15:paraId="4966DF4D" w15:done="0"/>
  <w15:commentEx w15:paraId="0A9172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D572D" w14:textId="77777777" w:rsidR="00CB30B3" w:rsidRDefault="00CB30B3">
      <w:r>
        <w:separator/>
      </w:r>
    </w:p>
  </w:endnote>
  <w:endnote w:type="continuationSeparator" w:id="0">
    <w:p w14:paraId="01F09EDD" w14:textId="77777777" w:rsidR="00CB30B3" w:rsidRDefault="00CB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13449" w14:textId="77777777" w:rsidR="00CB30B3" w:rsidRDefault="00CB30B3">
      <w:r>
        <w:separator/>
      </w:r>
    </w:p>
  </w:footnote>
  <w:footnote w:type="continuationSeparator" w:id="0">
    <w:p w14:paraId="6F896467" w14:textId="77777777" w:rsidR="00CB30B3" w:rsidRDefault="00CB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40D11" w14:textId="77777777" w:rsidR="002D24EC" w:rsidRDefault="002D24EC">
    <w:pPr>
      <w:pStyle w:val="Header"/>
    </w:pPr>
  </w:p>
  <w:p w14:paraId="01264502" w14:textId="77777777" w:rsidR="002D24EC" w:rsidRDefault="002D2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56D986"/>
    <w:lvl w:ilvl="0">
      <w:numFmt w:val="bullet"/>
      <w:lvlText w:val="*"/>
      <w:lvlJc w:val="left"/>
    </w:lvl>
  </w:abstractNum>
  <w:abstractNum w:abstractNumId="1">
    <w:nsid w:val="025C2098"/>
    <w:multiLevelType w:val="multilevel"/>
    <w:tmpl w:val="4886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D649E"/>
    <w:multiLevelType w:val="hybridMultilevel"/>
    <w:tmpl w:val="DD0CB114"/>
    <w:lvl w:ilvl="0" w:tplc="1F2663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710F4"/>
    <w:multiLevelType w:val="hybridMultilevel"/>
    <w:tmpl w:val="6FB4D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A4A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15733A1"/>
    <w:multiLevelType w:val="hybridMultilevel"/>
    <w:tmpl w:val="02BC24B0"/>
    <w:lvl w:ilvl="0" w:tplc="1F2663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061D1"/>
    <w:multiLevelType w:val="multilevel"/>
    <w:tmpl w:val="CE9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B7FBD"/>
    <w:multiLevelType w:val="hybridMultilevel"/>
    <w:tmpl w:val="6FC8CD86"/>
    <w:lvl w:ilvl="0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FC475AD"/>
    <w:multiLevelType w:val="multilevel"/>
    <w:tmpl w:val="705C1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823CC"/>
    <w:multiLevelType w:val="hybridMultilevel"/>
    <w:tmpl w:val="CD48E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F0356"/>
    <w:multiLevelType w:val="hybridMultilevel"/>
    <w:tmpl w:val="FC30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662BA"/>
    <w:multiLevelType w:val="multilevel"/>
    <w:tmpl w:val="7D0A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57D56"/>
    <w:multiLevelType w:val="hybridMultilevel"/>
    <w:tmpl w:val="29D2C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1B0E91"/>
    <w:multiLevelType w:val="hybridMultilevel"/>
    <w:tmpl w:val="0ED20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81B4E4F"/>
    <w:multiLevelType w:val="hybridMultilevel"/>
    <w:tmpl w:val="C0A29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7A61AA"/>
    <w:multiLevelType w:val="hybridMultilevel"/>
    <w:tmpl w:val="EE607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7190A"/>
    <w:multiLevelType w:val="multilevel"/>
    <w:tmpl w:val="516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AB34D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74484076"/>
    <w:multiLevelType w:val="multilevel"/>
    <w:tmpl w:val="389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1B399B"/>
    <w:multiLevelType w:val="hybridMultilevel"/>
    <w:tmpl w:val="3B7454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18"/>
  </w:num>
  <w:num w:numId="7">
    <w:abstractNumId w:val="6"/>
  </w:num>
  <w:num w:numId="8">
    <w:abstractNumId w:val="4"/>
  </w:num>
  <w:num w:numId="9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5"/>
  </w:num>
  <w:num w:numId="17">
    <w:abstractNumId w:val="15"/>
  </w:num>
  <w:num w:numId="18">
    <w:abstractNumId w:val="14"/>
  </w:num>
  <w:num w:numId="19">
    <w:abstractNumId w:val="2"/>
  </w:num>
  <w:num w:numId="20">
    <w:abstractNumId w:val="5"/>
  </w:num>
  <w:num w:numId="21">
    <w:abstractNumId w:val="3"/>
  </w:num>
  <w:num w:numId="22">
    <w:abstractNumId w:val="9"/>
  </w:num>
  <w:num w:numId="23">
    <w:abstractNumId w:val="8"/>
  </w:num>
  <w:num w:numId="24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G">
    <w15:presenceInfo w15:providerId="None" w15:userId="P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F1"/>
    <w:rsid w:val="00003896"/>
    <w:rsid w:val="0000500F"/>
    <w:rsid w:val="00005592"/>
    <w:rsid w:val="000056AD"/>
    <w:rsid w:val="0000794C"/>
    <w:rsid w:val="00014562"/>
    <w:rsid w:val="0001476C"/>
    <w:rsid w:val="00015761"/>
    <w:rsid w:val="00015E6C"/>
    <w:rsid w:val="000167F6"/>
    <w:rsid w:val="00020725"/>
    <w:rsid w:val="00020DC3"/>
    <w:rsid w:val="00022946"/>
    <w:rsid w:val="00025A4A"/>
    <w:rsid w:val="000260FF"/>
    <w:rsid w:val="00026506"/>
    <w:rsid w:val="000270D9"/>
    <w:rsid w:val="00031CC0"/>
    <w:rsid w:val="0003277F"/>
    <w:rsid w:val="000370FD"/>
    <w:rsid w:val="000371DE"/>
    <w:rsid w:val="00040BDE"/>
    <w:rsid w:val="000418E3"/>
    <w:rsid w:val="000422DE"/>
    <w:rsid w:val="00043C37"/>
    <w:rsid w:val="00051AA6"/>
    <w:rsid w:val="00052FB3"/>
    <w:rsid w:val="0005476D"/>
    <w:rsid w:val="00054779"/>
    <w:rsid w:val="00054877"/>
    <w:rsid w:val="00056F8B"/>
    <w:rsid w:val="000607D7"/>
    <w:rsid w:val="00061354"/>
    <w:rsid w:val="00066185"/>
    <w:rsid w:val="0006663E"/>
    <w:rsid w:val="00072856"/>
    <w:rsid w:val="000733DD"/>
    <w:rsid w:val="0007455F"/>
    <w:rsid w:val="00075C2A"/>
    <w:rsid w:val="00076A69"/>
    <w:rsid w:val="00077ADE"/>
    <w:rsid w:val="00080BA0"/>
    <w:rsid w:val="000818E3"/>
    <w:rsid w:val="000820CF"/>
    <w:rsid w:val="000821B6"/>
    <w:rsid w:val="00082981"/>
    <w:rsid w:val="00083DBA"/>
    <w:rsid w:val="000847D7"/>
    <w:rsid w:val="000848BD"/>
    <w:rsid w:val="00084DCE"/>
    <w:rsid w:val="00084F28"/>
    <w:rsid w:val="00087A74"/>
    <w:rsid w:val="00093153"/>
    <w:rsid w:val="00094D39"/>
    <w:rsid w:val="00096E94"/>
    <w:rsid w:val="0009715F"/>
    <w:rsid w:val="000A1564"/>
    <w:rsid w:val="000A16E8"/>
    <w:rsid w:val="000A3508"/>
    <w:rsid w:val="000A4D45"/>
    <w:rsid w:val="000A55FC"/>
    <w:rsid w:val="000A5F1E"/>
    <w:rsid w:val="000A5F37"/>
    <w:rsid w:val="000A6CFE"/>
    <w:rsid w:val="000A6F4D"/>
    <w:rsid w:val="000A78E8"/>
    <w:rsid w:val="000B0907"/>
    <w:rsid w:val="000B0E7E"/>
    <w:rsid w:val="000B56D7"/>
    <w:rsid w:val="000C1812"/>
    <w:rsid w:val="000C2518"/>
    <w:rsid w:val="000C3B8D"/>
    <w:rsid w:val="000C5193"/>
    <w:rsid w:val="000C5C55"/>
    <w:rsid w:val="000C5EB6"/>
    <w:rsid w:val="000D057D"/>
    <w:rsid w:val="000D0B34"/>
    <w:rsid w:val="000D103A"/>
    <w:rsid w:val="000D31EE"/>
    <w:rsid w:val="000D39E5"/>
    <w:rsid w:val="000D6B3D"/>
    <w:rsid w:val="000D792B"/>
    <w:rsid w:val="000E1A71"/>
    <w:rsid w:val="000E23D8"/>
    <w:rsid w:val="000E2C62"/>
    <w:rsid w:val="000E349B"/>
    <w:rsid w:val="000E444C"/>
    <w:rsid w:val="000E4C90"/>
    <w:rsid w:val="000E4F98"/>
    <w:rsid w:val="000F22FC"/>
    <w:rsid w:val="000F23AA"/>
    <w:rsid w:val="000F42C9"/>
    <w:rsid w:val="000F4F2E"/>
    <w:rsid w:val="000F56A4"/>
    <w:rsid w:val="000F6EE6"/>
    <w:rsid w:val="000F7727"/>
    <w:rsid w:val="001010D0"/>
    <w:rsid w:val="00101FC9"/>
    <w:rsid w:val="001022E9"/>
    <w:rsid w:val="00105464"/>
    <w:rsid w:val="001065A5"/>
    <w:rsid w:val="00110712"/>
    <w:rsid w:val="00110830"/>
    <w:rsid w:val="001154BE"/>
    <w:rsid w:val="0011669F"/>
    <w:rsid w:val="00120F74"/>
    <w:rsid w:val="001226FA"/>
    <w:rsid w:val="00122C9B"/>
    <w:rsid w:val="00123F4F"/>
    <w:rsid w:val="00131FDB"/>
    <w:rsid w:val="0013219E"/>
    <w:rsid w:val="00133F6D"/>
    <w:rsid w:val="0013413A"/>
    <w:rsid w:val="001346EB"/>
    <w:rsid w:val="00135418"/>
    <w:rsid w:val="00136CA7"/>
    <w:rsid w:val="00137E18"/>
    <w:rsid w:val="00137E1A"/>
    <w:rsid w:val="00143FA5"/>
    <w:rsid w:val="00145304"/>
    <w:rsid w:val="00145E5D"/>
    <w:rsid w:val="00146BD7"/>
    <w:rsid w:val="001476B5"/>
    <w:rsid w:val="00151D4A"/>
    <w:rsid w:val="001540A6"/>
    <w:rsid w:val="00155AF1"/>
    <w:rsid w:val="001576DF"/>
    <w:rsid w:val="001609B6"/>
    <w:rsid w:val="00160B54"/>
    <w:rsid w:val="00160DC8"/>
    <w:rsid w:val="001625A8"/>
    <w:rsid w:val="0016425E"/>
    <w:rsid w:val="001648E7"/>
    <w:rsid w:val="0016541C"/>
    <w:rsid w:val="001713CB"/>
    <w:rsid w:val="0017281F"/>
    <w:rsid w:val="00172823"/>
    <w:rsid w:val="00172FF2"/>
    <w:rsid w:val="0017438F"/>
    <w:rsid w:val="001744F6"/>
    <w:rsid w:val="00175D1D"/>
    <w:rsid w:val="00177044"/>
    <w:rsid w:val="00177050"/>
    <w:rsid w:val="001801FD"/>
    <w:rsid w:val="00183751"/>
    <w:rsid w:val="00190CBE"/>
    <w:rsid w:val="00193FE0"/>
    <w:rsid w:val="00194029"/>
    <w:rsid w:val="0019489C"/>
    <w:rsid w:val="00197CF5"/>
    <w:rsid w:val="001A02BC"/>
    <w:rsid w:val="001A1D71"/>
    <w:rsid w:val="001A1E98"/>
    <w:rsid w:val="001A3068"/>
    <w:rsid w:val="001A30CA"/>
    <w:rsid w:val="001A3B66"/>
    <w:rsid w:val="001A429F"/>
    <w:rsid w:val="001B2E52"/>
    <w:rsid w:val="001B3770"/>
    <w:rsid w:val="001B3F66"/>
    <w:rsid w:val="001C1C16"/>
    <w:rsid w:val="001C2586"/>
    <w:rsid w:val="001C34BD"/>
    <w:rsid w:val="001C50CC"/>
    <w:rsid w:val="001C5973"/>
    <w:rsid w:val="001D391B"/>
    <w:rsid w:val="001D3A71"/>
    <w:rsid w:val="001D4921"/>
    <w:rsid w:val="001E18D8"/>
    <w:rsid w:val="001E3416"/>
    <w:rsid w:val="001E39C9"/>
    <w:rsid w:val="001E5DF8"/>
    <w:rsid w:val="001F2258"/>
    <w:rsid w:val="001F2554"/>
    <w:rsid w:val="001F646B"/>
    <w:rsid w:val="002015D9"/>
    <w:rsid w:val="002042AD"/>
    <w:rsid w:val="002046FE"/>
    <w:rsid w:val="002072AA"/>
    <w:rsid w:val="002072CD"/>
    <w:rsid w:val="00207363"/>
    <w:rsid w:val="00211122"/>
    <w:rsid w:val="002136CD"/>
    <w:rsid w:val="00215F3A"/>
    <w:rsid w:val="00220069"/>
    <w:rsid w:val="0022236F"/>
    <w:rsid w:val="0022346F"/>
    <w:rsid w:val="002234ED"/>
    <w:rsid w:val="00225567"/>
    <w:rsid w:val="00230ABD"/>
    <w:rsid w:val="002319F1"/>
    <w:rsid w:val="00233B83"/>
    <w:rsid w:val="0023431A"/>
    <w:rsid w:val="00236955"/>
    <w:rsid w:val="00240C7D"/>
    <w:rsid w:val="0024130D"/>
    <w:rsid w:val="00241CD7"/>
    <w:rsid w:val="00242F05"/>
    <w:rsid w:val="00243777"/>
    <w:rsid w:val="00246F2D"/>
    <w:rsid w:val="002502BF"/>
    <w:rsid w:val="0025092F"/>
    <w:rsid w:val="00250F46"/>
    <w:rsid w:val="0025212F"/>
    <w:rsid w:val="00252645"/>
    <w:rsid w:val="002527C1"/>
    <w:rsid w:val="002539EF"/>
    <w:rsid w:val="00254824"/>
    <w:rsid w:val="002549A9"/>
    <w:rsid w:val="002564BE"/>
    <w:rsid w:val="002565A2"/>
    <w:rsid w:val="00260116"/>
    <w:rsid w:val="002632EA"/>
    <w:rsid w:val="00267D6A"/>
    <w:rsid w:val="002735D2"/>
    <w:rsid w:val="00277725"/>
    <w:rsid w:val="00277E1F"/>
    <w:rsid w:val="00280771"/>
    <w:rsid w:val="002810F6"/>
    <w:rsid w:val="00281740"/>
    <w:rsid w:val="00281DEF"/>
    <w:rsid w:val="00281E0E"/>
    <w:rsid w:val="00282339"/>
    <w:rsid w:val="002825B1"/>
    <w:rsid w:val="0028482F"/>
    <w:rsid w:val="00284F76"/>
    <w:rsid w:val="002864F5"/>
    <w:rsid w:val="002913D7"/>
    <w:rsid w:val="0029169F"/>
    <w:rsid w:val="002A0383"/>
    <w:rsid w:val="002A4DD1"/>
    <w:rsid w:val="002A6EED"/>
    <w:rsid w:val="002A7564"/>
    <w:rsid w:val="002B0468"/>
    <w:rsid w:val="002B1A3C"/>
    <w:rsid w:val="002B1CBA"/>
    <w:rsid w:val="002B3DAF"/>
    <w:rsid w:val="002B4785"/>
    <w:rsid w:val="002B5E63"/>
    <w:rsid w:val="002B6F74"/>
    <w:rsid w:val="002B7C39"/>
    <w:rsid w:val="002C03E2"/>
    <w:rsid w:val="002C0A4D"/>
    <w:rsid w:val="002C247C"/>
    <w:rsid w:val="002C28FC"/>
    <w:rsid w:val="002D06DC"/>
    <w:rsid w:val="002D1F38"/>
    <w:rsid w:val="002D24EC"/>
    <w:rsid w:val="002D3CEA"/>
    <w:rsid w:val="002D7A32"/>
    <w:rsid w:val="002E0D88"/>
    <w:rsid w:val="002E1ACB"/>
    <w:rsid w:val="002E2ECB"/>
    <w:rsid w:val="002E415E"/>
    <w:rsid w:val="002E54CE"/>
    <w:rsid w:val="002E64DC"/>
    <w:rsid w:val="002E73AA"/>
    <w:rsid w:val="002F1079"/>
    <w:rsid w:val="002F5EEA"/>
    <w:rsid w:val="0030013D"/>
    <w:rsid w:val="003012E4"/>
    <w:rsid w:val="0030227B"/>
    <w:rsid w:val="003040AB"/>
    <w:rsid w:val="0030473D"/>
    <w:rsid w:val="00307006"/>
    <w:rsid w:val="003110A7"/>
    <w:rsid w:val="00323D49"/>
    <w:rsid w:val="00330697"/>
    <w:rsid w:val="0033126C"/>
    <w:rsid w:val="00332023"/>
    <w:rsid w:val="00333A37"/>
    <w:rsid w:val="00335A74"/>
    <w:rsid w:val="00340B2A"/>
    <w:rsid w:val="00341462"/>
    <w:rsid w:val="00342ACA"/>
    <w:rsid w:val="003437A4"/>
    <w:rsid w:val="00344C72"/>
    <w:rsid w:val="00345475"/>
    <w:rsid w:val="003471DB"/>
    <w:rsid w:val="00347547"/>
    <w:rsid w:val="003478BF"/>
    <w:rsid w:val="00351CE0"/>
    <w:rsid w:val="00354A6C"/>
    <w:rsid w:val="0035549E"/>
    <w:rsid w:val="00356F1F"/>
    <w:rsid w:val="00357C36"/>
    <w:rsid w:val="003607B6"/>
    <w:rsid w:val="00363E23"/>
    <w:rsid w:val="00366D10"/>
    <w:rsid w:val="003678A3"/>
    <w:rsid w:val="00373306"/>
    <w:rsid w:val="0037398E"/>
    <w:rsid w:val="00375C35"/>
    <w:rsid w:val="00380295"/>
    <w:rsid w:val="00383A7D"/>
    <w:rsid w:val="00386B7A"/>
    <w:rsid w:val="003900A6"/>
    <w:rsid w:val="00391132"/>
    <w:rsid w:val="003967B9"/>
    <w:rsid w:val="00397412"/>
    <w:rsid w:val="00397615"/>
    <w:rsid w:val="00397C12"/>
    <w:rsid w:val="003A0840"/>
    <w:rsid w:val="003A0CFC"/>
    <w:rsid w:val="003A1430"/>
    <w:rsid w:val="003A219F"/>
    <w:rsid w:val="003A2530"/>
    <w:rsid w:val="003A47C3"/>
    <w:rsid w:val="003A690D"/>
    <w:rsid w:val="003A7900"/>
    <w:rsid w:val="003B0C79"/>
    <w:rsid w:val="003B6E9F"/>
    <w:rsid w:val="003C19B2"/>
    <w:rsid w:val="003C1A6F"/>
    <w:rsid w:val="003C3784"/>
    <w:rsid w:val="003C37AE"/>
    <w:rsid w:val="003C5EAB"/>
    <w:rsid w:val="003C666E"/>
    <w:rsid w:val="003C6D6D"/>
    <w:rsid w:val="003D056F"/>
    <w:rsid w:val="003D2E16"/>
    <w:rsid w:val="003D36AA"/>
    <w:rsid w:val="003D7C18"/>
    <w:rsid w:val="003D7EAF"/>
    <w:rsid w:val="003E104D"/>
    <w:rsid w:val="003E259F"/>
    <w:rsid w:val="003E30C1"/>
    <w:rsid w:val="003E3A91"/>
    <w:rsid w:val="003E44D8"/>
    <w:rsid w:val="003E47D4"/>
    <w:rsid w:val="003E5AA3"/>
    <w:rsid w:val="003F4B1E"/>
    <w:rsid w:val="003F640F"/>
    <w:rsid w:val="003F6983"/>
    <w:rsid w:val="003F70FA"/>
    <w:rsid w:val="003F723B"/>
    <w:rsid w:val="00404A63"/>
    <w:rsid w:val="00404F7A"/>
    <w:rsid w:val="004051D5"/>
    <w:rsid w:val="00405D60"/>
    <w:rsid w:val="00406892"/>
    <w:rsid w:val="00412517"/>
    <w:rsid w:val="00412928"/>
    <w:rsid w:val="004139A2"/>
    <w:rsid w:val="00415332"/>
    <w:rsid w:val="00415E43"/>
    <w:rsid w:val="00415E81"/>
    <w:rsid w:val="0042071D"/>
    <w:rsid w:val="00422399"/>
    <w:rsid w:val="0042292D"/>
    <w:rsid w:val="00423A2A"/>
    <w:rsid w:val="00424C85"/>
    <w:rsid w:val="0042565F"/>
    <w:rsid w:val="00426283"/>
    <w:rsid w:val="0042667D"/>
    <w:rsid w:val="004306FC"/>
    <w:rsid w:val="0043102B"/>
    <w:rsid w:val="0043187B"/>
    <w:rsid w:val="004322A6"/>
    <w:rsid w:val="00432E3D"/>
    <w:rsid w:val="004337FB"/>
    <w:rsid w:val="00433DEE"/>
    <w:rsid w:val="004346E2"/>
    <w:rsid w:val="00434B35"/>
    <w:rsid w:val="004352FB"/>
    <w:rsid w:val="0043681E"/>
    <w:rsid w:val="00436950"/>
    <w:rsid w:val="00437CD8"/>
    <w:rsid w:val="0044285F"/>
    <w:rsid w:val="004428F8"/>
    <w:rsid w:val="00446786"/>
    <w:rsid w:val="00451215"/>
    <w:rsid w:val="00452C9D"/>
    <w:rsid w:val="00455A5A"/>
    <w:rsid w:val="00463A14"/>
    <w:rsid w:val="00465EA9"/>
    <w:rsid w:val="0046694E"/>
    <w:rsid w:val="00471833"/>
    <w:rsid w:val="00474CFA"/>
    <w:rsid w:val="0047715B"/>
    <w:rsid w:val="004774C5"/>
    <w:rsid w:val="00477AE8"/>
    <w:rsid w:val="00477C04"/>
    <w:rsid w:val="00481CB3"/>
    <w:rsid w:val="00483966"/>
    <w:rsid w:val="004848E4"/>
    <w:rsid w:val="0049133C"/>
    <w:rsid w:val="0049324D"/>
    <w:rsid w:val="0049461E"/>
    <w:rsid w:val="0049522F"/>
    <w:rsid w:val="0049594F"/>
    <w:rsid w:val="004A2612"/>
    <w:rsid w:val="004A320A"/>
    <w:rsid w:val="004A7C10"/>
    <w:rsid w:val="004B1415"/>
    <w:rsid w:val="004B3DC7"/>
    <w:rsid w:val="004B432F"/>
    <w:rsid w:val="004B7396"/>
    <w:rsid w:val="004B7ED0"/>
    <w:rsid w:val="004C042C"/>
    <w:rsid w:val="004C2B74"/>
    <w:rsid w:val="004C6D06"/>
    <w:rsid w:val="004C7B7E"/>
    <w:rsid w:val="004D0EC8"/>
    <w:rsid w:val="004D1F68"/>
    <w:rsid w:val="004D3F76"/>
    <w:rsid w:val="004D748D"/>
    <w:rsid w:val="004E18AE"/>
    <w:rsid w:val="004E3556"/>
    <w:rsid w:val="004E7456"/>
    <w:rsid w:val="004E7B2B"/>
    <w:rsid w:val="004F0CA8"/>
    <w:rsid w:val="004F30F3"/>
    <w:rsid w:val="004F5390"/>
    <w:rsid w:val="005004A0"/>
    <w:rsid w:val="00500950"/>
    <w:rsid w:val="005017A6"/>
    <w:rsid w:val="005051E7"/>
    <w:rsid w:val="00506033"/>
    <w:rsid w:val="00506E01"/>
    <w:rsid w:val="00507044"/>
    <w:rsid w:val="005122D1"/>
    <w:rsid w:val="0051420F"/>
    <w:rsid w:val="005144D1"/>
    <w:rsid w:val="005162FA"/>
    <w:rsid w:val="00521CA6"/>
    <w:rsid w:val="00521DF2"/>
    <w:rsid w:val="00522560"/>
    <w:rsid w:val="00522B19"/>
    <w:rsid w:val="0052510E"/>
    <w:rsid w:val="0052517F"/>
    <w:rsid w:val="005255DD"/>
    <w:rsid w:val="0052716B"/>
    <w:rsid w:val="00527689"/>
    <w:rsid w:val="005277C7"/>
    <w:rsid w:val="00533478"/>
    <w:rsid w:val="00536005"/>
    <w:rsid w:val="00536204"/>
    <w:rsid w:val="00536353"/>
    <w:rsid w:val="00536517"/>
    <w:rsid w:val="00536CF6"/>
    <w:rsid w:val="00536F2D"/>
    <w:rsid w:val="00542D8E"/>
    <w:rsid w:val="00546E72"/>
    <w:rsid w:val="005474C0"/>
    <w:rsid w:val="0055185A"/>
    <w:rsid w:val="005519B9"/>
    <w:rsid w:val="00552234"/>
    <w:rsid w:val="005531B0"/>
    <w:rsid w:val="005549D8"/>
    <w:rsid w:val="00554D17"/>
    <w:rsid w:val="00554F78"/>
    <w:rsid w:val="00556E93"/>
    <w:rsid w:val="00560022"/>
    <w:rsid w:val="0056253E"/>
    <w:rsid w:val="00563EBB"/>
    <w:rsid w:val="00564E3B"/>
    <w:rsid w:val="00564F09"/>
    <w:rsid w:val="005652B0"/>
    <w:rsid w:val="005655C2"/>
    <w:rsid w:val="005662BD"/>
    <w:rsid w:val="005677A8"/>
    <w:rsid w:val="005711D7"/>
    <w:rsid w:val="00571919"/>
    <w:rsid w:val="00575093"/>
    <w:rsid w:val="005752D1"/>
    <w:rsid w:val="00577065"/>
    <w:rsid w:val="0058010E"/>
    <w:rsid w:val="005819E6"/>
    <w:rsid w:val="00581BFA"/>
    <w:rsid w:val="00582FA7"/>
    <w:rsid w:val="00583DE5"/>
    <w:rsid w:val="005846D3"/>
    <w:rsid w:val="0058570F"/>
    <w:rsid w:val="005861E8"/>
    <w:rsid w:val="00586617"/>
    <w:rsid w:val="005903FE"/>
    <w:rsid w:val="00592CC7"/>
    <w:rsid w:val="00592E43"/>
    <w:rsid w:val="00593C4D"/>
    <w:rsid w:val="005944A9"/>
    <w:rsid w:val="005A1434"/>
    <w:rsid w:val="005A1520"/>
    <w:rsid w:val="005A24E0"/>
    <w:rsid w:val="005A33B9"/>
    <w:rsid w:val="005A3A72"/>
    <w:rsid w:val="005A51B8"/>
    <w:rsid w:val="005A58D6"/>
    <w:rsid w:val="005A6F92"/>
    <w:rsid w:val="005A7D9C"/>
    <w:rsid w:val="005B0641"/>
    <w:rsid w:val="005B248D"/>
    <w:rsid w:val="005B362C"/>
    <w:rsid w:val="005B38F1"/>
    <w:rsid w:val="005B7CBF"/>
    <w:rsid w:val="005C0070"/>
    <w:rsid w:val="005C01A1"/>
    <w:rsid w:val="005C151D"/>
    <w:rsid w:val="005C1B17"/>
    <w:rsid w:val="005C1F9E"/>
    <w:rsid w:val="005C388F"/>
    <w:rsid w:val="005C4368"/>
    <w:rsid w:val="005C4C77"/>
    <w:rsid w:val="005C4EA4"/>
    <w:rsid w:val="005C6CF9"/>
    <w:rsid w:val="005C6FD9"/>
    <w:rsid w:val="005D7BBA"/>
    <w:rsid w:val="005E053C"/>
    <w:rsid w:val="005E0654"/>
    <w:rsid w:val="005E1E07"/>
    <w:rsid w:val="005E296B"/>
    <w:rsid w:val="005E3938"/>
    <w:rsid w:val="005E3A78"/>
    <w:rsid w:val="005E3AD5"/>
    <w:rsid w:val="005E5156"/>
    <w:rsid w:val="005E7A60"/>
    <w:rsid w:val="005F1F1C"/>
    <w:rsid w:val="005F3D37"/>
    <w:rsid w:val="005F4F8B"/>
    <w:rsid w:val="005F7DFE"/>
    <w:rsid w:val="006019F7"/>
    <w:rsid w:val="00602E47"/>
    <w:rsid w:val="00605C0C"/>
    <w:rsid w:val="0061138A"/>
    <w:rsid w:val="006120A8"/>
    <w:rsid w:val="0061456D"/>
    <w:rsid w:val="00614C9C"/>
    <w:rsid w:val="006175AA"/>
    <w:rsid w:val="00621ABC"/>
    <w:rsid w:val="00622027"/>
    <w:rsid w:val="0062241C"/>
    <w:rsid w:val="00624899"/>
    <w:rsid w:val="00624DBB"/>
    <w:rsid w:val="00625467"/>
    <w:rsid w:val="006263C7"/>
    <w:rsid w:val="0062792F"/>
    <w:rsid w:val="00627E66"/>
    <w:rsid w:val="00630D43"/>
    <w:rsid w:val="00632BEB"/>
    <w:rsid w:val="00633870"/>
    <w:rsid w:val="00635B38"/>
    <w:rsid w:val="00644181"/>
    <w:rsid w:val="006443FB"/>
    <w:rsid w:val="00645440"/>
    <w:rsid w:val="00647564"/>
    <w:rsid w:val="00652E59"/>
    <w:rsid w:val="00653C41"/>
    <w:rsid w:val="006556FF"/>
    <w:rsid w:val="0065575B"/>
    <w:rsid w:val="00655B46"/>
    <w:rsid w:val="00656BBD"/>
    <w:rsid w:val="00660967"/>
    <w:rsid w:val="00660E17"/>
    <w:rsid w:val="006611B4"/>
    <w:rsid w:val="00661323"/>
    <w:rsid w:val="00661D50"/>
    <w:rsid w:val="006630F9"/>
    <w:rsid w:val="0066435C"/>
    <w:rsid w:val="00664D80"/>
    <w:rsid w:val="00666875"/>
    <w:rsid w:val="00666F2E"/>
    <w:rsid w:val="00671485"/>
    <w:rsid w:val="00671956"/>
    <w:rsid w:val="00671F68"/>
    <w:rsid w:val="006731FE"/>
    <w:rsid w:val="00673744"/>
    <w:rsid w:val="006746D9"/>
    <w:rsid w:val="00675C0D"/>
    <w:rsid w:val="006762B7"/>
    <w:rsid w:val="0068055C"/>
    <w:rsid w:val="0068258E"/>
    <w:rsid w:val="0068534F"/>
    <w:rsid w:val="00685E62"/>
    <w:rsid w:val="00690746"/>
    <w:rsid w:val="006907C6"/>
    <w:rsid w:val="00690816"/>
    <w:rsid w:val="00690A6E"/>
    <w:rsid w:val="006934C2"/>
    <w:rsid w:val="006936D0"/>
    <w:rsid w:val="006A1E98"/>
    <w:rsid w:val="006A1F40"/>
    <w:rsid w:val="006A47B1"/>
    <w:rsid w:val="006A509B"/>
    <w:rsid w:val="006A5846"/>
    <w:rsid w:val="006A5F55"/>
    <w:rsid w:val="006A7239"/>
    <w:rsid w:val="006B1016"/>
    <w:rsid w:val="006B17EE"/>
    <w:rsid w:val="006B1A2E"/>
    <w:rsid w:val="006B3403"/>
    <w:rsid w:val="006B3DA0"/>
    <w:rsid w:val="006B433D"/>
    <w:rsid w:val="006B749D"/>
    <w:rsid w:val="006B7C08"/>
    <w:rsid w:val="006C02D9"/>
    <w:rsid w:val="006C1603"/>
    <w:rsid w:val="006C1CA1"/>
    <w:rsid w:val="006C2700"/>
    <w:rsid w:val="006C6A89"/>
    <w:rsid w:val="006C6E4B"/>
    <w:rsid w:val="006C6FBA"/>
    <w:rsid w:val="006D0190"/>
    <w:rsid w:val="006D0C0F"/>
    <w:rsid w:val="006D261C"/>
    <w:rsid w:val="006D5D47"/>
    <w:rsid w:val="006D7BA5"/>
    <w:rsid w:val="006E3088"/>
    <w:rsid w:val="006E3314"/>
    <w:rsid w:val="006E4151"/>
    <w:rsid w:val="006E4165"/>
    <w:rsid w:val="006F21AC"/>
    <w:rsid w:val="006F23A9"/>
    <w:rsid w:val="006F621B"/>
    <w:rsid w:val="006F69D7"/>
    <w:rsid w:val="006F72D4"/>
    <w:rsid w:val="00701FA7"/>
    <w:rsid w:val="007031E3"/>
    <w:rsid w:val="007042CB"/>
    <w:rsid w:val="00704D70"/>
    <w:rsid w:val="007062C7"/>
    <w:rsid w:val="00707217"/>
    <w:rsid w:val="0070756E"/>
    <w:rsid w:val="00710F7D"/>
    <w:rsid w:val="0071434F"/>
    <w:rsid w:val="007153AD"/>
    <w:rsid w:val="007166FE"/>
    <w:rsid w:val="0071734F"/>
    <w:rsid w:val="00721B28"/>
    <w:rsid w:val="007221C6"/>
    <w:rsid w:val="0072403B"/>
    <w:rsid w:val="00727F5C"/>
    <w:rsid w:val="007313F1"/>
    <w:rsid w:val="00732E3A"/>
    <w:rsid w:val="00733871"/>
    <w:rsid w:val="007349FF"/>
    <w:rsid w:val="00736321"/>
    <w:rsid w:val="00737296"/>
    <w:rsid w:val="0073786A"/>
    <w:rsid w:val="0074116D"/>
    <w:rsid w:val="00742943"/>
    <w:rsid w:val="00743715"/>
    <w:rsid w:val="007441F7"/>
    <w:rsid w:val="007473AD"/>
    <w:rsid w:val="00750395"/>
    <w:rsid w:val="00750679"/>
    <w:rsid w:val="007537A4"/>
    <w:rsid w:val="007538F6"/>
    <w:rsid w:val="00753D6E"/>
    <w:rsid w:val="0075515B"/>
    <w:rsid w:val="007560FD"/>
    <w:rsid w:val="0075692B"/>
    <w:rsid w:val="00761BBE"/>
    <w:rsid w:val="007621F9"/>
    <w:rsid w:val="00763CAD"/>
    <w:rsid w:val="0076445E"/>
    <w:rsid w:val="007653B3"/>
    <w:rsid w:val="007662F7"/>
    <w:rsid w:val="00770E0A"/>
    <w:rsid w:val="007714B4"/>
    <w:rsid w:val="00772FE1"/>
    <w:rsid w:val="00774D63"/>
    <w:rsid w:val="00776200"/>
    <w:rsid w:val="0077704C"/>
    <w:rsid w:val="00780BB8"/>
    <w:rsid w:val="00780FD8"/>
    <w:rsid w:val="00783DF6"/>
    <w:rsid w:val="00784374"/>
    <w:rsid w:val="00785841"/>
    <w:rsid w:val="00786322"/>
    <w:rsid w:val="00790258"/>
    <w:rsid w:val="00791F3F"/>
    <w:rsid w:val="007936F4"/>
    <w:rsid w:val="00793840"/>
    <w:rsid w:val="0079409E"/>
    <w:rsid w:val="007940F9"/>
    <w:rsid w:val="00794595"/>
    <w:rsid w:val="00795CC2"/>
    <w:rsid w:val="007974F5"/>
    <w:rsid w:val="007A042B"/>
    <w:rsid w:val="007A0E92"/>
    <w:rsid w:val="007A6B51"/>
    <w:rsid w:val="007A7B86"/>
    <w:rsid w:val="007B03F3"/>
    <w:rsid w:val="007B07A5"/>
    <w:rsid w:val="007B1ADC"/>
    <w:rsid w:val="007B3F63"/>
    <w:rsid w:val="007B4F96"/>
    <w:rsid w:val="007B5E55"/>
    <w:rsid w:val="007B7831"/>
    <w:rsid w:val="007B7DE0"/>
    <w:rsid w:val="007C0038"/>
    <w:rsid w:val="007C17B5"/>
    <w:rsid w:val="007C55D5"/>
    <w:rsid w:val="007C6907"/>
    <w:rsid w:val="007D11D1"/>
    <w:rsid w:val="007D51A1"/>
    <w:rsid w:val="007E02EF"/>
    <w:rsid w:val="007E4650"/>
    <w:rsid w:val="007E4B55"/>
    <w:rsid w:val="007F0C55"/>
    <w:rsid w:val="007F4E47"/>
    <w:rsid w:val="007F55CD"/>
    <w:rsid w:val="007F5712"/>
    <w:rsid w:val="007F5A8F"/>
    <w:rsid w:val="007F6A12"/>
    <w:rsid w:val="00801460"/>
    <w:rsid w:val="008018AA"/>
    <w:rsid w:val="008020E9"/>
    <w:rsid w:val="008030CF"/>
    <w:rsid w:val="00806998"/>
    <w:rsid w:val="00807E0D"/>
    <w:rsid w:val="00810FD9"/>
    <w:rsid w:val="00813214"/>
    <w:rsid w:val="00813FE1"/>
    <w:rsid w:val="0081405F"/>
    <w:rsid w:val="00814267"/>
    <w:rsid w:val="00814B79"/>
    <w:rsid w:val="00815595"/>
    <w:rsid w:val="00815731"/>
    <w:rsid w:val="00817D34"/>
    <w:rsid w:val="00817F47"/>
    <w:rsid w:val="008212E6"/>
    <w:rsid w:val="008245B5"/>
    <w:rsid w:val="00824828"/>
    <w:rsid w:val="00824D7D"/>
    <w:rsid w:val="008264FD"/>
    <w:rsid w:val="00831361"/>
    <w:rsid w:val="00831367"/>
    <w:rsid w:val="0083304C"/>
    <w:rsid w:val="0083438F"/>
    <w:rsid w:val="00836DFC"/>
    <w:rsid w:val="008379FB"/>
    <w:rsid w:val="00840F1A"/>
    <w:rsid w:val="008416DA"/>
    <w:rsid w:val="00841E72"/>
    <w:rsid w:val="0084339E"/>
    <w:rsid w:val="00846B9C"/>
    <w:rsid w:val="008513AF"/>
    <w:rsid w:val="00852FC5"/>
    <w:rsid w:val="00853F46"/>
    <w:rsid w:val="008560A1"/>
    <w:rsid w:val="0086200E"/>
    <w:rsid w:val="00862741"/>
    <w:rsid w:val="008628D6"/>
    <w:rsid w:val="00863F89"/>
    <w:rsid w:val="00864A10"/>
    <w:rsid w:val="008656C2"/>
    <w:rsid w:val="00871FD2"/>
    <w:rsid w:val="0087269F"/>
    <w:rsid w:val="008759E1"/>
    <w:rsid w:val="0088139C"/>
    <w:rsid w:val="00881825"/>
    <w:rsid w:val="00883331"/>
    <w:rsid w:val="0088421D"/>
    <w:rsid w:val="00890767"/>
    <w:rsid w:val="00891473"/>
    <w:rsid w:val="008952A6"/>
    <w:rsid w:val="00895A34"/>
    <w:rsid w:val="008A0BAE"/>
    <w:rsid w:val="008A3365"/>
    <w:rsid w:val="008A3920"/>
    <w:rsid w:val="008A6CA1"/>
    <w:rsid w:val="008B081D"/>
    <w:rsid w:val="008B0847"/>
    <w:rsid w:val="008B28E5"/>
    <w:rsid w:val="008B7EAA"/>
    <w:rsid w:val="008C1601"/>
    <w:rsid w:val="008C37F4"/>
    <w:rsid w:val="008C3A11"/>
    <w:rsid w:val="008C6561"/>
    <w:rsid w:val="008C7F02"/>
    <w:rsid w:val="008D0132"/>
    <w:rsid w:val="008D0148"/>
    <w:rsid w:val="008D164C"/>
    <w:rsid w:val="008D2838"/>
    <w:rsid w:val="008D346A"/>
    <w:rsid w:val="008D4193"/>
    <w:rsid w:val="008D542B"/>
    <w:rsid w:val="008E030F"/>
    <w:rsid w:val="008E0404"/>
    <w:rsid w:val="008E0B94"/>
    <w:rsid w:val="008E4CF6"/>
    <w:rsid w:val="008F21E3"/>
    <w:rsid w:val="008F63E7"/>
    <w:rsid w:val="00900EEB"/>
    <w:rsid w:val="0090108D"/>
    <w:rsid w:val="00901ED0"/>
    <w:rsid w:val="0090317F"/>
    <w:rsid w:val="009053AF"/>
    <w:rsid w:val="00905A96"/>
    <w:rsid w:val="00907D55"/>
    <w:rsid w:val="00920734"/>
    <w:rsid w:val="00922E73"/>
    <w:rsid w:val="00925B31"/>
    <w:rsid w:val="009317D8"/>
    <w:rsid w:val="00934423"/>
    <w:rsid w:val="00934FB3"/>
    <w:rsid w:val="00942131"/>
    <w:rsid w:val="0094318E"/>
    <w:rsid w:val="009454A3"/>
    <w:rsid w:val="009464D2"/>
    <w:rsid w:val="00947AE5"/>
    <w:rsid w:val="00947C29"/>
    <w:rsid w:val="00950C92"/>
    <w:rsid w:val="00956C29"/>
    <w:rsid w:val="00956CAF"/>
    <w:rsid w:val="00957D1F"/>
    <w:rsid w:val="0096091C"/>
    <w:rsid w:val="00961DB2"/>
    <w:rsid w:val="00963ED6"/>
    <w:rsid w:val="009667AC"/>
    <w:rsid w:val="00967024"/>
    <w:rsid w:val="009673FD"/>
    <w:rsid w:val="00973362"/>
    <w:rsid w:val="00973712"/>
    <w:rsid w:val="00974A31"/>
    <w:rsid w:val="0097672C"/>
    <w:rsid w:val="009805F7"/>
    <w:rsid w:val="0098147D"/>
    <w:rsid w:val="00982197"/>
    <w:rsid w:val="00983B59"/>
    <w:rsid w:val="00984F8E"/>
    <w:rsid w:val="0098786A"/>
    <w:rsid w:val="009910D8"/>
    <w:rsid w:val="0099191E"/>
    <w:rsid w:val="0099231B"/>
    <w:rsid w:val="0099244F"/>
    <w:rsid w:val="00992816"/>
    <w:rsid w:val="00992ABF"/>
    <w:rsid w:val="009945DE"/>
    <w:rsid w:val="00994B73"/>
    <w:rsid w:val="0099634B"/>
    <w:rsid w:val="00997AE9"/>
    <w:rsid w:val="00997CA0"/>
    <w:rsid w:val="009A1EB2"/>
    <w:rsid w:val="009A2C20"/>
    <w:rsid w:val="009A4CDC"/>
    <w:rsid w:val="009A5133"/>
    <w:rsid w:val="009A6B00"/>
    <w:rsid w:val="009A73D8"/>
    <w:rsid w:val="009B1449"/>
    <w:rsid w:val="009B1DE9"/>
    <w:rsid w:val="009B27EC"/>
    <w:rsid w:val="009B43E8"/>
    <w:rsid w:val="009B4AA3"/>
    <w:rsid w:val="009B7665"/>
    <w:rsid w:val="009C14DA"/>
    <w:rsid w:val="009C3104"/>
    <w:rsid w:val="009C324C"/>
    <w:rsid w:val="009C51D8"/>
    <w:rsid w:val="009C5406"/>
    <w:rsid w:val="009C54F1"/>
    <w:rsid w:val="009C64ED"/>
    <w:rsid w:val="009C743B"/>
    <w:rsid w:val="009D080F"/>
    <w:rsid w:val="009D2C69"/>
    <w:rsid w:val="009D2F56"/>
    <w:rsid w:val="009D4138"/>
    <w:rsid w:val="009D656E"/>
    <w:rsid w:val="009D6B6B"/>
    <w:rsid w:val="009E77B0"/>
    <w:rsid w:val="009F1F42"/>
    <w:rsid w:val="009F2298"/>
    <w:rsid w:val="009F3144"/>
    <w:rsid w:val="009F46B8"/>
    <w:rsid w:val="009F7196"/>
    <w:rsid w:val="009F7CE4"/>
    <w:rsid w:val="00A01814"/>
    <w:rsid w:val="00A020FE"/>
    <w:rsid w:val="00A03D6C"/>
    <w:rsid w:val="00A0521A"/>
    <w:rsid w:val="00A10E99"/>
    <w:rsid w:val="00A113B5"/>
    <w:rsid w:val="00A11B40"/>
    <w:rsid w:val="00A15152"/>
    <w:rsid w:val="00A23C64"/>
    <w:rsid w:val="00A24BE5"/>
    <w:rsid w:val="00A26365"/>
    <w:rsid w:val="00A27546"/>
    <w:rsid w:val="00A3125E"/>
    <w:rsid w:val="00A34A4B"/>
    <w:rsid w:val="00A41E1F"/>
    <w:rsid w:val="00A44AB8"/>
    <w:rsid w:val="00A461C5"/>
    <w:rsid w:val="00A46DE4"/>
    <w:rsid w:val="00A50206"/>
    <w:rsid w:val="00A5030D"/>
    <w:rsid w:val="00A50E4B"/>
    <w:rsid w:val="00A51323"/>
    <w:rsid w:val="00A518C3"/>
    <w:rsid w:val="00A53F1B"/>
    <w:rsid w:val="00A54EA5"/>
    <w:rsid w:val="00A57912"/>
    <w:rsid w:val="00A6016C"/>
    <w:rsid w:val="00A602EF"/>
    <w:rsid w:val="00A60658"/>
    <w:rsid w:val="00A636A2"/>
    <w:rsid w:val="00A66782"/>
    <w:rsid w:val="00A67201"/>
    <w:rsid w:val="00A75FAA"/>
    <w:rsid w:val="00A770B9"/>
    <w:rsid w:val="00A8088C"/>
    <w:rsid w:val="00A8096E"/>
    <w:rsid w:val="00A8108E"/>
    <w:rsid w:val="00A93724"/>
    <w:rsid w:val="00A95316"/>
    <w:rsid w:val="00A9562F"/>
    <w:rsid w:val="00AA598E"/>
    <w:rsid w:val="00AA76FA"/>
    <w:rsid w:val="00AA77CB"/>
    <w:rsid w:val="00AA79B1"/>
    <w:rsid w:val="00AB066B"/>
    <w:rsid w:val="00AB255C"/>
    <w:rsid w:val="00AB26C0"/>
    <w:rsid w:val="00AB3005"/>
    <w:rsid w:val="00AB4A64"/>
    <w:rsid w:val="00AB5BCF"/>
    <w:rsid w:val="00AB790F"/>
    <w:rsid w:val="00AC02C9"/>
    <w:rsid w:val="00AC066B"/>
    <w:rsid w:val="00AC1DA0"/>
    <w:rsid w:val="00AC29FF"/>
    <w:rsid w:val="00AC3C56"/>
    <w:rsid w:val="00AC4418"/>
    <w:rsid w:val="00AC4605"/>
    <w:rsid w:val="00AD0A70"/>
    <w:rsid w:val="00AD211C"/>
    <w:rsid w:val="00AD2BFA"/>
    <w:rsid w:val="00AD3CFD"/>
    <w:rsid w:val="00AD7FDE"/>
    <w:rsid w:val="00AE0945"/>
    <w:rsid w:val="00AE4441"/>
    <w:rsid w:val="00AE759A"/>
    <w:rsid w:val="00AF1633"/>
    <w:rsid w:val="00AF44A5"/>
    <w:rsid w:val="00AF4B60"/>
    <w:rsid w:val="00AF5022"/>
    <w:rsid w:val="00AF75A2"/>
    <w:rsid w:val="00B05A94"/>
    <w:rsid w:val="00B12ADE"/>
    <w:rsid w:val="00B152A1"/>
    <w:rsid w:val="00B1732B"/>
    <w:rsid w:val="00B17D64"/>
    <w:rsid w:val="00B23230"/>
    <w:rsid w:val="00B2335F"/>
    <w:rsid w:val="00B2481D"/>
    <w:rsid w:val="00B3257D"/>
    <w:rsid w:val="00B326CB"/>
    <w:rsid w:val="00B33A6D"/>
    <w:rsid w:val="00B34501"/>
    <w:rsid w:val="00B36313"/>
    <w:rsid w:val="00B37B2E"/>
    <w:rsid w:val="00B4057F"/>
    <w:rsid w:val="00B42847"/>
    <w:rsid w:val="00B43799"/>
    <w:rsid w:val="00B444BF"/>
    <w:rsid w:val="00B4456F"/>
    <w:rsid w:val="00B538F9"/>
    <w:rsid w:val="00B56833"/>
    <w:rsid w:val="00B6596A"/>
    <w:rsid w:val="00B65BEC"/>
    <w:rsid w:val="00B7026B"/>
    <w:rsid w:val="00B70C11"/>
    <w:rsid w:val="00B7250D"/>
    <w:rsid w:val="00B73B5B"/>
    <w:rsid w:val="00B74C88"/>
    <w:rsid w:val="00B76905"/>
    <w:rsid w:val="00B80708"/>
    <w:rsid w:val="00B8124F"/>
    <w:rsid w:val="00B82678"/>
    <w:rsid w:val="00B9078F"/>
    <w:rsid w:val="00B92499"/>
    <w:rsid w:val="00B935B8"/>
    <w:rsid w:val="00B95A1F"/>
    <w:rsid w:val="00B9704F"/>
    <w:rsid w:val="00B975EA"/>
    <w:rsid w:val="00BA0865"/>
    <w:rsid w:val="00BA4048"/>
    <w:rsid w:val="00BA51B5"/>
    <w:rsid w:val="00BA5B80"/>
    <w:rsid w:val="00BB1EA2"/>
    <w:rsid w:val="00BB5F8C"/>
    <w:rsid w:val="00BB6279"/>
    <w:rsid w:val="00BB723C"/>
    <w:rsid w:val="00BC0029"/>
    <w:rsid w:val="00BC01CE"/>
    <w:rsid w:val="00BC1DC3"/>
    <w:rsid w:val="00BC3595"/>
    <w:rsid w:val="00BC5347"/>
    <w:rsid w:val="00BC53CA"/>
    <w:rsid w:val="00BC6E96"/>
    <w:rsid w:val="00BC74E0"/>
    <w:rsid w:val="00BC768A"/>
    <w:rsid w:val="00BD0AC4"/>
    <w:rsid w:val="00BD12B9"/>
    <w:rsid w:val="00BD15E2"/>
    <w:rsid w:val="00BD37D0"/>
    <w:rsid w:val="00BD3DEE"/>
    <w:rsid w:val="00BD48E2"/>
    <w:rsid w:val="00BD4C66"/>
    <w:rsid w:val="00BD5165"/>
    <w:rsid w:val="00BE134D"/>
    <w:rsid w:val="00BE1D95"/>
    <w:rsid w:val="00BE3FD5"/>
    <w:rsid w:val="00BE6F86"/>
    <w:rsid w:val="00BF0CC0"/>
    <w:rsid w:val="00BF1F6F"/>
    <w:rsid w:val="00C0131A"/>
    <w:rsid w:val="00C0162D"/>
    <w:rsid w:val="00C04683"/>
    <w:rsid w:val="00C04B31"/>
    <w:rsid w:val="00C061C3"/>
    <w:rsid w:val="00C07AE3"/>
    <w:rsid w:val="00C10644"/>
    <w:rsid w:val="00C10A9F"/>
    <w:rsid w:val="00C1106B"/>
    <w:rsid w:val="00C113BF"/>
    <w:rsid w:val="00C21E82"/>
    <w:rsid w:val="00C22412"/>
    <w:rsid w:val="00C2254E"/>
    <w:rsid w:val="00C23C92"/>
    <w:rsid w:val="00C24365"/>
    <w:rsid w:val="00C24C64"/>
    <w:rsid w:val="00C30C90"/>
    <w:rsid w:val="00C31CBB"/>
    <w:rsid w:val="00C32D7F"/>
    <w:rsid w:val="00C33B20"/>
    <w:rsid w:val="00C37DBC"/>
    <w:rsid w:val="00C417F2"/>
    <w:rsid w:val="00C47002"/>
    <w:rsid w:val="00C4777A"/>
    <w:rsid w:val="00C5049B"/>
    <w:rsid w:val="00C50E6C"/>
    <w:rsid w:val="00C51A42"/>
    <w:rsid w:val="00C52078"/>
    <w:rsid w:val="00C5366E"/>
    <w:rsid w:val="00C54732"/>
    <w:rsid w:val="00C54BDC"/>
    <w:rsid w:val="00C57F42"/>
    <w:rsid w:val="00C61D67"/>
    <w:rsid w:val="00C62255"/>
    <w:rsid w:val="00C62713"/>
    <w:rsid w:val="00C63667"/>
    <w:rsid w:val="00C65D21"/>
    <w:rsid w:val="00C704ED"/>
    <w:rsid w:val="00C72732"/>
    <w:rsid w:val="00C74741"/>
    <w:rsid w:val="00C75046"/>
    <w:rsid w:val="00C75C5B"/>
    <w:rsid w:val="00C75FCA"/>
    <w:rsid w:val="00C76119"/>
    <w:rsid w:val="00C77BFF"/>
    <w:rsid w:val="00C82410"/>
    <w:rsid w:val="00C859BF"/>
    <w:rsid w:val="00C911F0"/>
    <w:rsid w:val="00C9204C"/>
    <w:rsid w:val="00C93DB8"/>
    <w:rsid w:val="00C9597D"/>
    <w:rsid w:val="00CA08D3"/>
    <w:rsid w:val="00CA14DD"/>
    <w:rsid w:val="00CA3AAC"/>
    <w:rsid w:val="00CA48A5"/>
    <w:rsid w:val="00CB0411"/>
    <w:rsid w:val="00CB04DE"/>
    <w:rsid w:val="00CB0B03"/>
    <w:rsid w:val="00CB0F91"/>
    <w:rsid w:val="00CB16AC"/>
    <w:rsid w:val="00CB1E51"/>
    <w:rsid w:val="00CB30B3"/>
    <w:rsid w:val="00CB4509"/>
    <w:rsid w:val="00CC1186"/>
    <w:rsid w:val="00CC1C9A"/>
    <w:rsid w:val="00CC69C3"/>
    <w:rsid w:val="00CC69E1"/>
    <w:rsid w:val="00CD0B98"/>
    <w:rsid w:val="00CD22CA"/>
    <w:rsid w:val="00CD49C9"/>
    <w:rsid w:val="00CD57CC"/>
    <w:rsid w:val="00CD693F"/>
    <w:rsid w:val="00CD6F0F"/>
    <w:rsid w:val="00CD722B"/>
    <w:rsid w:val="00CE1B0C"/>
    <w:rsid w:val="00CE450C"/>
    <w:rsid w:val="00CE4595"/>
    <w:rsid w:val="00CE5FC6"/>
    <w:rsid w:val="00CF08EF"/>
    <w:rsid w:val="00CF32D8"/>
    <w:rsid w:val="00CF3968"/>
    <w:rsid w:val="00CF3AAF"/>
    <w:rsid w:val="00CF40C1"/>
    <w:rsid w:val="00D01680"/>
    <w:rsid w:val="00D02FD5"/>
    <w:rsid w:val="00D036DC"/>
    <w:rsid w:val="00D06DB8"/>
    <w:rsid w:val="00D118BC"/>
    <w:rsid w:val="00D11E4B"/>
    <w:rsid w:val="00D11E55"/>
    <w:rsid w:val="00D11FBD"/>
    <w:rsid w:val="00D1286D"/>
    <w:rsid w:val="00D13634"/>
    <w:rsid w:val="00D13D93"/>
    <w:rsid w:val="00D14289"/>
    <w:rsid w:val="00D1540F"/>
    <w:rsid w:val="00D20F91"/>
    <w:rsid w:val="00D23B62"/>
    <w:rsid w:val="00D24F6E"/>
    <w:rsid w:val="00D25483"/>
    <w:rsid w:val="00D25FD7"/>
    <w:rsid w:val="00D27590"/>
    <w:rsid w:val="00D3016C"/>
    <w:rsid w:val="00D301B5"/>
    <w:rsid w:val="00D34FF8"/>
    <w:rsid w:val="00D36342"/>
    <w:rsid w:val="00D374B8"/>
    <w:rsid w:val="00D4167B"/>
    <w:rsid w:val="00D44E51"/>
    <w:rsid w:val="00D461C3"/>
    <w:rsid w:val="00D501DB"/>
    <w:rsid w:val="00D50209"/>
    <w:rsid w:val="00D503C5"/>
    <w:rsid w:val="00D5262C"/>
    <w:rsid w:val="00D54962"/>
    <w:rsid w:val="00D55297"/>
    <w:rsid w:val="00D60CE7"/>
    <w:rsid w:val="00D62A71"/>
    <w:rsid w:val="00D6426E"/>
    <w:rsid w:val="00D644C2"/>
    <w:rsid w:val="00D64A31"/>
    <w:rsid w:val="00D70AAE"/>
    <w:rsid w:val="00D71F76"/>
    <w:rsid w:val="00D72087"/>
    <w:rsid w:val="00D721ED"/>
    <w:rsid w:val="00D728C2"/>
    <w:rsid w:val="00D7321E"/>
    <w:rsid w:val="00D74467"/>
    <w:rsid w:val="00D74D2D"/>
    <w:rsid w:val="00D75A5D"/>
    <w:rsid w:val="00D80F42"/>
    <w:rsid w:val="00D81AB6"/>
    <w:rsid w:val="00D831DB"/>
    <w:rsid w:val="00D878C1"/>
    <w:rsid w:val="00D90A49"/>
    <w:rsid w:val="00DA04C9"/>
    <w:rsid w:val="00DA054D"/>
    <w:rsid w:val="00DA1593"/>
    <w:rsid w:val="00DA3CE0"/>
    <w:rsid w:val="00DA4F5E"/>
    <w:rsid w:val="00DA5CA0"/>
    <w:rsid w:val="00DA7A70"/>
    <w:rsid w:val="00DB40A4"/>
    <w:rsid w:val="00DB445E"/>
    <w:rsid w:val="00DC065D"/>
    <w:rsid w:val="00DC1FF8"/>
    <w:rsid w:val="00DC4CAD"/>
    <w:rsid w:val="00DC6177"/>
    <w:rsid w:val="00DC7CCC"/>
    <w:rsid w:val="00DD1B14"/>
    <w:rsid w:val="00DD33C9"/>
    <w:rsid w:val="00DE08BF"/>
    <w:rsid w:val="00DE2554"/>
    <w:rsid w:val="00DE3288"/>
    <w:rsid w:val="00DE47A4"/>
    <w:rsid w:val="00DE5E94"/>
    <w:rsid w:val="00DE70B3"/>
    <w:rsid w:val="00DE76C1"/>
    <w:rsid w:val="00DF0CF6"/>
    <w:rsid w:val="00DF27B5"/>
    <w:rsid w:val="00DF72D5"/>
    <w:rsid w:val="00DF7867"/>
    <w:rsid w:val="00E01ADA"/>
    <w:rsid w:val="00E01D9E"/>
    <w:rsid w:val="00E03C4C"/>
    <w:rsid w:val="00E04AE5"/>
    <w:rsid w:val="00E05D6E"/>
    <w:rsid w:val="00E1263F"/>
    <w:rsid w:val="00E14ADC"/>
    <w:rsid w:val="00E1512E"/>
    <w:rsid w:val="00E210EF"/>
    <w:rsid w:val="00E23055"/>
    <w:rsid w:val="00E239DA"/>
    <w:rsid w:val="00E273AC"/>
    <w:rsid w:val="00E34244"/>
    <w:rsid w:val="00E410F3"/>
    <w:rsid w:val="00E41CDA"/>
    <w:rsid w:val="00E4728B"/>
    <w:rsid w:val="00E52B13"/>
    <w:rsid w:val="00E530B5"/>
    <w:rsid w:val="00E53F06"/>
    <w:rsid w:val="00E574FD"/>
    <w:rsid w:val="00E61B91"/>
    <w:rsid w:val="00E61F2E"/>
    <w:rsid w:val="00E65B4E"/>
    <w:rsid w:val="00E73814"/>
    <w:rsid w:val="00E76EBD"/>
    <w:rsid w:val="00E8304C"/>
    <w:rsid w:val="00E840DC"/>
    <w:rsid w:val="00E85F0F"/>
    <w:rsid w:val="00E952A1"/>
    <w:rsid w:val="00E96615"/>
    <w:rsid w:val="00EA1529"/>
    <w:rsid w:val="00EA1FA7"/>
    <w:rsid w:val="00EA33B1"/>
    <w:rsid w:val="00EA3F18"/>
    <w:rsid w:val="00EA4CA9"/>
    <w:rsid w:val="00EA5031"/>
    <w:rsid w:val="00EA5FEB"/>
    <w:rsid w:val="00EA7127"/>
    <w:rsid w:val="00EA793E"/>
    <w:rsid w:val="00EB0B6C"/>
    <w:rsid w:val="00EB18EA"/>
    <w:rsid w:val="00EB2B37"/>
    <w:rsid w:val="00EB6E6A"/>
    <w:rsid w:val="00EC1554"/>
    <w:rsid w:val="00EC1B80"/>
    <w:rsid w:val="00EC632B"/>
    <w:rsid w:val="00EC677A"/>
    <w:rsid w:val="00EC6CD5"/>
    <w:rsid w:val="00ED1641"/>
    <w:rsid w:val="00ED3A5C"/>
    <w:rsid w:val="00ED4DAE"/>
    <w:rsid w:val="00ED54A8"/>
    <w:rsid w:val="00ED70F3"/>
    <w:rsid w:val="00EE09E3"/>
    <w:rsid w:val="00EE106D"/>
    <w:rsid w:val="00EE57AB"/>
    <w:rsid w:val="00EE5DDE"/>
    <w:rsid w:val="00EE5E38"/>
    <w:rsid w:val="00EF1252"/>
    <w:rsid w:val="00EF3473"/>
    <w:rsid w:val="00EF5149"/>
    <w:rsid w:val="00F0176F"/>
    <w:rsid w:val="00F02179"/>
    <w:rsid w:val="00F05A44"/>
    <w:rsid w:val="00F1233E"/>
    <w:rsid w:val="00F231FB"/>
    <w:rsid w:val="00F261AB"/>
    <w:rsid w:val="00F26EDC"/>
    <w:rsid w:val="00F27A85"/>
    <w:rsid w:val="00F3021E"/>
    <w:rsid w:val="00F3194D"/>
    <w:rsid w:val="00F323AD"/>
    <w:rsid w:val="00F32490"/>
    <w:rsid w:val="00F3253A"/>
    <w:rsid w:val="00F344BA"/>
    <w:rsid w:val="00F456D5"/>
    <w:rsid w:val="00F46235"/>
    <w:rsid w:val="00F47D8D"/>
    <w:rsid w:val="00F51E42"/>
    <w:rsid w:val="00F567B2"/>
    <w:rsid w:val="00F635EE"/>
    <w:rsid w:val="00F63F48"/>
    <w:rsid w:val="00F7019D"/>
    <w:rsid w:val="00F7083A"/>
    <w:rsid w:val="00F72312"/>
    <w:rsid w:val="00F73150"/>
    <w:rsid w:val="00F7320E"/>
    <w:rsid w:val="00F7453C"/>
    <w:rsid w:val="00F75068"/>
    <w:rsid w:val="00F75338"/>
    <w:rsid w:val="00F759E4"/>
    <w:rsid w:val="00F804D1"/>
    <w:rsid w:val="00F812E5"/>
    <w:rsid w:val="00F82B2B"/>
    <w:rsid w:val="00F901B4"/>
    <w:rsid w:val="00F93D78"/>
    <w:rsid w:val="00F95AE4"/>
    <w:rsid w:val="00F96FB0"/>
    <w:rsid w:val="00FA44C2"/>
    <w:rsid w:val="00FA5E40"/>
    <w:rsid w:val="00FA5F03"/>
    <w:rsid w:val="00FA7A17"/>
    <w:rsid w:val="00FA7B0D"/>
    <w:rsid w:val="00FB3145"/>
    <w:rsid w:val="00FB5E3D"/>
    <w:rsid w:val="00FB60AD"/>
    <w:rsid w:val="00FB69EE"/>
    <w:rsid w:val="00FB6BB7"/>
    <w:rsid w:val="00FB75D4"/>
    <w:rsid w:val="00FB7985"/>
    <w:rsid w:val="00FB7D5B"/>
    <w:rsid w:val="00FC2038"/>
    <w:rsid w:val="00FC28B1"/>
    <w:rsid w:val="00FC3A39"/>
    <w:rsid w:val="00FC4477"/>
    <w:rsid w:val="00FC52EE"/>
    <w:rsid w:val="00FC6708"/>
    <w:rsid w:val="00FD0549"/>
    <w:rsid w:val="00FD1C7E"/>
    <w:rsid w:val="00FD2E10"/>
    <w:rsid w:val="00FD3E19"/>
    <w:rsid w:val="00FD4B0E"/>
    <w:rsid w:val="00FD5303"/>
    <w:rsid w:val="00FD60CD"/>
    <w:rsid w:val="00FE36A4"/>
    <w:rsid w:val="00FE669C"/>
    <w:rsid w:val="00FE6DFE"/>
    <w:rsid w:val="00FF1B0C"/>
    <w:rsid w:val="00FF3B44"/>
    <w:rsid w:val="00FF5B4F"/>
    <w:rsid w:val="00FF5E45"/>
    <w:rsid w:val="00FF6DAE"/>
    <w:rsid w:val="00FF6FB5"/>
    <w:rsid w:val="00FF774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B20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46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298"/>
    <w:pPr>
      <w:keepNext/>
      <w:outlineLvl w:val="0"/>
    </w:pPr>
    <w:rPr>
      <w:rFonts w:ascii="Arial" w:hAnsi="Arial" w:cs="Arial"/>
      <w:b/>
      <w:bCs/>
      <w:sz w:val="24"/>
      <w:lang w:val="pl-PL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D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6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9F22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31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9231B"/>
    <w:rPr>
      <w:rFonts w:ascii="Calibri" w:hAnsi="Calibri" w:cs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rsid w:val="009F22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F2298"/>
    <w:rPr>
      <w:rFonts w:ascii="Arial" w:hAnsi="Arial" w:cs="Arial"/>
      <w:sz w:val="24"/>
      <w:lang w:val="pl-PL"/>
    </w:rPr>
  </w:style>
  <w:style w:type="character" w:customStyle="1" w:styleId="BodyTextChar">
    <w:name w:val="Body Text Char"/>
    <w:basedOn w:val="DefaultParagraphFont"/>
    <w:link w:val="BodyText"/>
    <w:semiHidden/>
    <w:locked/>
    <w:rsid w:val="0099231B"/>
    <w:rPr>
      <w:rFonts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C6D6D"/>
    <w:pPr>
      <w:spacing w:line="360" w:lineRule="atLeast"/>
    </w:pPr>
    <w:rPr>
      <w:color w:val="555555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3C6D6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7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31B"/>
    <w:rPr>
      <w:rFonts w:cs="Times New Roman"/>
      <w:sz w:val="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7533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231B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5338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E341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231B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rsid w:val="00FF5E45"/>
    <w:rPr>
      <w:rFonts w:cs="Times New Roman"/>
      <w:b/>
      <w:bCs/>
    </w:rPr>
  </w:style>
  <w:style w:type="character" w:customStyle="1" w:styleId="speaker-item-content">
    <w:name w:val="speaker-item-content"/>
    <w:basedOn w:val="DefaultParagraphFont"/>
    <w:uiPriority w:val="99"/>
    <w:rsid w:val="0042565F"/>
    <w:rPr>
      <w:rFonts w:cs="Times New Roman"/>
    </w:rPr>
  </w:style>
  <w:style w:type="character" w:customStyle="1" w:styleId="modheader4">
    <w:name w:val="mod_header4"/>
    <w:basedOn w:val="DefaultParagraphFont"/>
    <w:uiPriority w:val="99"/>
    <w:rsid w:val="00C76119"/>
    <w:rPr>
      <w:rFonts w:ascii="Verdana" w:hAnsi="Verdana" w:cs="Times New Roman"/>
      <w:b/>
      <w:bCs/>
      <w:color w:val="2669B9"/>
      <w:sz w:val="17"/>
      <w:szCs w:val="17"/>
    </w:rPr>
  </w:style>
  <w:style w:type="character" w:styleId="FollowedHyperlink">
    <w:name w:val="FollowedHyperlink"/>
    <w:basedOn w:val="DefaultParagraphFont"/>
    <w:uiPriority w:val="99"/>
    <w:rsid w:val="00123F4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C042C"/>
    <w:rPr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D2F56"/>
    <w:rPr>
      <w:rFonts w:ascii="Consolas" w:eastAsiaTheme="minorHAnsi" w:hAnsi="Consolas"/>
      <w:sz w:val="21"/>
      <w:szCs w:val="21"/>
      <w:lang w:val="pl-PL"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9D2F56"/>
    <w:rPr>
      <w:rFonts w:ascii="Consolas" w:eastAsiaTheme="minorHAns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D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">
    <w:name w:val="List"/>
    <w:basedOn w:val="Normal"/>
    <w:uiPriority w:val="99"/>
    <w:unhideWhenUsed/>
    <w:rsid w:val="00AD211C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7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79"/>
    <w:rPr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D0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712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712"/>
    <w:rPr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61354"/>
    <w:rPr>
      <w:rFonts w:asciiTheme="minorHAnsi" w:hAnsiTheme="minorHAnsi" w:cstheme="minorBidi"/>
      <w:lang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locked/>
    <w:rsid w:val="0006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-header--xsmall">
    <w:name w:val="pr-header--xsmall"/>
    <w:basedOn w:val="Normal"/>
    <w:rsid w:val="000821B6"/>
    <w:pPr>
      <w:spacing w:before="100" w:beforeAutospacing="1" w:after="100" w:afterAutospacing="1"/>
    </w:pPr>
    <w:rPr>
      <w:rFonts w:eastAsiaTheme="minorHAnsi"/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0607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607D7"/>
    <w:pPr>
      <w:ind w:firstLine="360"/>
    </w:pPr>
    <w:rPr>
      <w:rFonts w:ascii="Times New Roman" w:hAnsi="Times New Roman" w:cs="Times New Roman"/>
      <w:sz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607D7"/>
    <w:rPr>
      <w:rFonts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46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298"/>
    <w:pPr>
      <w:keepNext/>
      <w:outlineLvl w:val="0"/>
    </w:pPr>
    <w:rPr>
      <w:rFonts w:ascii="Arial" w:hAnsi="Arial" w:cs="Arial"/>
      <w:b/>
      <w:bCs/>
      <w:sz w:val="24"/>
      <w:lang w:val="pl-PL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D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6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9F22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31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9231B"/>
    <w:rPr>
      <w:rFonts w:ascii="Calibri" w:hAnsi="Calibri" w:cs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rsid w:val="009F22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F2298"/>
    <w:rPr>
      <w:rFonts w:ascii="Arial" w:hAnsi="Arial" w:cs="Arial"/>
      <w:sz w:val="24"/>
      <w:lang w:val="pl-PL"/>
    </w:rPr>
  </w:style>
  <w:style w:type="character" w:customStyle="1" w:styleId="BodyTextChar">
    <w:name w:val="Body Text Char"/>
    <w:basedOn w:val="DefaultParagraphFont"/>
    <w:link w:val="BodyText"/>
    <w:semiHidden/>
    <w:locked/>
    <w:rsid w:val="0099231B"/>
    <w:rPr>
      <w:rFonts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C6D6D"/>
    <w:pPr>
      <w:spacing w:line="360" w:lineRule="atLeast"/>
    </w:pPr>
    <w:rPr>
      <w:color w:val="555555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3C6D6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7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31B"/>
    <w:rPr>
      <w:rFonts w:cs="Times New Roman"/>
      <w:sz w:val="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7533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231B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5338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E341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231B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rsid w:val="00FF5E45"/>
    <w:rPr>
      <w:rFonts w:cs="Times New Roman"/>
      <w:b/>
      <w:bCs/>
    </w:rPr>
  </w:style>
  <w:style w:type="character" w:customStyle="1" w:styleId="speaker-item-content">
    <w:name w:val="speaker-item-content"/>
    <w:basedOn w:val="DefaultParagraphFont"/>
    <w:uiPriority w:val="99"/>
    <w:rsid w:val="0042565F"/>
    <w:rPr>
      <w:rFonts w:cs="Times New Roman"/>
    </w:rPr>
  </w:style>
  <w:style w:type="character" w:customStyle="1" w:styleId="modheader4">
    <w:name w:val="mod_header4"/>
    <w:basedOn w:val="DefaultParagraphFont"/>
    <w:uiPriority w:val="99"/>
    <w:rsid w:val="00C76119"/>
    <w:rPr>
      <w:rFonts w:ascii="Verdana" w:hAnsi="Verdana" w:cs="Times New Roman"/>
      <w:b/>
      <w:bCs/>
      <w:color w:val="2669B9"/>
      <w:sz w:val="17"/>
      <w:szCs w:val="17"/>
    </w:rPr>
  </w:style>
  <w:style w:type="character" w:styleId="FollowedHyperlink">
    <w:name w:val="FollowedHyperlink"/>
    <w:basedOn w:val="DefaultParagraphFont"/>
    <w:uiPriority w:val="99"/>
    <w:rsid w:val="00123F4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C042C"/>
    <w:rPr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D2F56"/>
    <w:rPr>
      <w:rFonts w:ascii="Consolas" w:eastAsiaTheme="minorHAnsi" w:hAnsi="Consolas"/>
      <w:sz w:val="21"/>
      <w:szCs w:val="21"/>
      <w:lang w:val="pl-PL"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9D2F56"/>
    <w:rPr>
      <w:rFonts w:ascii="Consolas" w:eastAsiaTheme="minorHAns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D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">
    <w:name w:val="List"/>
    <w:basedOn w:val="Normal"/>
    <w:uiPriority w:val="99"/>
    <w:unhideWhenUsed/>
    <w:rsid w:val="00AD211C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7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79"/>
    <w:rPr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D0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712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712"/>
    <w:rPr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61354"/>
    <w:rPr>
      <w:rFonts w:asciiTheme="minorHAnsi" w:hAnsiTheme="minorHAnsi" w:cstheme="minorBidi"/>
      <w:lang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locked/>
    <w:rsid w:val="0006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-header--xsmall">
    <w:name w:val="pr-header--xsmall"/>
    <w:basedOn w:val="Normal"/>
    <w:rsid w:val="000821B6"/>
    <w:pPr>
      <w:spacing w:before="100" w:beforeAutospacing="1" w:after="100" w:afterAutospacing="1"/>
    </w:pPr>
    <w:rPr>
      <w:rFonts w:eastAsiaTheme="minorHAnsi"/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0607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607D7"/>
    <w:pPr>
      <w:ind w:firstLine="360"/>
    </w:pPr>
    <w:rPr>
      <w:rFonts w:ascii="Times New Roman" w:hAnsi="Times New Roman" w:cs="Times New Roman"/>
      <w:sz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607D7"/>
    <w:rPr>
      <w:rFonts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3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0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90">
                  <w:marLeft w:val="0"/>
                  <w:marRight w:val="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79">
                      <w:marLeft w:val="25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748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8" w:color="99CDE5"/>
                            <w:left w:val="none" w:sz="0" w:space="0" w:color="auto"/>
                            <w:bottom w:val="single" w:sz="6" w:space="8" w:color="99CDE5"/>
                            <w:right w:val="none" w:sz="0" w:space="0" w:color="auto"/>
                          </w:divBdr>
                          <w:divsChild>
                            <w:div w:id="19470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470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mailto:zuzanna.przepiorkiewicz@citi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marta.waldoch@citi.com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urldefense.proofpoint.com/v2/url?u=https-3A__www.euromoney.com_article_b1gl6sg0tc3zht_cash-2Dmanagement-2Dsurvey-2D2019-2Dresults-2Dindex&amp;d=DwMFBA&amp;c=j-EkbjBYwkAB4f8ZbVn1Fw&amp;r=UMql_2751JEBfjhrqhY6AK4gIt_ooFOSdGcsWeYk7-w&amp;m=Qc19rQ6NisYBAhN26mq41gvWMP_34hrYTJbUJSqAuko&amp;s=dssCPjQxmPs-pEmjSu9lSwdLF7TxdXSPt0bju1YHxX8&amp;e=" TargetMode="External"/><Relationship Id="rId20" Type="http://schemas.openxmlformats.org/officeDocument/2006/relationships/hyperlink" Target="outbind://1000/www.citi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hyperlink" Target="http://www.citigroup.com/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WSWCMEN52407W5.eur.nsroot.net</XMLData>
</file>

<file path=customXml/item2.xml><?xml version="1.0" encoding="utf-8"?>
<XMLData TextToDisplay="%USERNAME%">zt98629</XMLData>
</file>

<file path=customXml/item3.xml><?xml version="1.0" encoding="utf-8"?>
<XMLData TextToDisplay="%EMAILADDRESS%">zt98629@imceu.eu.ssmb.com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10:27 14/10/2019</XMLData>
</file>

<file path=customXml/item6.xml><?xml version="1.0" encoding="utf-8"?>
<XMLData TextToDisplay="RightsWATCHMark">7|CITI-No PII-Public|{00000000-0000-0000-0000-000000000000}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C979-7B8F-45F9-9422-5D26F7077416}">
  <ds:schemaRefs/>
</ds:datastoreItem>
</file>

<file path=customXml/itemProps2.xml><?xml version="1.0" encoding="utf-8"?>
<ds:datastoreItem xmlns:ds="http://schemas.openxmlformats.org/officeDocument/2006/customXml" ds:itemID="{C13C7503-2540-4DDF-81F4-2BAB942413D8}">
  <ds:schemaRefs/>
</ds:datastoreItem>
</file>

<file path=customXml/itemProps3.xml><?xml version="1.0" encoding="utf-8"?>
<ds:datastoreItem xmlns:ds="http://schemas.openxmlformats.org/officeDocument/2006/customXml" ds:itemID="{80E0EEA1-D232-4F62-AAAD-5E23ECA06C6F}">
  <ds:schemaRefs/>
</ds:datastoreItem>
</file>

<file path=customXml/itemProps4.xml><?xml version="1.0" encoding="utf-8"?>
<ds:datastoreItem xmlns:ds="http://schemas.openxmlformats.org/officeDocument/2006/customXml" ds:itemID="{C52B6E5B-0936-4553-9F69-2B2CEF432050}">
  <ds:schemaRefs/>
</ds:datastoreItem>
</file>

<file path=customXml/itemProps5.xml><?xml version="1.0" encoding="utf-8"?>
<ds:datastoreItem xmlns:ds="http://schemas.openxmlformats.org/officeDocument/2006/customXml" ds:itemID="{CA47465D-1B36-4AE4-9CBF-2351EE1286A4}">
  <ds:schemaRefs/>
</ds:datastoreItem>
</file>

<file path=customXml/itemProps6.xml><?xml version="1.0" encoding="utf-8"?>
<ds:datastoreItem xmlns:ds="http://schemas.openxmlformats.org/officeDocument/2006/customXml" ds:itemID="{0FF0C762-5588-4A4B-AC91-B9F3A670D4F4}">
  <ds:schemaRefs/>
</ds:datastoreItem>
</file>

<file path=customXml/itemProps7.xml><?xml version="1.0" encoding="utf-8"?>
<ds:datastoreItem xmlns:ds="http://schemas.openxmlformats.org/officeDocument/2006/customXml" ds:itemID="{FF2FEE7A-3ED6-460A-8285-2AC6C92B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4762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CITI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ac02133</dc:creator>
  <cp:lastModifiedBy>Przepiorkiewicz, Zuzanna Dorota [GPA-BHW]</cp:lastModifiedBy>
  <cp:revision>3</cp:revision>
  <cp:lastPrinted>2019-09-10T11:56:00Z</cp:lastPrinted>
  <dcterms:created xsi:type="dcterms:W3CDTF">2019-10-14T10:27:00Z</dcterms:created>
  <dcterms:modified xsi:type="dcterms:W3CDTF">2019-10-14T10:28:00Z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