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DA" w14:textId="77777777" w:rsidR="00445E3B" w:rsidRPr="008367A9" w:rsidRDefault="00445E3B" w:rsidP="00445E3B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962A0DB" w14:textId="268BDDA3" w:rsidR="00445E3B" w:rsidRPr="008367A9" w:rsidRDefault="000F0611" w:rsidP="00493209">
      <w:pPr>
        <w:pBdr>
          <w:bottom w:val="single" w:sz="4" w:space="0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Maia</w:t>
      </w:r>
      <w:r w:rsidR="00732B70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675D09">
        <w:rPr>
          <w:rFonts w:ascii="Verdana" w:hAnsi="Verdana" w:cs="Arial"/>
          <w:b/>
          <w:sz w:val="20"/>
          <w:szCs w:val="22"/>
          <w:lang w:val="pt-PT"/>
        </w:rPr>
        <w:t>22</w:t>
      </w:r>
      <w:r w:rsidR="004918F4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732B70" w:rsidRPr="002C0CBA">
        <w:rPr>
          <w:rFonts w:ascii="Verdana" w:hAnsi="Verdana" w:cs="Arial"/>
          <w:b/>
          <w:sz w:val="20"/>
          <w:szCs w:val="22"/>
          <w:lang w:val="pt-PT"/>
        </w:rPr>
        <w:t>de</w:t>
      </w:r>
      <w:r w:rsidR="00A67558">
        <w:rPr>
          <w:rFonts w:ascii="Verdana" w:hAnsi="Verdana" w:cs="Arial"/>
          <w:b/>
          <w:sz w:val="20"/>
          <w:szCs w:val="22"/>
          <w:lang w:val="pt-PT"/>
        </w:rPr>
        <w:t xml:space="preserve"> outubro</w:t>
      </w:r>
      <w:r w:rsidR="00732B70" w:rsidRPr="00DE5AD7">
        <w:rPr>
          <w:rFonts w:ascii="Verdana" w:hAnsi="Verdana" w:cs="Arial"/>
          <w:b/>
          <w:sz w:val="20"/>
          <w:szCs w:val="22"/>
          <w:lang w:val="pt-PT"/>
        </w:rPr>
        <w:t xml:space="preserve"> de 2019</w:t>
      </w:r>
    </w:p>
    <w:p w14:paraId="5962A0DC" w14:textId="77777777" w:rsidR="00445E3B" w:rsidRPr="00942D8E" w:rsidRDefault="00445E3B" w:rsidP="00942D8E">
      <w:pPr>
        <w:jc w:val="center"/>
        <w:rPr>
          <w:u w:val="single"/>
          <w:lang w:val="pt-PT"/>
        </w:rPr>
      </w:pPr>
    </w:p>
    <w:p w14:paraId="5962A0DD" w14:textId="72FBB654" w:rsidR="00942D8E" w:rsidRPr="00942D8E" w:rsidRDefault="004609EC" w:rsidP="00942D8E">
      <w:pPr>
        <w:spacing w:line="360" w:lineRule="auto"/>
        <w:jc w:val="center"/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</w:pPr>
      <w:r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Gastronomia, jogos populares e música ao vivo, de 24 a 27 de outubro</w:t>
      </w:r>
    </w:p>
    <w:p w14:paraId="5962A0DE" w14:textId="3374368D" w:rsidR="00942D8E" w:rsidRPr="00942D8E" w:rsidRDefault="00942D8E" w:rsidP="00942D8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5962A0DF" w14:textId="4DF4BC70" w:rsidR="00920F09" w:rsidRDefault="004609EC" w:rsidP="00E7091A">
      <w:pPr>
        <w:spacing w:line="360" w:lineRule="auto"/>
        <w:jc w:val="center"/>
        <w:rPr>
          <w:rFonts w:ascii="Verdana" w:hAnsi="Verdana" w:cs="Arial"/>
          <w:b/>
          <w:iCs/>
          <w:color w:val="000000"/>
          <w:sz w:val="36"/>
          <w:szCs w:val="20"/>
          <w:lang w:val="pt-PT"/>
        </w:rPr>
      </w:pPr>
      <w:r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 xml:space="preserve">O </w:t>
      </w:r>
      <w:r w:rsidR="007469D8"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>Mercado de Outono chegou ao MaiaShopping</w:t>
      </w:r>
    </w:p>
    <w:p w14:paraId="26BA4DC4" w14:textId="40E7F123" w:rsidR="005E5CF0" w:rsidRPr="005E5CF0" w:rsidRDefault="005E5CF0" w:rsidP="009602F4">
      <w:pPr>
        <w:spacing w:line="360" w:lineRule="auto"/>
        <w:rPr>
          <w:rFonts w:ascii="Verdana" w:hAnsi="Verdana" w:cs="Arial"/>
          <w:b/>
          <w:bCs/>
          <w:iCs/>
          <w:noProof/>
          <w:color w:val="000000"/>
          <w:sz w:val="32"/>
          <w:szCs w:val="32"/>
          <w:lang w:val="pt-PT"/>
        </w:rPr>
      </w:pPr>
    </w:p>
    <w:p w14:paraId="4B58306C" w14:textId="0503010F" w:rsidR="00575EB0" w:rsidRPr="00F315BF" w:rsidRDefault="009602F4" w:rsidP="00EA319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  <w:r w:rsidRPr="006B4AAD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032317" wp14:editId="02892A42">
            <wp:simplePos x="0" y="0"/>
            <wp:positionH relativeFrom="margin">
              <wp:posOffset>2464435</wp:posOffset>
            </wp:positionH>
            <wp:positionV relativeFrom="paragraph">
              <wp:posOffset>4445</wp:posOffset>
            </wp:positionV>
            <wp:extent cx="2931795" cy="4160520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AAD" w:rsidRPr="00F315BF">
        <w:rPr>
          <w:rFonts w:ascii="Verdana" w:hAnsi="Verdana"/>
          <w:noProof/>
          <w:sz w:val="20"/>
          <w:szCs w:val="20"/>
          <w:lang w:val="pt-PT"/>
        </w:rPr>
        <w:t xml:space="preserve">Para celebrar a chegada do Outono, o </w:t>
      </w:r>
      <w:r w:rsidR="006B4AAD" w:rsidRPr="00F315BF">
        <w:rPr>
          <w:rFonts w:ascii="Verdana" w:hAnsi="Verdana"/>
          <w:b/>
          <w:bCs/>
          <w:noProof/>
          <w:sz w:val="20"/>
          <w:szCs w:val="20"/>
          <w:lang w:val="pt-PT"/>
        </w:rPr>
        <w:t>MaiaShopping</w:t>
      </w:r>
      <w:r w:rsidR="006B4AAD" w:rsidRPr="00F315BF">
        <w:rPr>
          <w:rFonts w:ascii="Verdana" w:hAnsi="Verdana"/>
          <w:noProof/>
          <w:sz w:val="20"/>
          <w:szCs w:val="20"/>
          <w:lang w:val="pt-PT"/>
        </w:rPr>
        <w:t xml:space="preserve"> vai proporcionar a todos os seus visitantes uma iniciativa </w:t>
      </w:r>
      <w:r w:rsidR="003D3101" w:rsidRPr="00F315BF">
        <w:rPr>
          <w:rFonts w:ascii="Verdana" w:hAnsi="Verdana"/>
          <w:noProof/>
          <w:sz w:val="20"/>
          <w:szCs w:val="20"/>
          <w:lang w:val="pt-PT"/>
        </w:rPr>
        <w:t xml:space="preserve">que </w:t>
      </w:r>
      <w:r w:rsidR="006B4AAD" w:rsidRPr="00F315BF">
        <w:rPr>
          <w:rFonts w:ascii="Verdana" w:hAnsi="Verdana"/>
          <w:noProof/>
          <w:sz w:val="20"/>
          <w:szCs w:val="20"/>
          <w:lang w:val="pt-PT"/>
        </w:rPr>
        <w:t xml:space="preserve">reúne a tradição e os hábitos da região da Maia. Entre os dias </w:t>
      </w:r>
      <w:r w:rsidR="006B4AAD" w:rsidRPr="00F315BF">
        <w:rPr>
          <w:rFonts w:ascii="Verdana" w:hAnsi="Verdana"/>
          <w:b/>
          <w:bCs/>
          <w:noProof/>
          <w:sz w:val="20"/>
          <w:szCs w:val="20"/>
          <w:lang w:val="pt-PT"/>
        </w:rPr>
        <w:t>24 e 27 de outubro</w:t>
      </w:r>
      <w:r w:rsidR="006B4AAD" w:rsidRPr="00F315BF">
        <w:rPr>
          <w:rFonts w:ascii="Verdana" w:hAnsi="Verdana"/>
          <w:noProof/>
          <w:sz w:val="20"/>
          <w:szCs w:val="20"/>
          <w:lang w:val="pt-PT"/>
        </w:rPr>
        <w:t xml:space="preserve">, o </w:t>
      </w:r>
      <w:r w:rsidR="006B4AAD" w:rsidRPr="00F315BF">
        <w:rPr>
          <w:rFonts w:ascii="Verdana" w:hAnsi="Verdana"/>
          <w:b/>
          <w:bCs/>
          <w:noProof/>
          <w:sz w:val="20"/>
          <w:szCs w:val="20"/>
          <w:lang w:val="pt-PT"/>
        </w:rPr>
        <w:t>Mercado do Maia no Outono</w:t>
      </w:r>
      <w:r w:rsidR="006B4AAD" w:rsidRPr="00F315BF">
        <w:rPr>
          <w:rFonts w:ascii="Verdana" w:hAnsi="Verdana"/>
          <w:noProof/>
          <w:sz w:val="20"/>
          <w:szCs w:val="20"/>
          <w:lang w:val="pt-PT"/>
        </w:rPr>
        <w:t xml:space="preserve"> invade o Centro, com o melhor da Gastronomia</w:t>
      </w:r>
      <w:r w:rsidR="00F315BF" w:rsidRPr="00F315BF">
        <w:rPr>
          <w:rFonts w:ascii="Verdana" w:hAnsi="Verdana"/>
          <w:noProof/>
          <w:sz w:val="20"/>
          <w:szCs w:val="20"/>
          <w:lang w:val="pt-PT"/>
        </w:rPr>
        <w:t>,</w:t>
      </w:r>
      <w:r w:rsidR="006B4AAD" w:rsidRPr="00F315BF">
        <w:rPr>
          <w:rFonts w:ascii="Verdana" w:hAnsi="Verdana"/>
          <w:noProof/>
          <w:sz w:val="20"/>
          <w:szCs w:val="20"/>
          <w:lang w:val="pt-PT"/>
        </w:rPr>
        <w:t xml:space="preserve"> Artesanato regional, </w:t>
      </w:r>
      <w:r w:rsidR="00F315BF">
        <w:rPr>
          <w:rFonts w:ascii="Verdana" w:hAnsi="Verdana"/>
          <w:noProof/>
          <w:sz w:val="20"/>
          <w:szCs w:val="20"/>
          <w:lang w:val="pt-PT"/>
        </w:rPr>
        <w:t>jogos tradicionais e música ao vivo</w:t>
      </w:r>
      <w:r w:rsidR="006B4AAD" w:rsidRPr="00F315BF">
        <w:rPr>
          <w:rFonts w:ascii="Verdana" w:hAnsi="Verdana"/>
          <w:noProof/>
          <w:sz w:val="20"/>
          <w:szCs w:val="20"/>
          <w:lang w:val="pt-PT"/>
        </w:rPr>
        <w:t xml:space="preserve">. </w:t>
      </w:r>
    </w:p>
    <w:p w14:paraId="3C1BB9C4" w14:textId="0EB26BA6" w:rsidR="006B4AAD" w:rsidRPr="00F315BF" w:rsidRDefault="006B4AAD" w:rsidP="00EA319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</w:p>
    <w:p w14:paraId="6DD871CE" w14:textId="51E1D0D6" w:rsidR="006B4AAD" w:rsidRPr="00F315BF" w:rsidRDefault="006B4AAD" w:rsidP="00EA319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  <w:r w:rsidRPr="00F315BF">
        <w:rPr>
          <w:rFonts w:ascii="Verdana" w:hAnsi="Verdana"/>
          <w:noProof/>
          <w:sz w:val="20"/>
          <w:szCs w:val="20"/>
          <w:lang w:val="pt-PT"/>
        </w:rPr>
        <w:t>Com uma agenda preenchida de ações, os visitantes poderão encon</w:t>
      </w:r>
      <w:r w:rsidR="00EA3194" w:rsidRPr="00F315BF">
        <w:rPr>
          <w:rFonts w:ascii="Verdana" w:hAnsi="Verdana"/>
          <w:noProof/>
          <w:sz w:val="20"/>
          <w:szCs w:val="20"/>
          <w:lang w:val="pt-PT"/>
        </w:rPr>
        <w:t>t</w:t>
      </w:r>
      <w:r w:rsidRPr="00F315BF">
        <w:rPr>
          <w:rFonts w:ascii="Verdana" w:hAnsi="Verdana"/>
          <w:noProof/>
          <w:sz w:val="20"/>
          <w:szCs w:val="20"/>
          <w:lang w:val="pt-PT"/>
        </w:rPr>
        <w:t xml:space="preserve">rar neste mercado </w:t>
      </w:r>
      <w:r w:rsidR="00EA3194" w:rsidRPr="00F315BF">
        <w:rPr>
          <w:rFonts w:ascii="Verdana" w:hAnsi="Verdana"/>
          <w:noProof/>
          <w:sz w:val="20"/>
          <w:szCs w:val="20"/>
          <w:lang w:val="pt-PT"/>
        </w:rPr>
        <w:t>um conjunto de bancas com iguarias regiona</w:t>
      </w:r>
      <w:r w:rsidR="003D3101" w:rsidRPr="00F315BF">
        <w:rPr>
          <w:rFonts w:ascii="Verdana" w:hAnsi="Verdana"/>
          <w:noProof/>
          <w:sz w:val="20"/>
          <w:szCs w:val="20"/>
          <w:lang w:val="pt-PT"/>
        </w:rPr>
        <w:t>i</w:t>
      </w:r>
      <w:r w:rsidR="00EA3194" w:rsidRPr="00F315BF">
        <w:rPr>
          <w:rFonts w:ascii="Verdana" w:hAnsi="Verdana"/>
          <w:noProof/>
          <w:sz w:val="20"/>
          <w:szCs w:val="20"/>
          <w:lang w:val="pt-PT"/>
        </w:rPr>
        <w:t>s, desde</w:t>
      </w:r>
      <w:r w:rsidR="003D3101" w:rsidRPr="00F315BF">
        <w:rPr>
          <w:rFonts w:ascii="Verdana" w:hAnsi="Verdana"/>
          <w:noProof/>
          <w:sz w:val="20"/>
          <w:szCs w:val="20"/>
          <w:lang w:val="pt-PT"/>
        </w:rPr>
        <w:t xml:space="preserve"> </w:t>
      </w:r>
      <w:r w:rsidR="00F315BF">
        <w:rPr>
          <w:rFonts w:ascii="Verdana" w:hAnsi="Verdana"/>
          <w:noProof/>
          <w:sz w:val="20"/>
          <w:szCs w:val="20"/>
          <w:lang w:val="pt-PT"/>
        </w:rPr>
        <w:t xml:space="preserve">enchidos, queijos, licores, compotas, </w:t>
      </w:r>
      <w:r w:rsidR="00EA3194" w:rsidRPr="00F315BF">
        <w:rPr>
          <w:rFonts w:ascii="Verdana" w:hAnsi="Verdana"/>
          <w:noProof/>
          <w:sz w:val="20"/>
          <w:szCs w:val="20"/>
          <w:lang w:val="pt-PT"/>
        </w:rPr>
        <w:t>pão,</w:t>
      </w:r>
      <w:r w:rsidR="00F315BF">
        <w:rPr>
          <w:rFonts w:ascii="Verdana" w:hAnsi="Verdana"/>
          <w:noProof/>
          <w:sz w:val="20"/>
          <w:szCs w:val="20"/>
          <w:lang w:val="pt-PT"/>
        </w:rPr>
        <w:t xml:space="preserve"> doces</w:t>
      </w:r>
      <w:r w:rsidR="00EA3194" w:rsidRPr="00F315BF">
        <w:rPr>
          <w:rFonts w:ascii="Verdana" w:hAnsi="Verdana"/>
          <w:noProof/>
          <w:sz w:val="20"/>
          <w:szCs w:val="20"/>
          <w:lang w:val="pt-PT"/>
        </w:rPr>
        <w:t xml:space="preserve">, </w:t>
      </w:r>
      <w:r w:rsidR="00F315BF">
        <w:rPr>
          <w:rFonts w:ascii="Verdana" w:hAnsi="Verdana"/>
          <w:noProof/>
          <w:sz w:val="20"/>
          <w:szCs w:val="20"/>
          <w:lang w:val="pt-PT"/>
        </w:rPr>
        <w:t xml:space="preserve">às famosas Bombocas e algodão doce, </w:t>
      </w:r>
      <w:r w:rsidR="00EA3194" w:rsidRPr="00F315BF">
        <w:rPr>
          <w:rFonts w:ascii="Verdana" w:hAnsi="Verdana"/>
          <w:noProof/>
          <w:sz w:val="20"/>
          <w:szCs w:val="20"/>
          <w:lang w:val="pt-PT"/>
        </w:rPr>
        <w:t xml:space="preserve">entre outros, que nos remetem para a estação outonal. </w:t>
      </w:r>
    </w:p>
    <w:p w14:paraId="3BC72B73" w14:textId="62DAAD59" w:rsidR="00EA3194" w:rsidRPr="00F315BF" w:rsidRDefault="00EA3194" w:rsidP="00EA319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</w:p>
    <w:p w14:paraId="3D1A35F5" w14:textId="3AADB6DA" w:rsidR="00675D09" w:rsidRDefault="00EA3194" w:rsidP="00EA319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  <w:r w:rsidRPr="00F315BF">
        <w:rPr>
          <w:rFonts w:ascii="Verdana" w:hAnsi="Verdana"/>
          <w:noProof/>
          <w:sz w:val="20"/>
          <w:szCs w:val="20"/>
          <w:lang w:val="pt-PT"/>
        </w:rPr>
        <w:t xml:space="preserve">Neste Mercado de Outono, </w:t>
      </w:r>
      <w:r w:rsidR="00F315BF">
        <w:rPr>
          <w:rFonts w:ascii="Verdana" w:hAnsi="Verdana"/>
          <w:noProof/>
          <w:sz w:val="20"/>
          <w:szCs w:val="20"/>
          <w:lang w:val="pt-PT"/>
        </w:rPr>
        <w:t>o</w:t>
      </w:r>
      <w:r w:rsidR="00F315BF" w:rsidRPr="00F315BF">
        <w:rPr>
          <w:rFonts w:ascii="Verdana" w:hAnsi="Verdana"/>
          <w:noProof/>
          <w:sz w:val="20"/>
          <w:szCs w:val="20"/>
          <w:lang w:val="pt-PT"/>
        </w:rPr>
        <w:t xml:space="preserve"> Centro vai ser palco de um espetáculo de concertinas, mostra de artesanato</w:t>
      </w:r>
      <w:r w:rsidR="00F315BF">
        <w:rPr>
          <w:rFonts w:ascii="Verdana" w:hAnsi="Verdana"/>
          <w:noProof/>
          <w:sz w:val="20"/>
          <w:szCs w:val="20"/>
          <w:lang w:val="pt-PT"/>
        </w:rPr>
        <w:t xml:space="preserve"> com bord</w:t>
      </w:r>
      <w:r w:rsidR="00675D09">
        <w:rPr>
          <w:rFonts w:ascii="Verdana" w:hAnsi="Verdana"/>
          <w:noProof/>
          <w:sz w:val="20"/>
          <w:szCs w:val="20"/>
          <w:lang w:val="pt-PT"/>
        </w:rPr>
        <w:t>a</w:t>
      </w:r>
      <w:r w:rsidR="00F315BF">
        <w:rPr>
          <w:rFonts w:ascii="Verdana" w:hAnsi="Verdana"/>
          <w:noProof/>
          <w:sz w:val="20"/>
          <w:szCs w:val="20"/>
          <w:lang w:val="pt-PT"/>
        </w:rPr>
        <w:t>deiras e pintura de azulejos à mão</w:t>
      </w:r>
      <w:r w:rsidR="00F315BF" w:rsidRPr="00F315BF">
        <w:rPr>
          <w:rFonts w:ascii="Verdana" w:hAnsi="Verdana"/>
          <w:noProof/>
          <w:sz w:val="20"/>
          <w:szCs w:val="20"/>
          <w:lang w:val="pt-PT"/>
        </w:rPr>
        <w:t>, jogos populares e uma tarde de Fado, prometem animar miúdos e graúdos.</w:t>
      </w:r>
      <w:r w:rsidR="00F315BF">
        <w:rPr>
          <w:rFonts w:ascii="Verdana" w:hAnsi="Verdana"/>
          <w:noProof/>
          <w:sz w:val="20"/>
          <w:szCs w:val="20"/>
          <w:lang w:val="pt-PT"/>
        </w:rPr>
        <w:t xml:space="preserve"> Sábado e domingo haverá </w:t>
      </w:r>
      <w:r w:rsidR="00675D09">
        <w:rPr>
          <w:rFonts w:ascii="Verdana" w:hAnsi="Verdana"/>
          <w:noProof/>
          <w:sz w:val="20"/>
          <w:szCs w:val="20"/>
          <w:lang w:val="pt-PT"/>
        </w:rPr>
        <w:t xml:space="preserve">ainda </w:t>
      </w:r>
      <w:r w:rsidR="00F315BF">
        <w:rPr>
          <w:rFonts w:ascii="Verdana" w:hAnsi="Verdana"/>
          <w:noProof/>
          <w:sz w:val="20"/>
          <w:szCs w:val="20"/>
          <w:lang w:val="pt-PT"/>
        </w:rPr>
        <w:t>oferta de algodão doce como nas verdadeiras festas tradic</w:t>
      </w:r>
      <w:r w:rsidR="00894EDA">
        <w:rPr>
          <w:rFonts w:ascii="Verdana" w:hAnsi="Verdana"/>
          <w:noProof/>
          <w:sz w:val="20"/>
          <w:szCs w:val="20"/>
          <w:lang w:val="pt-PT"/>
        </w:rPr>
        <w:t>i</w:t>
      </w:r>
      <w:r w:rsidR="00F315BF">
        <w:rPr>
          <w:rFonts w:ascii="Verdana" w:hAnsi="Verdana"/>
          <w:noProof/>
          <w:sz w:val="20"/>
          <w:szCs w:val="20"/>
          <w:lang w:val="pt-PT"/>
        </w:rPr>
        <w:t xml:space="preserve">onais. </w:t>
      </w:r>
    </w:p>
    <w:p w14:paraId="4B5A9D97" w14:textId="2A9201A3" w:rsidR="00675D09" w:rsidRDefault="00675D09" w:rsidP="00675D0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  <w:bookmarkStart w:id="0" w:name="_GoBack"/>
      <w:r w:rsidRPr="00F315BF">
        <w:rPr>
          <w:rFonts w:ascii="Verdana" w:hAnsi="Verdana"/>
          <w:noProof/>
          <w:sz w:val="20"/>
          <w:szCs w:val="20"/>
          <w:lang w:val="pt-PT"/>
        </w:rPr>
        <w:t xml:space="preserve">Com entrada gratuita, o </w:t>
      </w:r>
      <w:r w:rsidRPr="00F315BF">
        <w:rPr>
          <w:rFonts w:ascii="Verdana" w:hAnsi="Verdana"/>
          <w:b/>
          <w:bCs/>
          <w:noProof/>
          <w:sz w:val="20"/>
          <w:szCs w:val="20"/>
          <w:lang w:val="pt-PT"/>
        </w:rPr>
        <w:t>Mercado do Maia no Outono</w:t>
      </w:r>
      <w:r w:rsidRPr="00F315BF">
        <w:rPr>
          <w:rFonts w:ascii="Verdana" w:hAnsi="Verdana"/>
          <w:noProof/>
          <w:sz w:val="20"/>
          <w:szCs w:val="20"/>
          <w:lang w:val="pt-PT"/>
        </w:rPr>
        <w:t xml:space="preserve"> vai proporcionar aos visitantes o programa familiar perfeito, entre os dias </w:t>
      </w:r>
      <w:r w:rsidRPr="00F315BF">
        <w:rPr>
          <w:rFonts w:ascii="Verdana" w:hAnsi="Verdana"/>
          <w:b/>
          <w:bCs/>
          <w:noProof/>
          <w:sz w:val="20"/>
          <w:szCs w:val="20"/>
          <w:lang w:val="pt-PT"/>
        </w:rPr>
        <w:t>24 e 27 de outubro</w:t>
      </w:r>
      <w:r w:rsidRPr="00F315BF">
        <w:rPr>
          <w:rFonts w:ascii="Verdana" w:hAnsi="Verdana"/>
          <w:noProof/>
          <w:sz w:val="20"/>
          <w:szCs w:val="20"/>
          <w:lang w:val="pt-PT"/>
        </w:rPr>
        <w:t xml:space="preserve">. </w:t>
      </w:r>
      <w:r>
        <w:rPr>
          <w:rFonts w:ascii="Verdana" w:hAnsi="Verdana"/>
          <w:noProof/>
          <w:sz w:val="20"/>
          <w:szCs w:val="20"/>
          <w:lang w:val="pt-PT"/>
        </w:rPr>
        <w:t>Aproveite</w:t>
      </w:r>
      <w:bookmarkEnd w:id="0"/>
      <w:r>
        <w:rPr>
          <w:rFonts w:ascii="Verdana" w:hAnsi="Verdana"/>
          <w:noProof/>
          <w:sz w:val="20"/>
          <w:szCs w:val="20"/>
          <w:lang w:val="pt-PT"/>
        </w:rPr>
        <w:t>.</w:t>
      </w:r>
    </w:p>
    <w:p w14:paraId="670972AE" w14:textId="7A6B8327" w:rsidR="00675D09" w:rsidRPr="00F315BF" w:rsidRDefault="00675D09" w:rsidP="00675D09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</w:p>
    <w:p w14:paraId="34A22462" w14:textId="77777777" w:rsidR="00675D09" w:rsidRDefault="00675D09" w:rsidP="00EA319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</w:p>
    <w:p w14:paraId="37EABA24" w14:textId="77777777" w:rsidR="00EA3194" w:rsidRPr="00F315BF" w:rsidRDefault="00EA3194" w:rsidP="00F10FDD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pt-PT"/>
        </w:rPr>
      </w:pPr>
    </w:p>
    <w:p w14:paraId="62879DBD" w14:textId="77777777" w:rsidR="00F10FDD" w:rsidRPr="00F315BF" w:rsidRDefault="00F10FDD" w:rsidP="009602F4">
      <w:pPr>
        <w:spacing w:line="360" w:lineRule="auto"/>
        <w:jc w:val="center"/>
        <w:rPr>
          <w:rFonts w:ascii="Verdana" w:hAnsi="Verdana"/>
          <w:noProof/>
          <w:sz w:val="20"/>
          <w:szCs w:val="20"/>
          <w:lang w:val="pt-PT"/>
        </w:rPr>
      </w:pPr>
    </w:p>
    <w:p w14:paraId="30008493" w14:textId="1EEABEC4" w:rsidR="009602F4" w:rsidRPr="00F315BF" w:rsidRDefault="007469D8" w:rsidP="009602F4">
      <w:pPr>
        <w:spacing w:line="360" w:lineRule="auto"/>
        <w:jc w:val="center"/>
        <w:rPr>
          <w:rFonts w:ascii="Verdana" w:hAnsi="Verdana"/>
          <w:b/>
          <w:bCs/>
          <w:color w:val="000000"/>
          <w:sz w:val="18"/>
          <w:szCs w:val="18"/>
          <w:u w:val="single"/>
          <w:lang w:val="pt-PT"/>
        </w:rPr>
      </w:pPr>
      <w:r w:rsidRPr="00F315BF">
        <w:rPr>
          <w:rFonts w:ascii="Verdana" w:hAnsi="Verdana"/>
          <w:b/>
          <w:bCs/>
          <w:color w:val="000000"/>
          <w:sz w:val="18"/>
          <w:szCs w:val="18"/>
          <w:u w:val="single"/>
          <w:lang w:val="pt-PT"/>
        </w:rPr>
        <w:t>PROGRAMAÇÃO “</w:t>
      </w:r>
      <w:r w:rsidR="00800E2B" w:rsidRPr="00F315BF">
        <w:rPr>
          <w:rFonts w:ascii="Verdana" w:hAnsi="Verdana"/>
          <w:b/>
          <w:bCs/>
          <w:color w:val="000000"/>
          <w:sz w:val="18"/>
          <w:szCs w:val="18"/>
          <w:u w:val="single"/>
          <w:lang w:val="pt-PT"/>
        </w:rPr>
        <w:t>MERCADO DO MAIA NO OUTONO:</w:t>
      </w:r>
    </w:p>
    <w:p w14:paraId="2BAA1726" w14:textId="77777777" w:rsidR="00F10FDD" w:rsidRPr="00F315BF" w:rsidRDefault="00F10FDD" w:rsidP="009602F4">
      <w:pPr>
        <w:spacing w:line="360" w:lineRule="auto"/>
        <w:jc w:val="center"/>
        <w:rPr>
          <w:rFonts w:ascii="Verdana" w:hAnsi="Verdana"/>
          <w:b/>
          <w:bCs/>
          <w:color w:val="000000"/>
          <w:sz w:val="18"/>
          <w:szCs w:val="18"/>
          <w:lang w:val="pt-PT"/>
        </w:rPr>
      </w:pPr>
      <w:r w:rsidRPr="00F10FDD">
        <w:rPr>
          <w:rFonts w:ascii="Verdana" w:hAnsi="Verdana"/>
          <w:b/>
          <w:bCs/>
          <w:color w:val="000000"/>
          <w:sz w:val="18"/>
          <w:szCs w:val="18"/>
          <w:lang w:val="pt"/>
        </w:rPr>
        <w:t xml:space="preserve">Mercado | </w:t>
      </w:r>
      <w:r w:rsidRPr="00F10FDD">
        <w:rPr>
          <w:rFonts w:ascii="Verdana" w:hAnsi="Verdana"/>
          <w:lang w:val="pt"/>
        </w:rPr>
        <w:t xml:space="preserve"> 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>24 a 27 de outubro: 10h00 - 23h00</w:t>
      </w:r>
    </w:p>
    <w:p w14:paraId="3746CA66" w14:textId="77777777" w:rsidR="00F10FDD" w:rsidRPr="00F315BF" w:rsidRDefault="00F10FDD" w:rsidP="009602F4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pt-PT"/>
        </w:rPr>
      </w:pPr>
      <w:r w:rsidRPr="00F10FDD">
        <w:rPr>
          <w:rFonts w:ascii="Verdana" w:hAnsi="Verdana"/>
          <w:b/>
          <w:bCs/>
          <w:color w:val="000000"/>
          <w:sz w:val="18"/>
          <w:szCs w:val="18"/>
          <w:lang w:val="pt"/>
        </w:rPr>
        <w:t>Jogos Populares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 xml:space="preserve"> </w:t>
      </w:r>
      <w:r w:rsidRPr="00F10FDD">
        <w:rPr>
          <w:rFonts w:ascii="Verdana" w:hAnsi="Verdana"/>
          <w:b/>
          <w:bCs/>
          <w:color w:val="000000"/>
          <w:sz w:val="18"/>
          <w:szCs w:val="18"/>
          <w:lang w:val="pt"/>
        </w:rPr>
        <w:t>|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 xml:space="preserve"> </w:t>
      </w:r>
      <w:r w:rsidRPr="00F10FDD">
        <w:rPr>
          <w:rFonts w:ascii="Verdana" w:hAnsi="Verdana"/>
          <w:lang w:val="pt"/>
        </w:rPr>
        <w:t xml:space="preserve"> 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>24 a 27 de outubro: 14h00 - 20h00</w:t>
      </w:r>
    </w:p>
    <w:p w14:paraId="31CF6A5F" w14:textId="77777777" w:rsidR="00F10FDD" w:rsidRPr="00F315BF" w:rsidRDefault="00F10FDD" w:rsidP="009602F4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pt-PT"/>
        </w:rPr>
      </w:pPr>
      <w:r w:rsidRPr="00F10FDD">
        <w:rPr>
          <w:rFonts w:ascii="Verdana" w:hAnsi="Verdana"/>
          <w:b/>
          <w:bCs/>
          <w:color w:val="000000"/>
          <w:sz w:val="18"/>
          <w:szCs w:val="18"/>
          <w:lang w:val="pt"/>
        </w:rPr>
        <w:t>Espetáculo de Concertinas |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 xml:space="preserve"> </w:t>
      </w:r>
      <w:r w:rsidRPr="00F10FDD">
        <w:rPr>
          <w:rFonts w:ascii="Verdana" w:hAnsi="Verdana"/>
          <w:lang w:val="pt"/>
        </w:rPr>
        <w:t xml:space="preserve"> 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>26 outubro: 15h00, 17h00 e 19h00</w:t>
      </w:r>
    </w:p>
    <w:p w14:paraId="7D3084A4" w14:textId="7314BC85" w:rsidR="00F10FDD" w:rsidRPr="00F315BF" w:rsidRDefault="00F10FDD" w:rsidP="009602F4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pt-PT"/>
        </w:rPr>
      </w:pPr>
      <w:r w:rsidRPr="00F10FDD">
        <w:rPr>
          <w:rFonts w:ascii="Verdana" w:hAnsi="Verdana"/>
          <w:b/>
          <w:bCs/>
          <w:color w:val="000000"/>
          <w:sz w:val="18"/>
          <w:szCs w:val="18"/>
          <w:lang w:val="pt"/>
        </w:rPr>
        <w:t xml:space="preserve">Mostra de artesanato </w:t>
      </w:r>
      <w:r>
        <w:rPr>
          <w:rFonts w:ascii="Verdana" w:hAnsi="Verdana"/>
          <w:b/>
          <w:bCs/>
          <w:color w:val="000000"/>
          <w:sz w:val="18"/>
          <w:szCs w:val="18"/>
          <w:lang w:val="pt"/>
        </w:rPr>
        <w:t>com</w:t>
      </w:r>
      <w:r w:rsidRPr="00F10FDD">
        <w:rPr>
          <w:rFonts w:ascii="Verdana" w:hAnsi="Verdana"/>
          <w:b/>
          <w:bCs/>
          <w:color w:val="000000"/>
          <w:sz w:val="18"/>
          <w:szCs w:val="18"/>
          <w:lang w:val="pt"/>
        </w:rPr>
        <w:t xml:space="preserve"> bordadeiras |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 xml:space="preserve"> </w:t>
      </w:r>
      <w:r w:rsidRPr="00F10FDD">
        <w:rPr>
          <w:rFonts w:ascii="Verdana" w:hAnsi="Verdana"/>
          <w:lang w:val="pt"/>
        </w:rPr>
        <w:t xml:space="preserve"> 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>26 de outubro: 14h00 - 20h00</w:t>
      </w:r>
    </w:p>
    <w:p w14:paraId="2445D45F" w14:textId="36BD1FA2" w:rsidR="00F10FDD" w:rsidRPr="00F315BF" w:rsidRDefault="00F10FDD" w:rsidP="009602F4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pt-PT"/>
        </w:rPr>
      </w:pPr>
      <w:r w:rsidRPr="00F10FDD">
        <w:rPr>
          <w:rFonts w:ascii="Verdana" w:hAnsi="Verdana"/>
          <w:b/>
          <w:bCs/>
          <w:color w:val="000000"/>
          <w:sz w:val="18"/>
          <w:szCs w:val="18"/>
          <w:lang w:val="pt"/>
        </w:rPr>
        <w:t>Mostra de artesanato c</w:t>
      </w:r>
      <w:r>
        <w:rPr>
          <w:rFonts w:ascii="Verdana" w:hAnsi="Verdana"/>
          <w:b/>
          <w:bCs/>
          <w:color w:val="000000"/>
          <w:sz w:val="18"/>
          <w:szCs w:val="18"/>
          <w:lang w:val="pt"/>
        </w:rPr>
        <w:t>om</w:t>
      </w:r>
      <w:r w:rsidRPr="00F10FDD">
        <w:rPr>
          <w:rFonts w:ascii="Verdana" w:hAnsi="Verdana"/>
          <w:b/>
          <w:bCs/>
          <w:color w:val="000000"/>
          <w:sz w:val="18"/>
          <w:szCs w:val="18"/>
          <w:lang w:val="pt"/>
        </w:rPr>
        <w:t xml:space="preserve"> pintura de azulejos |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 xml:space="preserve"> </w:t>
      </w:r>
      <w:r w:rsidRPr="00F10FDD">
        <w:rPr>
          <w:rFonts w:ascii="Verdana" w:hAnsi="Verdana"/>
          <w:lang w:val="pt"/>
        </w:rPr>
        <w:t xml:space="preserve"> 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>27 de outubro: 14h00 - 20h00</w:t>
      </w:r>
    </w:p>
    <w:p w14:paraId="26B05390" w14:textId="77777777" w:rsidR="00675D09" w:rsidRPr="00F315BF" w:rsidRDefault="00675D09" w:rsidP="00675D09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val="pt-PT"/>
        </w:rPr>
      </w:pPr>
      <w:r w:rsidRPr="00F10FDD">
        <w:rPr>
          <w:rFonts w:ascii="Verdana" w:hAnsi="Verdana"/>
          <w:b/>
          <w:bCs/>
          <w:color w:val="000000"/>
          <w:sz w:val="18"/>
          <w:szCs w:val="18"/>
          <w:lang w:val="pt"/>
        </w:rPr>
        <w:t>Tarde de Fado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 xml:space="preserve"> </w:t>
      </w:r>
      <w:r w:rsidRPr="00F10FDD">
        <w:rPr>
          <w:rFonts w:ascii="Verdana" w:hAnsi="Verdana"/>
          <w:b/>
          <w:bCs/>
          <w:color w:val="000000"/>
          <w:sz w:val="18"/>
          <w:szCs w:val="18"/>
          <w:lang w:val="pt"/>
        </w:rPr>
        <w:t xml:space="preserve">| </w:t>
      </w:r>
      <w:r w:rsidRPr="00F10FDD">
        <w:rPr>
          <w:rFonts w:ascii="Verdana" w:hAnsi="Verdana"/>
          <w:lang w:val="pt"/>
        </w:rPr>
        <w:t xml:space="preserve"> </w:t>
      </w:r>
      <w:r w:rsidRPr="00F10FDD">
        <w:rPr>
          <w:rFonts w:ascii="Verdana" w:hAnsi="Verdana"/>
          <w:color w:val="000000"/>
          <w:sz w:val="18"/>
          <w:szCs w:val="18"/>
          <w:lang w:val="pt"/>
        </w:rPr>
        <w:t>27 de outubro: 16h00, 17h00 e 18h00</w:t>
      </w:r>
    </w:p>
    <w:p w14:paraId="0FA9101B" w14:textId="77777777" w:rsidR="007469D8" w:rsidRPr="005E5CF0" w:rsidRDefault="007469D8" w:rsidP="00EA3194">
      <w:pPr>
        <w:spacing w:line="360" w:lineRule="auto"/>
        <w:jc w:val="center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</w:p>
    <w:p w14:paraId="0F614EB1" w14:textId="77777777" w:rsidR="001A4EC4" w:rsidRDefault="001A4EC4" w:rsidP="000F0611">
      <w:pPr>
        <w:tabs>
          <w:tab w:val="left" w:pos="3075"/>
        </w:tabs>
        <w:jc w:val="both"/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</w:pPr>
    </w:p>
    <w:p w14:paraId="5962A0EC" w14:textId="3A84B004" w:rsidR="000F0611" w:rsidRPr="006C2B7D" w:rsidRDefault="000F0611" w:rsidP="000F0611">
      <w:pPr>
        <w:tabs>
          <w:tab w:val="left" w:pos="3075"/>
        </w:tabs>
        <w:jc w:val="both"/>
        <w:rPr>
          <w:b/>
          <w:lang w:val="pt-PT"/>
        </w:rPr>
      </w:pPr>
      <w:r w:rsidRPr="00AF0E2A"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  <w:t>Sobre o MaiaShopping</w:t>
      </w:r>
    </w:p>
    <w:p w14:paraId="5962A0ED" w14:textId="23A13EF7" w:rsidR="000F0611" w:rsidRPr="005F404B" w:rsidRDefault="000F0611" w:rsidP="000F0611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Com uma Área Bruta Locável (ABL) de 28.252 m2, o MaiaShopping é um Centro acolhedor e confortável, diariamente ao dispor dos seus clientes. Com 92 lojas, uma praça de alimentação diversificada com 15 insígnias, 6 salas de cinema NOS, um hipermercado Continente e 2 parques infantis de nova geração - </w:t>
      </w:r>
      <w:proofErr w:type="spellStart"/>
      <w:r w:rsidRPr="005F404B">
        <w:rPr>
          <w:rFonts w:ascii="Verdana" w:hAnsi="Verdana"/>
          <w:i/>
          <w:iCs/>
          <w:sz w:val="16"/>
          <w:szCs w:val="16"/>
          <w:lang w:val="pt-PT"/>
        </w:rPr>
        <w:t>MaiaLand</w:t>
      </w:r>
      <w:proofErr w:type="spellEnd"/>
      <w:r w:rsidRPr="005F404B">
        <w:rPr>
          <w:rFonts w:ascii="Verdana" w:hAnsi="Verdana"/>
          <w:i/>
          <w:iCs/>
          <w:sz w:val="16"/>
          <w:szCs w:val="16"/>
          <w:lang w:val="pt-PT"/>
        </w:rPr>
        <w:t xml:space="preserve"> </w:t>
      </w:r>
      <w:r w:rsidRPr="005F404B">
        <w:rPr>
          <w:rFonts w:ascii="Verdana" w:hAnsi="Verdana"/>
          <w:iCs/>
          <w:sz w:val="16"/>
          <w:szCs w:val="16"/>
          <w:lang w:val="pt-PT"/>
        </w:rPr>
        <w:t>(</w:t>
      </w:r>
      <w:proofErr w:type="spellStart"/>
      <w:r w:rsidRPr="005F404B">
        <w:rPr>
          <w:rFonts w:ascii="Verdana" w:hAnsi="Verdana"/>
          <w:iCs/>
          <w:sz w:val="16"/>
          <w:szCs w:val="16"/>
          <w:lang w:val="pt-PT"/>
        </w:rPr>
        <w:t>playground</w:t>
      </w:r>
      <w:proofErr w:type="spellEnd"/>
      <w:r w:rsidRPr="005F404B">
        <w:rPr>
          <w:rFonts w:ascii="Verdana" w:hAnsi="Verdana"/>
          <w:iCs/>
          <w:sz w:val="16"/>
          <w:szCs w:val="16"/>
          <w:lang w:val="pt-PT"/>
        </w:rPr>
        <w:t xml:space="preserve"> e área de refeição em família)</w:t>
      </w:r>
      <w:r w:rsidRPr="005F404B">
        <w:rPr>
          <w:rFonts w:ascii="Verdana" w:hAnsi="Verdana"/>
          <w:i/>
          <w:iCs/>
          <w:sz w:val="16"/>
          <w:szCs w:val="16"/>
          <w:lang w:val="pt-PT"/>
        </w:rPr>
        <w:t xml:space="preserve"> </w:t>
      </w:r>
      <w:r w:rsidRPr="005F404B">
        <w:rPr>
          <w:rFonts w:ascii="Verdana" w:hAnsi="Verdana"/>
          <w:sz w:val="16"/>
          <w:szCs w:val="16"/>
          <w:lang w:val="pt-PT"/>
        </w:rPr>
        <w:t xml:space="preserve">–, o Centro Comercial proporciona às famílias que o visitam momentos únicos de descontração e entretenimento gratuito. </w:t>
      </w:r>
    </w:p>
    <w:p w14:paraId="5962A0EE" w14:textId="77777777" w:rsidR="000F0611" w:rsidRDefault="000F0611" w:rsidP="000F0611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MaiaShopping assume a responsabilidade de dar um contributo positivo para um mundo mais sustentável, trabalhando ativamente para um desempenho excecional nas áreas ambiental e social. Todas as iniciativas e novidades sobre o Centro podem ser consultadas em </w:t>
      </w:r>
      <w:hyperlink r:id="rId10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www.maiashopping.pt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. </w:t>
      </w:r>
    </w:p>
    <w:p w14:paraId="0B89C21E" w14:textId="77777777" w:rsidR="0015106B" w:rsidRDefault="0015106B" w:rsidP="004F13DB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  <w:lang w:val="pt-PT"/>
        </w:rPr>
      </w:pPr>
    </w:p>
    <w:p w14:paraId="45087542" w14:textId="77777777" w:rsidR="00575EB0" w:rsidRPr="00FB3DC8" w:rsidRDefault="00575EB0" w:rsidP="00575EB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FB3DC8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70874C26" w14:textId="77777777" w:rsidR="00575EB0" w:rsidRPr="00A22181" w:rsidRDefault="00575EB0" w:rsidP="00575EB0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1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</w:p>
    <w:p w14:paraId="11815295" w14:textId="77777777" w:rsidR="00575EB0" w:rsidRPr="00FA508B" w:rsidRDefault="00575EB0" w:rsidP="00575EB0">
      <w:pPr>
        <w:spacing w:line="360" w:lineRule="auto"/>
        <w:jc w:val="right"/>
        <w:rPr>
          <w:rFonts w:ascii="Verdana" w:hAnsi="Verdana" w:cs="Calibri"/>
          <w:bCs/>
          <w:noProof/>
          <w:sz w:val="20"/>
          <w:lang w:val="pt-PT"/>
        </w:rPr>
      </w:pPr>
    </w:p>
    <w:p w14:paraId="5962A0F2" w14:textId="77777777" w:rsidR="00CD0597" w:rsidRDefault="00CD0597" w:rsidP="00DD4287">
      <w:pPr>
        <w:pStyle w:val="Corpodetexto"/>
        <w:spacing w:line="360" w:lineRule="auto"/>
        <w:jc w:val="right"/>
        <w:rPr>
          <w:rFonts w:ascii="Verdana" w:hAnsi="Verdana" w:cs="Arial"/>
          <w:b/>
          <w:lang w:val="pt-PT"/>
        </w:rPr>
      </w:pPr>
    </w:p>
    <w:p w14:paraId="5962A0F3" w14:textId="77777777" w:rsidR="00CD0597" w:rsidRDefault="00CD0597" w:rsidP="00DD4287">
      <w:pPr>
        <w:pStyle w:val="Corpodetexto"/>
        <w:spacing w:line="360" w:lineRule="auto"/>
        <w:jc w:val="right"/>
        <w:rPr>
          <w:rFonts w:ascii="Verdana" w:hAnsi="Verdana" w:cs="Arial"/>
          <w:b/>
          <w:lang w:val="pt-PT"/>
        </w:rPr>
      </w:pPr>
    </w:p>
    <w:p w14:paraId="5962A0F5" w14:textId="77777777" w:rsidR="009766E6" w:rsidRPr="00493209" w:rsidRDefault="009766E6" w:rsidP="008D17AE">
      <w:pPr>
        <w:pStyle w:val="Corpodetexto"/>
        <w:spacing w:after="0" w:line="360" w:lineRule="auto"/>
        <w:rPr>
          <w:lang w:val="pt-PT"/>
        </w:rPr>
      </w:pPr>
    </w:p>
    <w:sectPr w:rsidR="009766E6" w:rsidRPr="00493209" w:rsidSect="00964B7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9923" w14:textId="77777777" w:rsidR="00C03F92" w:rsidRDefault="00C03F92" w:rsidP="00445E3B">
      <w:r>
        <w:separator/>
      </w:r>
    </w:p>
  </w:endnote>
  <w:endnote w:type="continuationSeparator" w:id="0">
    <w:p w14:paraId="674C24F4" w14:textId="77777777" w:rsidR="00C03F92" w:rsidRDefault="00C03F92" w:rsidP="004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A0FE" w14:textId="77777777" w:rsidR="009C045A" w:rsidRDefault="009C045A">
    <w:pPr>
      <w:pStyle w:val="Rodap"/>
    </w:pPr>
    <w:r>
      <w:rPr>
        <w:noProof/>
        <w:lang w:val="pt-PT"/>
      </w:rPr>
      <w:drawing>
        <wp:inline distT="0" distB="0" distL="0" distR="0" wp14:anchorId="5962A102" wp14:editId="5962A103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62A0FF" w14:textId="77777777" w:rsidR="009C045A" w:rsidRDefault="009C0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4AA7" w14:textId="77777777" w:rsidR="00C03F92" w:rsidRDefault="00C03F92" w:rsidP="00445E3B">
      <w:r>
        <w:separator/>
      </w:r>
    </w:p>
  </w:footnote>
  <w:footnote w:type="continuationSeparator" w:id="0">
    <w:p w14:paraId="5DF49934" w14:textId="77777777" w:rsidR="00C03F92" w:rsidRDefault="00C03F92" w:rsidP="0044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A0FC" w14:textId="77777777" w:rsidR="009C045A" w:rsidRDefault="000F0611" w:rsidP="00445E3B">
    <w:pPr>
      <w:pStyle w:val="Cabealho"/>
      <w:jc w:val="right"/>
    </w:pPr>
    <w:r w:rsidRPr="000F0611">
      <w:rPr>
        <w:noProof/>
        <w:lang w:val="pt-PT"/>
      </w:rPr>
      <w:drawing>
        <wp:anchor distT="0" distB="0" distL="114300" distR="114300" simplePos="0" relativeHeight="251659264" behindDoc="0" locked="0" layoutInCell="1" allowOverlap="1" wp14:anchorId="5962A100" wp14:editId="5962A101">
          <wp:simplePos x="0" y="0"/>
          <wp:positionH relativeFrom="column">
            <wp:posOffset>3710940</wp:posOffset>
          </wp:positionH>
          <wp:positionV relativeFrom="paragraph">
            <wp:posOffset>-316230</wp:posOffset>
          </wp:positionV>
          <wp:extent cx="1866900" cy="685800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2A0FD" w14:textId="77777777" w:rsidR="009C045A" w:rsidRDefault="009C04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B"/>
    <w:rsid w:val="00006708"/>
    <w:rsid w:val="0001310F"/>
    <w:rsid w:val="00020CD4"/>
    <w:rsid w:val="00020FA6"/>
    <w:rsid w:val="00022025"/>
    <w:rsid w:val="000365CB"/>
    <w:rsid w:val="00050BB9"/>
    <w:rsid w:val="00051827"/>
    <w:rsid w:val="00065CBD"/>
    <w:rsid w:val="00075606"/>
    <w:rsid w:val="00081790"/>
    <w:rsid w:val="000829CE"/>
    <w:rsid w:val="000956CC"/>
    <w:rsid w:val="000A1E0C"/>
    <w:rsid w:val="000A3E66"/>
    <w:rsid w:val="000C0006"/>
    <w:rsid w:val="000C2F78"/>
    <w:rsid w:val="000C5BA7"/>
    <w:rsid w:val="000D190D"/>
    <w:rsid w:val="000F0611"/>
    <w:rsid w:val="0010469C"/>
    <w:rsid w:val="001078CB"/>
    <w:rsid w:val="001109EB"/>
    <w:rsid w:val="001239A5"/>
    <w:rsid w:val="00124918"/>
    <w:rsid w:val="001363D0"/>
    <w:rsid w:val="001404C4"/>
    <w:rsid w:val="00142964"/>
    <w:rsid w:val="0015106B"/>
    <w:rsid w:val="00154BF1"/>
    <w:rsid w:val="0018069E"/>
    <w:rsid w:val="001822FD"/>
    <w:rsid w:val="00187391"/>
    <w:rsid w:val="001931C0"/>
    <w:rsid w:val="00193AD6"/>
    <w:rsid w:val="001A0970"/>
    <w:rsid w:val="001A4EC4"/>
    <w:rsid w:val="001B3BEF"/>
    <w:rsid w:val="001B3C9F"/>
    <w:rsid w:val="001C30CF"/>
    <w:rsid w:val="001C5EFE"/>
    <w:rsid w:val="001E16EB"/>
    <w:rsid w:val="001E4680"/>
    <w:rsid w:val="001E65DE"/>
    <w:rsid w:val="001F4FA2"/>
    <w:rsid w:val="00227A2F"/>
    <w:rsid w:val="0023171E"/>
    <w:rsid w:val="00236587"/>
    <w:rsid w:val="00251BA4"/>
    <w:rsid w:val="0025363A"/>
    <w:rsid w:val="00283197"/>
    <w:rsid w:val="0029711F"/>
    <w:rsid w:val="002A0F26"/>
    <w:rsid w:val="002A353B"/>
    <w:rsid w:val="002A3EE5"/>
    <w:rsid w:val="002A5548"/>
    <w:rsid w:val="002A55D1"/>
    <w:rsid w:val="002B0D7F"/>
    <w:rsid w:val="002C0CBA"/>
    <w:rsid w:val="002C1A5B"/>
    <w:rsid w:val="002D09A8"/>
    <w:rsid w:val="002D755C"/>
    <w:rsid w:val="002F0F64"/>
    <w:rsid w:val="002F4D53"/>
    <w:rsid w:val="002F725E"/>
    <w:rsid w:val="0030233F"/>
    <w:rsid w:val="00302E14"/>
    <w:rsid w:val="00314164"/>
    <w:rsid w:val="003232B3"/>
    <w:rsid w:val="00323D72"/>
    <w:rsid w:val="00346CDA"/>
    <w:rsid w:val="00346E34"/>
    <w:rsid w:val="003522C2"/>
    <w:rsid w:val="00354CC1"/>
    <w:rsid w:val="00375036"/>
    <w:rsid w:val="00382DD2"/>
    <w:rsid w:val="003831B1"/>
    <w:rsid w:val="003833B6"/>
    <w:rsid w:val="003861A6"/>
    <w:rsid w:val="003900D0"/>
    <w:rsid w:val="00391E74"/>
    <w:rsid w:val="003A237A"/>
    <w:rsid w:val="003B0E03"/>
    <w:rsid w:val="003B5541"/>
    <w:rsid w:val="003C5709"/>
    <w:rsid w:val="003D08C4"/>
    <w:rsid w:val="003D3101"/>
    <w:rsid w:val="003D3533"/>
    <w:rsid w:val="003D4F22"/>
    <w:rsid w:val="003E20D3"/>
    <w:rsid w:val="003E218A"/>
    <w:rsid w:val="003E3030"/>
    <w:rsid w:val="003F547F"/>
    <w:rsid w:val="00412F4C"/>
    <w:rsid w:val="00417E28"/>
    <w:rsid w:val="00421A29"/>
    <w:rsid w:val="00445E3B"/>
    <w:rsid w:val="00447DD9"/>
    <w:rsid w:val="00447DEC"/>
    <w:rsid w:val="004609EC"/>
    <w:rsid w:val="00462B7F"/>
    <w:rsid w:val="00471273"/>
    <w:rsid w:val="00476B21"/>
    <w:rsid w:val="00486782"/>
    <w:rsid w:val="004918F4"/>
    <w:rsid w:val="00493209"/>
    <w:rsid w:val="004975B2"/>
    <w:rsid w:val="004A1B45"/>
    <w:rsid w:val="004B59A8"/>
    <w:rsid w:val="004B75C0"/>
    <w:rsid w:val="004E5059"/>
    <w:rsid w:val="004F13DB"/>
    <w:rsid w:val="00511196"/>
    <w:rsid w:val="005256DE"/>
    <w:rsid w:val="00525899"/>
    <w:rsid w:val="005304DD"/>
    <w:rsid w:val="005717D0"/>
    <w:rsid w:val="00575EB0"/>
    <w:rsid w:val="00583E4A"/>
    <w:rsid w:val="005910F9"/>
    <w:rsid w:val="00594098"/>
    <w:rsid w:val="005972A4"/>
    <w:rsid w:val="005A1420"/>
    <w:rsid w:val="005B493A"/>
    <w:rsid w:val="005D104B"/>
    <w:rsid w:val="005D1A12"/>
    <w:rsid w:val="005E45CB"/>
    <w:rsid w:val="005E5CF0"/>
    <w:rsid w:val="005E7352"/>
    <w:rsid w:val="00600F6C"/>
    <w:rsid w:val="0060356C"/>
    <w:rsid w:val="006071A4"/>
    <w:rsid w:val="00622D23"/>
    <w:rsid w:val="006252F3"/>
    <w:rsid w:val="00631FF7"/>
    <w:rsid w:val="00634E5D"/>
    <w:rsid w:val="006425A2"/>
    <w:rsid w:val="00644718"/>
    <w:rsid w:val="00656AD3"/>
    <w:rsid w:val="00661A78"/>
    <w:rsid w:val="00662835"/>
    <w:rsid w:val="00666807"/>
    <w:rsid w:val="00675D09"/>
    <w:rsid w:val="006854F2"/>
    <w:rsid w:val="006859E0"/>
    <w:rsid w:val="00693764"/>
    <w:rsid w:val="00693774"/>
    <w:rsid w:val="0069459A"/>
    <w:rsid w:val="006A5E5C"/>
    <w:rsid w:val="006B0909"/>
    <w:rsid w:val="006B0CF0"/>
    <w:rsid w:val="006B3F6B"/>
    <w:rsid w:val="006B4AAD"/>
    <w:rsid w:val="006B779B"/>
    <w:rsid w:val="006C6C71"/>
    <w:rsid w:val="006E2A91"/>
    <w:rsid w:val="006E4C83"/>
    <w:rsid w:val="006F0CE2"/>
    <w:rsid w:val="006F3A29"/>
    <w:rsid w:val="006F6980"/>
    <w:rsid w:val="00705E3F"/>
    <w:rsid w:val="007321E9"/>
    <w:rsid w:val="00732B70"/>
    <w:rsid w:val="007376EC"/>
    <w:rsid w:val="007469D8"/>
    <w:rsid w:val="00750034"/>
    <w:rsid w:val="00751359"/>
    <w:rsid w:val="00754ECE"/>
    <w:rsid w:val="00756960"/>
    <w:rsid w:val="00776AEB"/>
    <w:rsid w:val="0078790B"/>
    <w:rsid w:val="007A52BE"/>
    <w:rsid w:val="007B09CA"/>
    <w:rsid w:val="007C68E5"/>
    <w:rsid w:val="007D3A8F"/>
    <w:rsid w:val="007D697E"/>
    <w:rsid w:val="007D6EA4"/>
    <w:rsid w:val="007E4AC1"/>
    <w:rsid w:val="007F0A8A"/>
    <w:rsid w:val="007F0F1D"/>
    <w:rsid w:val="007F2823"/>
    <w:rsid w:val="00800E2B"/>
    <w:rsid w:val="00810C91"/>
    <w:rsid w:val="00814BAF"/>
    <w:rsid w:val="0081737F"/>
    <w:rsid w:val="00820861"/>
    <w:rsid w:val="008239B0"/>
    <w:rsid w:val="00825E4B"/>
    <w:rsid w:val="008309D8"/>
    <w:rsid w:val="0084741C"/>
    <w:rsid w:val="008554D5"/>
    <w:rsid w:val="008604CE"/>
    <w:rsid w:val="00870B36"/>
    <w:rsid w:val="0087247F"/>
    <w:rsid w:val="00873828"/>
    <w:rsid w:val="00880D24"/>
    <w:rsid w:val="00894EDA"/>
    <w:rsid w:val="008B0730"/>
    <w:rsid w:val="008C07EE"/>
    <w:rsid w:val="008C7B6B"/>
    <w:rsid w:val="008D17AE"/>
    <w:rsid w:val="008D1D89"/>
    <w:rsid w:val="008D2DA1"/>
    <w:rsid w:val="008D43DD"/>
    <w:rsid w:val="008E7D23"/>
    <w:rsid w:val="008F21B0"/>
    <w:rsid w:val="008F28AC"/>
    <w:rsid w:val="008F52AD"/>
    <w:rsid w:val="00902F59"/>
    <w:rsid w:val="00910A9D"/>
    <w:rsid w:val="009132E7"/>
    <w:rsid w:val="009205E6"/>
    <w:rsid w:val="00920F09"/>
    <w:rsid w:val="00920F4C"/>
    <w:rsid w:val="00935E1F"/>
    <w:rsid w:val="00942D8E"/>
    <w:rsid w:val="0094319F"/>
    <w:rsid w:val="00944FFA"/>
    <w:rsid w:val="009517C7"/>
    <w:rsid w:val="009602F4"/>
    <w:rsid w:val="00960B2E"/>
    <w:rsid w:val="00964B71"/>
    <w:rsid w:val="009674BF"/>
    <w:rsid w:val="009766E6"/>
    <w:rsid w:val="009910E1"/>
    <w:rsid w:val="009916B8"/>
    <w:rsid w:val="0099468A"/>
    <w:rsid w:val="00994B91"/>
    <w:rsid w:val="009B0068"/>
    <w:rsid w:val="009B530F"/>
    <w:rsid w:val="009B6B5B"/>
    <w:rsid w:val="009C045A"/>
    <w:rsid w:val="009D552A"/>
    <w:rsid w:val="009F409B"/>
    <w:rsid w:val="00A020F5"/>
    <w:rsid w:val="00A23D3C"/>
    <w:rsid w:val="00A3017F"/>
    <w:rsid w:val="00A33DAF"/>
    <w:rsid w:val="00A44CF8"/>
    <w:rsid w:val="00A52F47"/>
    <w:rsid w:val="00A564B0"/>
    <w:rsid w:val="00A67558"/>
    <w:rsid w:val="00A7532F"/>
    <w:rsid w:val="00A9733F"/>
    <w:rsid w:val="00AA31F6"/>
    <w:rsid w:val="00AA5FEA"/>
    <w:rsid w:val="00AA60CF"/>
    <w:rsid w:val="00AB2A1F"/>
    <w:rsid w:val="00AB6D95"/>
    <w:rsid w:val="00AC479E"/>
    <w:rsid w:val="00AE0B91"/>
    <w:rsid w:val="00AE0D5B"/>
    <w:rsid w:val="00AE2776"/>
    <w:rsid w:val="00AF004C"/>
    <w:rsid w:val="00B10A8D"/>
    <w:rsid w:val="00B12AC0"/>
    <w:rsid w:val="00B16062"/>
    <w:rsid w:val="00B25A1E"/>
    <w:rsid w:val="00B26810"/>
    <w:rsid w:val="00B36FF7"/>
    <w:rsid w:val="00B40B05"/>
    <w:rsid w:val="00B41D51"/>
    <w:rsid w:val="00B44F47"/>
    <w:rsid w:val="00B56BD2"/>
    <w:rsid w:val="00B62ABF"/>
    <w:rsid w:val="00B667E3"/>
    <w:rsid w:val="00BA7137"/>
    <w:rsid w:val="00BC062F"/>
    <w:rsid w:val="00BC757D"/>
    <w:rsid w:val="00BD5292"/>
    <w:rsid w:val="00BD7194"/>
    <w:rsid w:val="00C00C6B"/>
    <w:rsid w:val="00C03F92"/>
    <w:rsid w:val="00C1315E"/>
    <w:rsid w:val="00C16F23"/>
    <w:rsid w:val="00C1757B"/>
    <w:rsid w:val="00C204CE"/>
    <w:rsid w:val="00C205FC"/>
    <w:rsid w:val="00C26729"/>
    <w:rsid w:val="00C326F8"/>
    <w:rsid w:val="00C32C93"/>
    <w:rsid w:val="00C36473"/>
    <w:rsid w:val="00C46B28"/>
    <w:rsid w:val="00C52596"/>
    <w:rsid w:val="00C54B72"/>
    <w:rsid w:val="00C645B5"/>
    <w:rsid w:val="00C648DC"/>
    <w:rsid w:val="00C70DA5"/>
    <w:rsid w:val="00C868C0"/>
    <w:rsid w:val="00C90A87"/>
    <w:rsid w:val="00C90C1E"/>
    <w:rsid w:val="00CA06DC"/>
    <w:rsid w:val="00CA50FA"/>
    <w:rsid w:val="00CB4FC1"/>
    <w:rsid w:val="00CC5D8D"/>
    <w:rsid w:val="00CC7C50"/>
    <w:rsid w:val="00CD0597"/>
    <w:rsid w:val="00CD212C"/>
    <w:rsid w:val="00CD3A6B"/>
    <w:rsid w:val="00CE243C"/>
    <w:rsid w:val="00CE29B2"/>
    <w:rsid w:val="00CE70A0"/>
    <w:rsid w:val="00D06B5B"/>
    <w:rsid w:val="00D1421B"/>
    <w:rsid w:val="00D22764"/>
    <w:rsid w:val="00D24D4C"/>
    <w:rsid w:val="00D51720"/>
    <w:rsid w:val="00D55581"/>
    <w:rsid w:val="00D948DD"/>
    <w:rsid w:val="00D95514"/>
    <w:rsid w:val="00DB3E13"/>
    <w:rsid w:val="00DB4720"/>
    <w:rsid w:val="00DC5042"/>
    <w:rsid w:val="00DD4287"/>
    <w:rsid w:val="00DE32D7"/>
    <w:rsid w:val="00DE5AD7"/>
    <w:rsid w:val="00E02122"/>
    <w:rsid w:val="00E04B75"/>
    <w:rsid w:val="00E06CD1"/>
    <w:rsid w:val="00E11664"/>
    <w:rsid w:val="00E1515F"/>
    <w:rsid w:val="00E25652"/>
    <w:rsid w:val="00E26C76"/>
    <w:rsid w:val="00E27A33"/>
    <w:rsid w:val="00E47B1C"/>
    <w:rsid w:val="00E5083F"/>
    <w:rsid w:val="00E537DA"/>
    <w:rsid w:val="00E56A99"/>
    <w:rsid w:val="00E62D31"/>
    <w:rsid w:val="00E636DC"/>
    <w:rsid w:val="00E66B42"/>
    <w:rsid w:val="00E7091A"/>
    <w:rsid w:val="00E70B31"/>
    <w:rsid w:val="00E724B0"/>
    <w:rsid w:val="00E72B93"/>
    <w:rsid w:val="00E75077"/>
    <w:rsid w:val="00E8419F"/>
    <w:rsid w:val="00E846DA"/>
    <w:rsid w:val="00EA2361"/>
    <w:rsid w:val="00EA3194"/>
    <w:rsid w:val="00ED0D2C"/>
    <w:rsid w:val="00ED1A8E"/>
    <w:rsid w:val="00ED6A64"/>
    <w:rsid w:val="00EE58AE"/>
    <w:rsid w:val="00EE70F6"/>
    <w:rsid w:val="00EF38A0"/>
    <w:rsid w:val="00EF6E8A"/>
    <w:rsid w:val="00F0154C"/>
    <w:rsid w:val="00F104AF"/>
    <w:rsid w:val="00F10FDD"/>
    <w:rsid w:val="00F114BC"/>
    <w:rsid w:val="00F16941"/>
    <w:rsid w:val="00F315BF"/>
    <w:rsid w:val="00F4009E"/>
    <w:rsid w:val="00F40BB0"/>
    <w:rsid w:val="00F411CE"/>
    <w:rsid w:val="00F44393"/>
    <w:rsid w:val="00F5242A"/>
    <w:rsid w:val="00F55D05"/>
    <w:rsid w:val="00F56335"/>
    <w:rsid w:val="00F56CD4"/>
    <w:rsid w:val="00F702E4"/>
    <w:rsid w:val="00F70E8F"/>
    <w:rsid w:val="00F70F0F"/>
    <w:rsid w:val="00F71E76"/>
    <w:rsid w:val="00F84F3C"/>
    <w:rsid w:val="00F92323"/>
    <w:rsid w:val="00FB3DC8"/>
    <w:rsid w:val="00FD2A75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62A0DA"/>
  <w15:docId w15:val="{1B59342A-F41A-499B-B3C5-47379CE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5E3B"/>
  </w:style>
  <w:style w:type="paragraph" w:styleId="Rodap">
    <w:name w:val="footer"/>
    <w:basedOn w:val="Normal"/>
    <w:link w:val="Rodap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5E3B"/>
  </w:style>
  <w:style w:type="paragraph" w:styleId="Textodebalo">
    <w:name w:val="Balloon Text"/>
    <w:basedOn w:val="Normal"/>
    <w:link w:val="TextodebaloCarter"/>
    <w:uiPriority w:val="99"/>
    <w:semiHidden/>
    <w:unhideWhenUsed/>
    <w:rsid w:val="00445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5E3B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445E3B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445E3B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445E3B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unhideWhenUsed/>
    <w:rsid w:val="00750034"/>
    <w:pPr>
      <w:spacing w:before="100" w:beforeAutospacing="1" w:after="100" w:afterAutospacing="1"/>
    </w:pPr>
    <w:rPr>
      <w:lang w:val="pt-PT"/>
    </w:rPr>
  </w:style>
  <w:style w:type="character" w:customStyle="1" w:styleId="apple-converted-space">
    <w:name w:val="apple-converted-space"/>
    <w:basedOn w:val="Tipodeletrapredefinidodopargrafo"/>
    <w:rsid w:val="00750034"/>
  </w:style>
  <w:style w:type="character" w:styleId="Forte">
    <w:name w:val="Strong"/>
    <w:basedOn w:val="Tipodeletrapredefinidodopargrafo"/>
    <w:uiPriority w:val="22"/>
    <w:qFormat/>
    <w:rsid w:val="00750034"/>
    <w:rPr>
      <w:b/>
      <w:bCs/>
    </w:rPr>
  </w:style>
  <w:style w:type="paragraph" w:customStyle="1" w:styleId="wp-caption-text">
    <w:name w:val="wp-caption-text"/>
    <w:basedOn w:val="Normal"/>
    <w:rsid w:val="00750034"/>
    <w:pPr>
      <w:spacing w:before="100" w:beforeAutospacing="1" w:after="100" w:afterAutospacing="1"/>
    </w:pPr>
    <w:rPr>
      <w:lang w:val="pt-PT"/>
    </w:rPr>
  </w:style>
  <w:style w:type="paragraph" w:customStyle="1" w:styleId="Corpo">
    <w:name w:val="Corpo"/>
    <w:rsid w:val="00644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AF004C"/>
    <w:rPr>
      <w:color w:val="605E5C"/>
      <w:shd w:val="clear" w:color="auto" w:fill="E1DFDD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A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936">
          <w:marLeft w:val="160"/>
          <w:marRight w:val="16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6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a.lourenco@lift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iashopping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291B2-1E10-407F-B70A-869E6E8A1C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85828B-165F-42C1-9D66-F75F3683E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F368BA-8332-4E0B-AF4B-3519EE119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martaladeiro</dc:creator>
  <cp:lastModifiedBy>Raquel Campos</cp:lastModifiedBy>
  <cp:revision>4</cp:revision>
  <cp:lastPrinted>2019-10-21T17:39:00Z</cp:lastPrinted>
  <dcterms:created xsi:type="dcterms:W3CDTF">2019-10-22T08:34:00Z</dcterms:created>
  <dcterms:modified xsi:type="dcterms:W3CDTF">2019-10-22T08:56:00Z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