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CA" w:rsidRDefault="00F92FCA" w:rsidP="00F92FCA">
      <w:pPr>
        <w:pStyle w:val="Bezodstpw"/>
        <w:spacing w:line="276" w:lineRule="auto"/>
      </w:pPr>
      <w:r>
        <w:t>Informacja prasowa</w:t>
      </w:r>
    </w:p>
    <w:p w:rsidR="00F92FCA" w:rsidRDefault="00F92FCA" w:rsidP="00F92FCA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>
        <w:t xml:space="preserve">Warszawa, </w:t>
      </w:r>
      <w:r w:rsidR="00371187">
        <w:t>15</w:t>
      </w:r>
      <w:r w:rsidR="00A008A2">
        <w:t xml:space="preserve"> października</w:t>
      </w:r>
      <w:r w:rsidR="00D470C2">
        <w:t xml:space="preserve"> 2019</w:t>
      </w:r>
    </w:p>
    <w:p w:rsidR="00F92FCA" w:rsidRDefault="00F92FCA" w:rsidP="00F92FC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F92FCA" w:rsidRDefault="00371187" w:rsidP="00371187">
      <w:pPr>
        <w:pStyle w:val="NormalnyWeb"/>
        <w:spacing w:before="0"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Warsztaty Zielono mi, </w:t>
      </w:r>
    </w:p>
    <w:p w:rsidR="00371187" w:rsidRDefault="00371187" w:rsidP="00371187">
      <w:pPr>
        <w:pStyle w:val="NormalnyWeb"/>
        <w:spacing w:before="0"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czyli jak ozdobić dom jesienną porą</w:t>
      </w:r>
    </w:p>
    <w:p w:rsidR="00AC5E67" w:rsidRDefault="00AC5E67" w:rsidP="001F75FB">
      <w:pPr>
        <w:pStyle w:val="western"/>
        <w:spacing w:before="0" w:after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C5E67">
        <w:rPr>
          <w:rFonts w:ascii="Calibri" w:hAnsi="Calibri" w:cs="Calibri"/>
          <w:b/>
          <w:bCs/>
          <w:sz w:val="22"/>
          <w:szCs w:val="22"/>
        </w:rPr>
        <w:t>J</w:t>
      </w:r>
      <w:r w:rsidR="00E61D2F">
        <w:rPr>
          <w:rFonts w:ascii="Calibri" w:hAnsi="Calibri" w:cs="Calibri"/>
          <w:b/>
          <w:bCs/>
          <w:sz w:val="22"/>
          <w:szCs w:val="22"/>
        </w:rPr>
        <w:t>esień to najbarwniejsza ze wszystkich pór roku! Czy wiesz jak</w:t>
      </w:r>
      <w:r w:rsidRPr="00AC5E6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61D2F">
        <w:rPr>
          <w:rFonts w:ascii="Calibri" w:hAnsi="Calibri" w:cs="Calibri"/>
          <w:b/>
          <w:bCs/>
          <w:sz w:val="22"/>
          <w:szCs w:val="22"/>
        </w:rPr>
        <w:t>niewiele potrzeba</w:t>
      </w:r>
      <w:r w:rsidRPr="00AC5E67">
        <w:rPr>
          <w:rFonts w:ascii="Calibri" w:hAnsi="Calibri" w:cs="Calibri"/>
          <w:b/>
          <w:bCs/>
          <w:sz w:val="22"/>
          <w:szCs w:val="22"/>
        </w:rPr>
        <w:t>, by stworzyć piękną jesienną ozdobę dla Twojego domu? Wystarczy spacer po lesie i odrobina kreatywności! Kasztany, żołędzie i szyszki - chcesz przekonać się jak w łatwy sposób połączyć je w coś pięknego? Przyjdź na kolejne z cyklu warsztaty Zielono Mi</w:t>
      </w:r>
      <w:r w:rsidR="00E61D2F">
        <w:rPr>
          <w:rFonts w:ascii="Calibri" w:hAnsi="Calibri" w:cs="Calibri"/>
          <w:b/>
          <w:bCs/>
          <w:sz w:val="22"/>
          <w:szCs w:val="22"/>
        </w:rPr>
        <w:t xml:space="preserve"> w Galerii Łomianki</w:t>
      </w:r>
      <w:r w:rsidRPr="00AC5E67">
        <w:rPr>
          <w:rFonts w:ascii="Calibri" w:hAnsi="Calibri" w:cs="Calibri"/>
          <w:b/>
          <w:bCs/>
          <w:sz w:val="22"/>
          <w:szCs w:val="22"/>
        </w:rPr>
        <w:t>!</w:t>
      </w:r>
    </w:p>
    <w:p w:rsidR="00AC5E67" w:rsidRDefault="00AC5E67" w:rsidP="001F75FB">
      <w:pPr>
        <w:pStyle w:val="western"/>
        <w:spacing w:before="0" w:after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71187" w:rsidRDefault="009C6E2E" w:rsidP="001F75FB">
      <w:pPr>
        <w:pStyle w:val="western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6985</wp:posOffset>
            </wp:positionV>
            <wp:extent cx="3341370" cy="4726940"/>
            <wp:effectExtent l="0" t="0" r="0" b="0"/>
            <wp:wrapTight wrapText="bothSides">
              <wp:wrapPolygon edited="0">
                <wp:start x="0" y="0"/>
                <wp:lineTo x="0" y="21501"/>
                <wp:lineTo x="21428" y="21501"/>
                <wp:lineTo x="2142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 JESIENNE STROIKI K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0" cy="472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06411" w:rsidRPr="00AC5E67">
        <w:rPr>
          <w:rFonts w:ascii="Calibri" w:hAnsi="Calibri" w:cs="Calibri"/>
          <w:sz w:val="22"/>
          <w:szCs w:val="22"/>
        </w:rPr>
        <w:t xml:space="preserve">Kwieciste wianki to symbol lata, stroiki w kształcie koła z gałązek iglastych wieszane na drzwiach kojarzą nam się z zimowym świątecznym czasem, a może warto pomyśleć też o jesiennej ozdobie dla domu? </w:t>
      </w:r>
      <w:r w:rsidR="00BF4C88">
        <w:rPr>
          <w:rFonts w:ascii="Calibri" w:hAnsi="Calibri" w:cs="Calibri"/>
          <w:sz w:val="22"/>
          <w:szCs w:val="22"/>
        </w:rPr>
        <w:t xml:space="preserve">Wykorzystaj bogactwo naturalnych „darów” jesieni i </w:t>
      </w:r>
      <w:r w:rsidR="00E61D2F">
        <w:rPr>
          <w:rFonts w:ascii="Calibri" w:hAnsi="Calibri" w:cs="Calibri"/>
          <w:sz w:val="22"/>
          <w:szCs w:val="22"/>
        </w:rPr>
        <w:t xml:space="preserve">pozwól </w:t>
      </w:r>
      <w:r w:rsidR="00BF4C88">
        <w:rPr>
          <w:rFonts w:ascii="Calibri" w:hAnsi="Calibri" w:cs="Calibri"/>
          <w:sz w:val="22"/>
          <w:szCs w:val="22"/>
        </w:rPr>
        <w:t xml:space="preserve"> jej rozgościć się w Twoim domu – przyjdź 9 listopada do Galerii Łomianki na warsztaty z cyklu „Zielono Mi” i </w:t>
      </w:r>
      <w:r w:rsidR="00E61D2F">
        <w:rPr>
          <w:rFonts w:ascii="Calibri" w:hAnsi="Calibri" w:cs="Calibri"/>
          <w:sz w:val="22"/>
          <w:szCs w:val="22"/>
        </w:rPr>
        <w:t>daj</w:t>
      </w:r>
      <w:r w:rsidR="00BF4C88">
        <w:rPr>
          <w:rFonts w:ascii="Calibri" w:hAnsi="Calibri" w:cs="Calibri"/>
          <w:sz w:val="22"/>
          <w:szCs w:val="22"/>
        </w:rPr>
        <w:t xml:space="preserve"> się zainspirować jesiennymi stroikami. </w:t>
      </w:r>
    </w:p>
    <w:p w:rsidR="00BF4C88" w:rsidRDefault="00BF4C88" w:rsidP="001F75FB">
      <w:pPr>
        <w:pStyle w:val="western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="00BF4C88" w:rsidRPr="00AC5E67" w:rsidRDefault="00BF4C88" w:rsidP="001F75FB">
      <w:pPr>
        <w:pStyle w:val="western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Kasztany, szyszki, żołędzie, chrobotek reniferowy w jesiennych barwach i drewniane elementy </w:t>
      </w:r>
      <w:proofErr w:type="spellStart"/>
      <w:r>
        <w:rPr>
          <w:rFonts w:ascii="Calibri" w:hAnsi="Calibri" w:cs="Calibri"/>
          <w:sz w:val="22"/>
          <w:szCs w:val="22"/>
        </w:rPr>
        <w:t>decoupage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ED5A1E">
        <w:rPr>
          <w:rFonts w:ascii="Calibri" w:hAnsi="Calibri" w:cs="Calibri"/>
          <w:sz w:val="22"/>
          <w:szCs w:val="22"/>
        </w:rPr>
        <w:t xml:space="preserve">to wszystko będzie do dyspozycji uczestników warsztatów. Te jesienne dodatki umieścimy na wiklinowych wiankach tworząc stroik, który może zdobić dowolne miejsce w Twoim domu, a dzięki wykorzystaniu trwałych materiałów ma szansę przetrwać </w:t>
      </w:r>
      <w:r w:rsidR="00ED5A1E" w:rsidRPr="00ED5A1E">
        <w:rPr>
          <w:rFonts w:ascii="Calibri" w:hAnsi="Calibri" w:cs="Calibri"/>
          <w:sz w:val="22"/>
          <w:szCs w:val="22"/>
        </w:rPr>
        <w:t>więcej niż jeden sezon</w:t>
      </w:r>
      <w:r w:rsidR="00ED5A1E">
        <w:rPr>
          <w:rFonts w:ascii="Calibri" w:hAnsi="Calibri" w:cs="Calibri"/>
          <w:sz w:val="22"/>
          <w:szCs w:val="22"/>
        </w:rPr>
        <w:t xml:space="preserve">. Powiesisz go na drzwiach? A może ozdobi Twój stół? Sam zdecydujesz! </w:t>
      </w:r>
    </w:p>
    <w:p w:rsidR="00047C6A" w:rsidRDefault="00047C6A" w:rsidP="00883DBF">
      <w:pPr>
        <w:pStyle w:val="western"/>
        <w:spacing w:before="0" w:after="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D454A7" w:rsidRDefault="00ED5A1E" w:rsidP="00883DBF">
      <w:pPr>
        <w:pStyle w:val="western"/>
        <w:spacing w:before="0" w:after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Warsztaty odbędą się </w:t>
      </w:r>
      <w:r w:rsidRPr="00ED5A1E">
        <w:rPr>
          <w:rFonts w:ascii="Calibri" w:hAnsi="Calibri" w:cs="Calibri"/>
          <w:b/>
          <w:sz w:val="22"/>
          <w:szCs w:val="22"/>
        </w:rPr>
        <w:t>9 listopada</w:t>
      </w:r>
      <w:r w:rsidR="00095554" w:rsidRPr="00ED5A1E">
        <w:rPr>
          <w:rFonts w:ascii="Calibri" w:hAnsi="Calibri" w:cs="Calibri"/>
          <w:b/>
          <w:sz w:val="22"/>
          <w:szCs w:val="22"/>
        </w:rPr>
        <w:t xml:space="preserve"> w</w:t>
      </w:r>
      <w:r w:rsidR="00D454A7" w:rsidRPr="00ED5A1E">
        <w:rPr>
          <w:rFonts w:ascii="Calibri" w:hAnsi="Calibri" w:cs="Calibri"/>
          <w:b/>
          <w:sz w:val="22"/>
          <w:szCs w:val="22"/>
        </w:rPr>
        <w:t xml:space="preserve"> </w:t>
      </w:r>
      <w:r w:rsidR="00D454A7" w:rsidRPr="00D454A7">
        <w:rPr>
          <w:rFonts w:ascii="Calibri" w:hAnsi="Calibri" w:cs="Calibri"/>
          <w:b/>
          <w:sz w:val="22"/>
          <w:szCs w:val="22"/>
        </w:rPr>
        <w:t>Galerii Łomianki</w:t>
      </w:r>
      <w:r w:rsidR="00D454A7">
        <w:rPr>
          <w:rFonts w:ascii="Calibri" w:hAnsi="Calibri" w:cs="Calibri"/>
          <w:bCs/>
          <w:sz w:val="22"/>
          <w:szCs w:val="22"/>
        </w:rPr>
        <w:t xml:space="preserve"> </w:t>
      </w:r>
      <w:r w:rsidR="00D454A7">
        <w:rPr>
          <w:rFonts w:ascii="Calibri" w:hAnsi="Calibri" w:cs="Calibri"/>
          <w:b/>
          <w:bCs/>
          <w:sz w:val="22"/>
          <w:szCs w:val="22"/>
        </w:rPr>
        <w:t>przy ulicy Brukowej 25</w:t>
      </w:r>
      <w:r w:rsidR="00D454A7">
        <w:rPr>
          <w:rFonts w:ascii="Calibri" w:hAnsi="Calibri" w:cs="Calibri"/>
          <w:sz w:val="22"/>
          <w:szCs w:val="22"/>
        </w:rPr>
        <w:t xml:space="preserve"> w podwarszawskich Łomiankach. </w:t>
      </w:r>
      <w:r w:rsidR="00095554">
        <w:rPr>
          <w:rFonts w:ascii="Calibri" w:hAnsi="Calibri" w:cs="Calibri"/>
          <w:sz w:val="22"/>
          <w:szCs w:val="22"/>
        </w:rPr>
        <w:t>Zapraszamy na miejsce</w:t>
      </w:r>
      <w:r w:rsidR="00D454A7">
        <w:rPr>
          <w:rFonts w:ascii="Calibri" w:hAnsi="Calibri" w:cs="Calibri"/>
          <w:sz w:val="22"/>
          <w:szCs w:val="22"/>
        </w:rPr>
        <w:t xml:space="preserve"> </w:t>
      </w:r>
      <w:r w:rsidR="00D454A7">
        <w:rPr>
          <w:rFonts w:ascii="Calibri" w:hAnsi="Calibri" w:cs="Calibri"/>
          <w:b/>
          <w:bCs/>
          <w:sz w:val="22"/>
          <w:szCs w:val="22"/>
        </w:rPr>
        <w:t>w godzinach pracy galerii.</w:t>
      </w:r>
    </w:p>
    <w:p w:rsidR="00325726" w:rsidRDefault="00325726" w:rsidP="00325726">
      <w:pPr>
        <w:jc w:val="both"/>
        <w:rPr>
          <w:b/>
          <w:color w:val="262626" w:themeColor="text1" w:themeTint="D9"/>
        </w:rPr>
      </w:pPr>
    </w:p>
    <w:p w:rsidR="00325726" w:rsidRPr="0051342A" w:rsidRDefault="00325726" w:rsidP="00325726">
      <w:pPr>
        <w:jc w:val="both"/>
        <w:rPr>
          <w:b/>
          <w:color w:val="262626" w:themeColor="text1" w:themeTint="D9"/>
        </w:rPr>
      </w:pPr>
      <w:r w:rsidRPr="0051342A">
        <w:rPr>
          <w:b/>
          <w:color w:val="262626" w:themeColor="text1" w:themeTint="D9"/>
        </w:rPr>
        <w:lastRenderedPageBreak/>
        <w:t>Regulamin warsztatów:</w:t>
      </w:r>
    </w:p>
    <w:p w:rsidR="00325726" w:rsidRPr="0051342A" w:rsidRDefault="00325726" w:rsidP="00325726">
      <w:pPr>
        <w:pStyle w:val="Akapitzlist"/>
        <w:numPr>
          <w:ilvl w:val="0"/>
          <w:numId w:val="1"/>
        </w:numPr>
        <w:jc w:val="both"/>
      </w:pPr>
      <w:r w:rsidRPr="0051342A">
        <w:t>Udział w warsztatach jest bezpłatny.</w:t>
      </w:r>
    </w:p>
    <w:p w:rsidR="00325726" w:rsidRPr="0051342A" w:rsidRDefault="00325726" w:rsidP="00325726">
      <w:pPr>
        <w:pStyle w:val="Akapitzlist"/>
        <w:numPr>
          <w:ilvl w:val="0"/>
          <w:numId w:val="1"/>
        </w:numPr>
        <w:jc w:val="both"/>
      </w:pPr>
      <w:r w:rsidRPr="0051342A">
        <w:t>Warsztaty  mają charakter otwarty – nie prowadzimy zapisów.</w:t>
      </w:r>
    </w:p>
    <w:p w:rsidR="00325726" w:rsidRPr="0051342A" w:rsidRDefault="00325726" w:rsidP="00325726">
      <w:pPr>
        <w:pStyle w:val="Akapitzlist"/>
        <w:numPr>
          <w:ilvl w:val="0"/>
          <w:numId w:val="1"/>
        </w:numPr>
        <w:jc w:val="both"/>
      </w:pPr>
      <w:r w:rsidRPr="0051342A">
        <w:t>Ilość uczestników warsztatów jest ograniczona i wynosi 100 osób.</w:t>
      </w:r>
    </w:p>
    <w:p w:rsidR="00325726" w:rsidRPr="0051342A" w:rsidRDefault="00325726" w:rsidP="00325726">
      <w:pPr>
        <w:pStyle w:val="Akapitzlist"/>
        <w:numPr>
          <w:ilvl w:val="0"/>
          <w:numId w:val="1"/>
        </w:numPr>
        <w:jc w:val="both"/>
      </w:pPr>
      <w:r w:rsidRPr="0051342A">
        <w:t>Do udziału zapraszamy zarówno dzieci, jak i dorosłych.</w:t>
      </w:r>
    </w:p>
    <w:p w:rsidR="00325726" w:rsidRPr="0051342A" w:rsidRDefault="00325726" w:rsidP="00325726">
      <w:pPr>
        <w:pStyle w:val="Akapitzlist"/>
        <w:numPr>
          <w:ilvl w:val="0"/>
          <w:numId w:val="1"/>
        </w:numPr>
        <w:jc w:val="both"/>
      </w:pPr>
      <w:r w:rsidRPr="0051342A">
        <w:t>Pracujemy tylko w wyznaczonych miejscach – prosimy o nie wynoszenie prac poza stanowiska pracy.</w:t>
      </w:r>
    </w:p>
    <w:p w:rsidR="00325726" w:rsidRPr="0051342A" w:rsidRDefault="00325726" w:rsidP="00325726">
      <w:pPr>
        <w:pStyle w:val="Akapitzlist"/>
        <w:numPr>
          <w:ilvl w:val="0"/>
          <w:numId w:val="1"/>
        </w:numPr>
        <w:jc w:val="both"/>
      </w:pPr>
      <w:r w:rsidRPr="0051342A">
        <w:t>Do wykorzystania przy każdym stanowisku przysługuje jeden komplet materiałów do wykonania jednej pracy.</w:t>
      </w:r>
    </w:p>
    <w:p w:rsidR="00325726" w:rsidRPr="0051342A" w:rsidRDefault="00325726" w:rsidP="00325726">
      <w:pPr>
        <w:pStyle w:val="Akapitzlist"/>
        <w:numPr>
          <w:ilvl w:val="0"/>
          <w:numId w:val="1"/>
        </w:numPr>
        <w:jc w:val="both"/>
      </w:pPr>
      <w:r w:rsidRPr="0051342A">
        <w:t>Jednocześnie przy stołach warsztatowych może brać udział 8 – 10 osób.</w:t>
      </w:r>
    </w:p>
    <w:p w:rsidR="00325726" w:rsidRPr="0051342A" w:rsidRDefault="00325726" w:rsidP="00325726">
      <w:pPr>
        <w:pStyle w:val="Akapitzlist"/>
        <w:numPr>
          <w:ilvl w:val="0"/>
          <w:numId w:val="1"/>
        </w:numPr>
        <w:jc w:val="both"/>
      </w:pPr>
      <w:r w:rsidRPr="0051342A">
        <w:t>Warsztaty odbędą się w blokach godzinowych/ w kilku turach.</w:t>
      </w:r>
    </w:p>
    <w:p w:rsidR="00325726" w:rsidRPr="00325726" w:rsidRDefault="00325726" w:rsidP="00325726">
      <w:pPr>
        <w:pStyle w:val="Akapitzlist"/>
        <w:numPr>
          <w:ilvl w:val="0"/>
          <w:numId w:val="1"/>
        </w:numPr>
        <w:jc w:val="both"/>
      </w:pPr>
      <w:r w:rsidRPr="0051342A">
        <w:t>Organizator zastrzega sobie prawo do zakończenia warsztatów przed czasem</w:t>
      </w:r>
    </w:p>
    <w:p w:rsidR="00F92FCA" w:rsidRDefault="00F92FCA" w:rsidP="00F92FCA">
      <w:pPr>
        <w:pStyle w:val="NormalnyWeb"/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>
        <w:rPr>
          <w:rStyle w:val="Pogrubienie"/>
          <w:rFonts w:ascii="Calibri" w:hAnsi="Calibri" w:cs="Calibri"/>
          <w:sz w:val="18"/>
          <w:szCs w:val="18"/>
        </w:rPr>
        <w:t>Galeria Łomianki</w:t>
      </w:r>
      <w:r>
        <w:rPr>
          <w:rFonts w:ascii="Calibri" w:hAnsi="Calibri" w:cs="Calibri"/>
          <w:sz w:val="18"/>
          <w:szCs w:val="18"/>
        </w:rPr>
        <w:t xml:space="preserve"> znajduje się tuż przy Kampinoskim Parku Narodowym. Można tu znaleźć kilkadziesiąt modowych butików popularnych, cenionych marek, punkty usługowe i hipermarket Auchan. To nie tylko doskonałe miejsce na kameralne zakupy blisko natury, ale także przestrzeń do odpoczynku, pracy i bezpiecznej rodzinnej zabawy. </w:t>
      </w:r>
      <w:r>
        <w:rPr>
          <w:rStyle w:val="Pogrubienie"/>
          <w:rFonts w:ascii="Calibri" w:hAnsi="Calibri" w:cs="Calibri"/>
          <w:sz w:val="18"/>
          <w:szCs w:val="18"/>
        </w:rPr>
        <w:t>Galeria Łomianki</w:t>
      </w:r>
      <w:r>
        <w:rPr>
          <w:rFonts w:ascii="Calibri" w:hAnsi="Calibri" w:cs="Calibri"/>
          <w:sz w:val="18"/>
          <w:szCs w:val="18"/>
        </w:rPr>
        <w:t xml:space="preserve"> tętni lokalnym życiem, zapewniając wszystkim odwiedzającym niezliczone atrakcje – wydarzenia rozrywkowe, kulturalne, kulinarne, hobbystyczne czy edukacyjne.</w:t>
      </w:r>
    </w:p>
    <w:p w:rsidR="00F92FCA" w:rsidRDefault="00F92FCA" w:rsidP="00F92FCA">
      <w:pPr>
        <w:pStyle w:val="NormalnyWeb"/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Galeria Łomianki</w:t>
      </w:r>
      <w:r>
        <w:rPr>
          <w:rFonts w:ascii="Calibri" w:hAnsi="Calibri" w:cs="Calibri"/>
          <w:sz w:val="18"/>
          <w:szCs w:val="18"/>
        </w:rPr>
        <w:t xml:space="preserve"> mieści się przy ul. Brukowej 25 w podwarszawskich Łomiankach i jest czynna od poniedziałku do soboty w godzinach 9:00 - 21:00, natomiast w niedziele od 9:30 do 20.00.</w:t>
      </w:r>
    </w:p>
    <w:p w:rsidR="00F92FCA" w:rsidRDefault="00F92FCA" w:rsidP="00F92FCA">
      <w:pPr>
        <w:pStyle w:val="Bezodstpw"/>
        <w:rPr>
          <w:rFonts w:ascii="Times New Roman" w:hAnsi="Times New Roman" w:cs="Times New Roman"/>
        </w:rPr>
      </w:pPr>
    </w:p>
    <w:p w:rsidR="00F92FCA" w:rsidRDefault="00F92FCA" w:rsidP="00F92FCA">
      <w:pPr>
        <w:pStyle w:val="Bezodstpw"/>
      </w:pPr>
      <w:r>
        <w:t>Kontakt dla mediów:</w:t>
      </w:r>
    </w:p>
    <w:p w:rsidR="00F92FCA" w:rsidRDefault="00F92FCA" w:rsidP="00F92FCA">
      <w:pPr>
        <w:pStyle w:val="Bezodstpw"/>
        <w:rPr>
          <w:rFonts w:ascii="Times New Roman" w:hAnsi="Times New Roman" w:cs="Times New Roman"/>
          <w:b/>
          <w:bCs/>
          <w:noProof/>
          <w:lang w:eastAsia="pl-PL"/>
        </w:rPr>
      </w:pPr>
    </w:p>
    <w:p w:rsidR="00F92FCA" w:rsidRDefault="00F92FCA" w:rsidP="00F92FCA">
      <w:pPr>
        <w:pStyle w:val="Bezodstpw"/>
        <w:rPr>
          <w:rFonts w:ascii="Times New Roman" w:hAnsi="Times New Roman" w:cs="Times New Roman"/>
          <w:noProof/>
        </w:rPr>
      </w:pPr>
      <w:r>
        <w:rPr>
          <w:b/>
          <w:bCs/>
          <w:noProof/>
          <w:lang w:eastAsia="pl-PL"/>
        </w:rPr>
        <w:t>Magdalena Dymek</w:t>
      </w:r>
      <w:r>
        <w:rPr>
          <w:b/>
          <w:bCs/>
          <w:noProof/>
          <w:lang w:eastAsia="pl-PL"/>
        </w:rPr>
        <w:br/>
      </w:r>
      <w:r>
        <w:rPr>
          <w:noProof/>
          <w:lang w:eastAsia="pl-PL"/>
        </w:rPr>
        <w:t>PR Manager</w:t>
      </w:r>
    </w:p>
    <w:p w:rsidR="00F92FCA" w:rsidRPr="00BA1D7A" w:rsidRDefault="00F92FCA" w:rsidP="00F92FCA">
      <w:pPr>
        <w:pStyle w:val="Bezodstpw"/>
        <w:rPr>
          <w:noProof/>
          <w:lang w:val="fr-FR" w:eastAsia="pl-PL"/>
        </w:rPr>
      </w:pPr>
      <w:r w:rsidRPr="00BA1D7A">
        <w:rPr>
          <w:noProof/>
          <w:lang w:val="fr-FR" w:eastAsia="pl-PL"/>
        </w:rPr>
        <w:t>Triple PR</w:t>
      </w:r>
    </w:p>
    <w:p w:rsidR="00F92FCA" w:rsidRPr="00BA1D7A" w:rsidRDefault="00F92FCA" w:rsidP="00F92FCA">
      <w:pPr>
        <w:pStyle w:val="Bezodstpw"/>
        <w:rPr>
          <w:noProof/>
          <w:lang w:val="fr-FR" w:eastAsia="pl-PL"/>
        </w:rPr>
      </w:pPr>
      <w:r w:rsidRPr="00BA1D7A">
        <w:rPr>
          <w:noProof/>
          <w:lang w:val="fr-FR" w:eastAsia="pl-PL"/>
        </w:rPr>
        <w:t>tel. 22 216 54 20, 601 542 502</w:t>
      </w:r>
    </w:p>
    <w:p w:rsidR="00F92FCA" w:rsidRPr="00BA1D7A" w:rsidRDefault="009C6E2E" w:rsidP="00F92FCA">
      <w:pPr>
        <w:pStyle w:val="Bezodstpw"/>
        <w:rPr>
          <w:rFonts w:ascii="Times New Roman" w:hAnsi="Times New Roman" w:cs="Times New Roman"/>
          <w:lang w:val="fr-FR"/>
        </w:rPr>
      </w:pPr>
      <w:hyperlink r:id="rId8" w:tgtFrame="_blank" w:history="1">
        <w:r w:rsidR="00F92FCA" w:rsidRPr="00BA1D7A">
          <w:rPr>
            <w:rStyle w:val="Hipercze"/>
            <w:noProof/>
            <w:color w:val="800080"/>
            <w:lang w:val="fr-FR" w:eastAsia="pl-PL"/>
          </w:rPr>
          <w:t>magdalena.dymek@triplepr.pl</w:t>
        </w:r>
      </w:hyperlink>
    </w:p>
    <w:p w:rsidR="003A05F0" w:rsidRPr="00D470C2" w:rsidRDefault="003A05F0">
      <w:pPr>
        <w:rPr>
          <w:lang w:val="en-US"/>
        </w:rPr>
      </w:pPr>
    </w:p>
    <w:sectPr w:rsidR="003A05F0" w:rsidRPr="00D470C2" w:rsidSect="00252FFC">
      <w:headerReference w:type="default" r:id="rId9"/>
      <w:pgSz w:w="11906" w:h="16838"/>
      <w:pgMar w:top="1417" w:right="1417" w:bottom="1417" w:left="141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F56" w:rsidRDefault="00FF7F56">
      <w:pPr>
        <w:spacing w:after="0" w:line="240" w:lineRule="auto"/>
      </w:pPr>
      <w:r>
        <w:separator/>
      </w:r>
    </w:p>
  </w:endnote>
  <w:endnote w:type="continuationSeparator" w:id="0">
    <w:p w:rsidR="00FF7F56" w:rsidRDefault="00FF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F56" w:rsidRDefault="00FF7F56">
      <w:pPr>
        <w:spacing w:after="0" w:line="240" w:lineRule="auto"/>
      </w:pPr>
      <w:r>
        <w:separator/>
      </w:r>
    </w:p>
  </w:footnote>
  <w:footnote w:type="continuationSeparator" w:id="0">
    <w:p w:rsidR="00FF7F56" w:rsidRDefault="00FF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FFC" w:rsidRDefault="00B15752">
    <w:pPr>
      <w:pStyle w:val="Nagwek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74A0D8" wp14:editId="574B3D2F">
          <wp:simplePos x="0" y="0"/>
          <wp:positionH relativeFrom="column">
            <wp:posOffset>-899795</wp:posOffset>
          </wp:positionH>
          <wp:positionV relativeFrom="paragraph">
            <wp:posOffset>-362585</wp:posOffset>
          </wp:positionV>
          <wp:extent cx="5589905" cy="60325"/>
          <wp:effectExtent l="0" t="0" r="0" b="0"/>
          <wp:wrapSquare wrapText="bothSides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905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C770F2F" wp14:editId="7E8E797A">
          <wp:simplePos x="0" y="0"/>
          <wp:positionH relativeFrom="column">
            <wp:posOffset>1070610</wp:posOffset>
          </wp:positionH>
          <wp:positionV relativeFrom="paragraph">
            <wp:posOffset>-365760</wp:posOffset>
          </wp:positionV>
          <wp:extent cx="5589905" cy="6032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905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3AD743D1" wp14:editId="6F51848F">
          <wp:extent cx="1017905" cy="1009015"/>
          <wp:effectExtent l="0" t="0" r="0" b="63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FFC" w:rsidRDefault="009C6E2E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07F1B"/>
    <w:multiLevelType w:val="hybridMultilevel"/>
    <w:tmpl w:val="24A4E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FCA"/>
    <w:rsid w:val="00006411"/>
    <w:rsid w:val="000309D9"/>
    <w:rsid w:val="00047C6A"/>
    <w:rsid w:val="00071A9C"/>
    <w:rsid w:val="000856B4"/>
    <w:rsid w:val="000940CC"/>
    <w:rsid w:val="00095554"/>
    <w:rsid w:val="000B1C64"/>
    <w:rsid w:val="000B5C6C"/>
    <w:rsid w:val="000D2F64"/>
    <w:rsid w:val="000D5726"/>
    <w:rsid w:val="001B721F"/>
    <w:rsid w:val="001F75FB"/>
    <w:rsid w:val="00250AAD"/>
    <w:rsid w:val="00325726"/>
    <w:rsid w:val="00371187"/>
    <w:rsid w:val="003A05F0"/>
    <w:rsid w:val="004E235C"/>
    <w:rsid w:val="00516266"/>
    <w:rsid w:val="00551899"/>
    <w:rsid w:val="005551E6"/>
    <w:rsid w:val="005A738C"/>
    <w:rsid w:val="00770591"/>
    <w:rsid w:val="00827E7D"/>
    <w:rsid w:val="00883DBF"/>
    <w:rsid w:val="008D572C"/>
    <w:rsid w:val="009B2FBA"/>
    <w:rsid w:val="009C6E2E"/>
    <w:rsid w:val="00A008A2"/>
    <w:rsid w:val="00AC5E67"/>
    <w:rsid w:val="00AF6F15"/>
    <w:rsid w:val="00B15752"/>
    <w:rsid w:val="00B4408E"/>
    <w:rsid w:val="00B46405"/>
    <w:rsid w:val="00B649E1"/>
    <w:rsid w:val="00BC2E0B"/>
    <w:rsid w:val="00BD75B7"/>
    <w:rsid w:val="00BF4C88"/>
    <w:rsid w:val="00C24A84"/>
    <w:rsid w:val="00C35365"/>
    <w:rsid w:val="00CC1368"/>
    <w:rsid w:val="00D43B0C"/>
    <w:rsid w:val="00D454A7"/>
    <w:rsid w:val="00D470C2"/>
    <w:rsid w:val="00D678B2"/>
    <w:rsid w:val="00E1410E"/>
    <w:rsid w:val="00E45D2B"/>
    <w:rsid w:val="00E61D2F"/>
    <w:rsid w:val="00E750A2"/>
    <w:rsid w:val="00ED5A1E"/>
    <w:rsid w:val="00ED65CA"/>
    <w:rsid w:val="00F83955"/>
    <w:rsid w:val="00F92FCA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D4CF"/>
  <w15:docId w15:val="{D532299B-445F-4FF1-A790-917BA1BE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2FC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92FCA"/>
    <w:pPr>
      <w:spacing w:after="0" w:line="240" w:lineRule="auto"/>
    </w:pPr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rsid w:val="00F92F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F92FCA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rsid w:val="00F9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FCA"/>
    <w:rPr>
      <w:rFonts w:ascii="Calibri" w:eastAsia="Times New Roman" w:hAnsi="Calibri" w:cs="Calibri"/>
    </w:rPr>
  </w:style>
  <w:style w:type="character" w:styleId="Hipercze">
    <w:name w:val="Hyperlink"/>
    <w:uiPriority w:val="99"/>
    <w:rsid w:val="00F92FCA"/>
    <w:rPr>
      <w:rFonts w:ascii="Times New Roman" w:hAnsi="Times New Roman" w:cs="Times New Roman"/>
      <w:color w:val="0000FF"/>
      <w:u w:val="single"/>
    </w:rPr>
  </w:style>
  <w:style w:type="paragraph" w:customStyle="1" w:styleId="western">
    <w:name w:val="western"/>
    <w:basedOn w:val="Normalny"/>
    <w:uiPriority w:val="99"/>
    <w:rsid w:val="00F92FCA"/>
    <w:pPr>
      <w:spacing w:before="28" w:after="28" w:line="240" w:lineRule="auto"/>
    </w:pPr>
    <w:rPr>
      <w:rFonts w:ascii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FCA"/>
    <w:rPr>
      <w:rFonts w:ascii="Tahoma" w:eastAsia="Times New Roman" w:hAnsi="Tahoma" w:cs="Tahoma"/>
      <w:sz w:val="16"/>
      <w:szCs w:val="16"/>
    </w:rPr>
  </w:style>
  <w:style w:type="table" w:styleId="rednialista2akcent1">
    <w:name w:val="Medium List 2 Accent 1"/>
    <w:basedOn w:val="Standardowy"/>
    <w:uiPriority w:val="66"/>
    <w:rsid w:val="001F75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32572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home.pl/mail/write?to=agnieszka.malesza@triplep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Maszczyńska</cp:lastModifiedBy>
  <cp:revision>19</cp:revision>
  <dcterms:created xsi:type="dcterms:W3CDTF">2019-08-28T12:29:00Z</dcterms:created>
  <dcterms:modified xsi:type="dcterms:W3CDTF">2019-10-22T13:30:00Z</dcterms:modified>
</cp:coreProperties>
</file>