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2FCA" w14:textId="43010BC4" w:rsidR="00B448EF" w:rsidRPr="00B448EF" w:rsidRDefault="00B448EF" w:rsidP="00B448EF">
      <w:pPr>
        <w:rPr>
          <w:rFonts w:ascii="Verdana" w:hAnsi="Verdana"/>
          <w:b/>
          <w:sz w:val="24"/>
        </w:rPr>
      </w:pPr>
    </w:p>
    <w:p w14:paraId="6FD5105A" w14:textId="77777777" w:rsidR="00B448EF" w:rsidRDefault="00B448EF" w:rsidP="00B448EF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Hlk20750486"/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5BE140D5" w14:textId="734A40A2" w:rsid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Warszawa, </w:t>
      </w:r>
      <w:r w:rsidR="00071956">
        <w:rPr>
          <w:rFonts w:ascii="Verdana" w:hAnsi="Verdana"/>
          <w:color w:val="000000" w:themeColor="text1"/>
          <w:sz w:val="20"/>
          <w:szCs w:val="20"/>
        </w:rPr>
        <w:t>październik</w:t>
      </w:r>
      <w:r>
        <w:rPr>
          <w:rFonts w:ascii="Verdana" w:hAnsi="Verdana"/>
          <w:color w:val="000000" w:themeColor="text1"/>
          <w:sz w:val="20"/>
          <w:szCs w:val="20"/>
        </w:rPr>
        <w:t xml:space="preserve"> 2019 r.</w:t>
      </w:r>
    </w:p>
    <w:bookmarkEnd w:id="0"/>
    <w:p w14:paraId="6B811A32" w14:textId="77777777" w:rsidR="00B448EF" w:rsidRP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2D6E2CE" w14:textId="01287D00" w:rsidR="00ED7117" w:rsidRPr="00071956" w:rsidRDefault="00071956" w:rsidP="00B448EF">
      <w:pPr>
        <w:jc w:val="center"/>
        <w:rPr>
          <w:rFonts w:ascii="Verdana" w:hAnsi="Verdana"/>
          <w:b/>
          <w:sz w:val="24"/>
          <w:szCs w:val="20"/>
        </w:rPr>
      </w:pPr>
      <w:r w:rsidRPr="00071956">
        <w:rPr>
          <w:rFonts w:ascii="Verdana" w:hAnsi="Verdana"/>
          <w:b/>
          <w:sz w:val="24"/>
          <w:szCs w:val="20"/>
        </w:rPr>
        <w:t xml:space="preserve">IKEA w Blue City świętuje </w:t>
      </w:r>
      <w:r w:rsidR="00A313EA">
        <w:rPr>
          <w:rFonts w:ascii="Verdana" w:hAnsi="Verdana"/>
          <w:b/>
          <w:sz w:val="24"/>
          <w:szCs w:val="20"/>
        </w:rPr>
        <w:t>pierwsze</w:t>
      </w:r>
      <w:r w:rsidR="00A313EA" w:rsidRPr="00071956">
        <w:rPr>
          <w:rFonts w:ascii="Verdana" w:hAnsi="Verdana"/>
          <w:b/>
          <w:sz w:val="24"/>
          <w:szCs w:val="20"/>
        </w:rPr>
        <w:t xml:space="preserve"> </w:t>
      </w:r>
      <w:r w:rsidRPr="00071956">
        <w:rPr>
          <w:rFonts w:ascii="Verdana" w:hAnsi="Verdana"/>
          <w:b/>
          <w:sz w:val="24"/>
          <w:szCs w:val="20"/>
        </w:rPr>
        <w:t>urodziny</w:t>
      </w:r>
    </w:p>
    <w:p w14:paraId="261A34FC" w14:textId="3465D13F" w:rsidR="00071956" w:rsidRDefault="001C51DC" w:rsidP="00071956">
      <w:pPr>
        <w:jc w:val="both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 xml:space="preserve">Sklep </w:t>
      </w:r>
      <w:r w:rsidR="00071956">
        <w:rPr>
          <w:rFonts w:ascii="Verdana" w:hAnsi="Verdana"/>
          <w:b/>
          <w:sz w:val="20"/>
          <w:szCs w:val="16"/>
        </w:rPr>
        <w:t xml:space="preserve">IKEA w </w:t>
      </w:r>
      <w:r w:rsidR="001E4886">
        <w:rPr>
          <w:rFonts w:ascii="Verdana" w:hAnsi="Verdana"/>
          <w:b/>
          <w:sz w:val="20"/>
          <w:szCs w:val="16"/>
        </w:rPr>
        <w:t xml:space="preserve">centrum handlowym Blue City w </w:t>
      </w:r>
      <w:r w:rsidR="00071956">
        <w:rPr>
          <w:rFonts w:ascii="Verdana" w:hAnsi="Verdana"/>
          <w:b/>
          <w:sz w:val="20"/>
          <w:szCs w:val="16"/>
        </w:rPr>
        <w:t xml:space="preserve">Warszawie obchodzi swoje pierwsze urodziny. </w:t>
      </w:r>
      <w:r w:rsidR="006D57D3">
        <w:rPr>
          <w:rFonts w:ascii="Verdana" w:hAnsi="Verdana"/>
          <w:b/>
          <w:sz w:val="20"/>
          <w:szCs w:val="16"/>
        </w:rPr>
        <w:t>R</w:t>
      </w:r>
      <w:r w:rsidR="00071956">
        <w:rPr>
          <w:rFonts w:ascii="Verdana" w:hAnsi="Verdana"/>
          <w:b/>
          <w:sz w:val="20"/>
          <w:szCs w:val="16"/>
        </w:rPr>
        <w:t xml:space="preserve">ok temu, 23 października </w:t>
      </w:r>
      <w:r w:rsidR="006D57D3">
        <w:rPr>
          <w:rFonts w:ascii="Verdana" w:hAnsi="Verdana"/>
          <w:b/>
          <w:sz w:val="20"/>
          <w:szCs w:val="16"/>
        </w:rPr>
        <w:t>uruchomiony został</w:t>
      </w:r>
      <w:r w:rsidR="005F4ED4">
        <w:rPr>
          <w:rFonts w:ascii="Verdana" w:hAnsi="Verdana"/>
          <w:b/>
          <w:sz w:val="20"/>
          <w:szCs w:val="16"/>
        </w:rPr>
        <w:t xml:space="preserve"> </w:t>
      </w:r>
      <w:r w:rsidR="007147A8">
        <w:rPr>
          <w:rFonts w:ascii="Verdana" w:hAnsi="Verdana"/>
          <w:b/>
          <w:sz w:val="20"/>
          <w:szCs w:val="16"/>
        </w:rPr>
        <w:t xml:space="preserve">jako </w:t>
      </w:r>
      <w:r w:rsidR="006D57D3">
        <w:rPr>
          <w:rFonts w:ascii="Verdana" w:hAnsi="Verdana"/>
          <w:b/>
          <w:sz w:val="20"/>
          <w:szCs w:val="16"/>
        </w:rPr>
        <w:t xml:space="preserve">zupełnie </w:t>
      </w:r>
      <w:r w:rsidR="00071956">
        <w:rPr>
          <w:rFonts w:ascii="Verdana" w:hAnsi="Verdana"/>
          <w:b/>
          <w:sz w:val="20"/>
          <w:szCs w:val="16"/>
        </w:rPr>
        <w:t xml:space="preserve">nowy </w:t>
      </w:r>
      <w:r w:rsidR="006D57D3">
        <w:rPr>
          <w:rFonts w:ascii="Verdana" w:hAnsi="Verdana"/>
          <w:b/>
          <w:sz w:val="20"/>
          <w:szCs w:val="16"/>
        </w:rPr>
        <w:t>format.</w:t>
      </w:r>
      <w:r w:rsidR="005F4ED4">
        <w:rPr>
          <w:rFonts w:ascii="Verdana" w:hAnsi="Verdana"/>
          <w:b/>
          <w:sz w:val="20"/>
          <w:szCs w:val="16"/>
        </w:rPr>
        <w:t xml:space="preserve"> </w:t>
      </w:r>
      <w:r w:rsidR="00071956">
        <w:rPr>
          <w:rFonts w:ascii="Verdana" w:hAnsi="Verdana"/>
          <w:b/>
          <w:sz w:val="20"/>
          <w:szCs w:val="16"/>
        </w:rPr>
        <w:t xml:space="preserve">Od tego czasu odwiedziło </w:t>
      </w:r>
      <w:r w:rsidR="006D57D3">
        <w:rPr>
          <w:rFonts w:ascii="Verdana" w:hAnsi="Verdana"/>
          <w:b/>
          <w:sz w:val="20"/>
          <w:szCs w:val="16"/>
        </w:rPr>
        <w:t xml:space="preserve">go </w:t>
      </w:r>
      <w:r w:rsidR="001E4886">
        <w:rPr>
          <w:rFonts w:ascii="Verdana" w:hAnsi="Verdana"/>
          <w:b/>
          <w:sz w:val="20"/>
          <w:szCs w:val="16"/>
        </w:rPr>
        <w:t>już</w:t>
      </w:r>
      <w:r w:rsidR="00071956">
        <w:rPr>
          <w:rFonts w:ascii="Verdana" w:hAnsi="Verdana"/>
          <w:b/>
          <w:sz w:val="20"/>
          <w:szCs w:val="16"/>
        </w:rPr>
        <w:t xml:space="preserve"> 1,5 mln osób! Teraz, w</w:t>
      </w:r>
      <w:r w:rsidR="00071956" w:rsidRPr="00071956">
        <w:rPr>
          <w:rFonts w:ascii="Verdana" w:hAnsi="Verdana"/>
          <w:b/>
          <w:sz w:val="20"/>
          <w:szCs w:val="16"/>
        </w:rPr>
        <w:t xml:space="preserve"> trakcie kampanii urodzinowej</w:t>
      </w:r>
      <w:r w:rsidR="00D33D9B">
        <w:rPr>
          <w:rFonts w:ascii="Verdana" w:hAnsi="Verdana"/>
          <w:b/>
          <w:sz w:val="20"/>
          <w:szCs w:val="16"/>
        </w:rPr>
        <w:t>,</w:t>
      </w:r>
      <w:r w:rsidR="00071956">
        <w:rPr>
          <w:rFonts w:ascii="Verdana" w:hAnsi="Verdana"/>
          <w:b/>
          <w:sz w:val="20"/>
          <w:szCs w:val="16"/>
        </w:rPr>
        <w:t xml:space="preserve"> przez </w:t>
      </w:r>
      <w:r w:rsidR="001E4886">
        <w:rPr>
          <w:rFonts w:ascii="Verdana" w:hAnsi="Verdana"/>
          <w:b/>
          <w:sz w:val="20"/>
          <w:szCs w:val="16"/>
        </w:rPr>
        <w:t xml:space="preserve">ponad </w:t>
      </w:r>
      <w:r w:rsidR="00071956">
        <w:rPr>
          <w:rFonts w:ascii="Verdana" w:hAnsi="Verdana"/>
          <w:b/>
          <w:sz w:val="20"/>
          <w:szCs w:val="16"/>
        </w:rPr>
        <w:t xml:space="preserve">miesiąc na </w:t>
      </w:r>
      <w:r w:rsidR="006D57D3">
        <w:rPr>
          <w:rFonts w:ascii="Verdana" w:hAnsi="Verdana"/>
          <w:b/>
          <w:sz w:val="20"/>
          <w:szCs w:val="16"/>
        </w:rPr>
        <w:t xml:space="preserve">klientów </w:t>
      </w:r>
      <w:r w:rsidR="00071956">
        <w:rPr>
          <w:rFonts w:ascii="Verdana" w:hAnsi="Verdana"/>
          <w:b/>
          <w:sz w:val="20"/>
          <w:szCs w:val="16"/>
        </w:rPr>
        <w:t>czeka</w:t>
      </w:r>
      <w:r w:rsidR="001E4886">
        <w:rPr>
          <w:rFonts w:ascii="Verdana" w:hAnsi="Verdana"/>
          <w:b/>
          <w:sz w:val="20"/>
          <w:szCs w:val="16"/>
        </w:rPr>
        <w:t>ć będą</w:t>
      </w:r>
      <w:r w:rsidR="00071956">
        <w:rPr>
          <w:rFonts w:ascii="Verdana" w:hAnsi="Verdana"/>
          <w:b/>
          <w:sz w:val="20"/>
          <w:szCs w:val="16"/>
        </w:rPr>
        <w:t xml:space="preserve"> </w:t>
      </w:r>
      <w:r w:rsidR="00071956" w:rsidRPr="00071956">
        <w:rPr>
          <w:rFonts w:ascii="Verdana" w:hAnsi="Verdana"/>
          <w:b/>
          <w:sz w:val="20"/>
          <w:szCs w:val="16"/>
        </w:rPr>
        <w:t>atrakcyjne oferty</w:t>
      </w:r>
      <w:r w:rsidR="00071956">
        <w:rPr>
          <w:rFonts w:ascii="Verdana" w:hAnsi="Verdana"/>
          <w:b/>
          <w:sz w:val="20"/>
          <w:szCs w:val="16"/>
        </w:rPr>
        <w:t>.</w:t>
      </w:r>
    </w:p>
    <w:p w14:paraId="3625EC2B" w14:textId="704F09DB" w:rsidR="00A23176" w:rsidRPr="00723264" w:rsidRDefault="001E4886" w:rsidP="00071956">
      <w:pPr>
        <w:jc w:val="both"/>
        <w:rPr>
          <w:rFonts w:ascii="Verdana" w:hAnsi="Verdana"/>
          <w:bCs/>
          <w:sz w:val="20"/>
          <w:szCs w:val="16"/>
        </w:rPr>
      </w:pPr>
      <w:r w:rsidRPr="001E4886">
        <w:rPr>
          <w:rFonts w:ascii="Verdana" w:hAnsi="Verdana"/>
          <w:bCs/>
          <w:sz w:val="20"/>
          <w:szCs w:val="16"/>
        </w:rPr>
        <w:t>Nowy</w:t>
      </w:r>
      <w:r>
        <w:rPr>
          <w:rFonts w:ascii="Verdana" w:hAnsi="Verdana"/>
          <w:bCs/>
          <w:sz w:val="20"/>
          <w:szCs w:val="16"/>
        </w:rPr>
        <w:t xml:space="preserve"> </w:t>
      </w:r>
      <w:r w:rsidRPr="001E4886">
        <w:rPr>
          <w:rFonts w:ascii="Verdana" w:hAnsi="Verdana"/>
          <w:bCs/>
          <w:sz w:val="20"/>
          <w:szCs w:val="16"/>
        </w:rPr>
        <w:t xml:space="preserve">format </w:t>
      </w:r>
      <w:r w:rsidR="000A1270">
        <w:rPr>
          <w:rFonts w:ascii="Verdana" w:hAnsi="Verdana"/>
          <w:bCs/>
          <w:sz w:val="20"/>
          <w:szCs w:val="16"/>
        </w:rPr>
        <w:t xml:space="preserve">IKEA w Blue City </w:t>
      </w:r>
      <w:r>
        <w:rPr>
          <w:rFonts w:ascii="Verdana" w:hAnsi="Verdana"/>
          <w:bCs/>
          <w:sz w:val="20"/>
          <w:szCs w:val="16"/>
        </w:rPr>
        <w:t>wyróżnia</w:t>
      </w:r>
      <w:r w:rsidR="001C51DC">
        <w:rPr>
          <w:rFonts w:ascii="Verdana" w:hAnsi="Verdana"/>
          <w:bCs/>
          <w:sz w:val="20"/>
          <w:szCs w:val="16"/>
        </w:rPr>
        <w:t xml:space="preserve"> się</w:t>
      </w:r>
      <w:r>
        <w:rPr>
          <w:rFonts w:ascii="Verdana" w:hAnsi="Verdana"/>
          <w:bCs/>
          <w:sz w:val="20"/>
          <w:szCs w:val="16"/>
        </w:rPr>
        <w:t xml:space="preserve"> lokalizacj</w:t>
      </w:r>
      <w:r w:rsidR="001C51DC">
        <w:rPr>
          <w:rFonts w:ascii="Verdana" w:hAnsi="Verdana"/>
          <w:bCs/>
          <w:sz w:val="20"/>
          <w:szCs w:val="16"/>
        </w:rPr>
        <w:t>ą</w:t>
      </w:r>
      <w:r w:rsidR="000A1270">
        <w:rPr>
          <w:rFonts w:ascii="Verdana" w:hAnsi="Verdana"/>
          <w:bCs/>
          <w:sz w:val="20"/>
          <w:szCs w:val="16"/>
        </w:rPr>
        <w:t xml:space="preserve"> blisko centrum miasta</w:t>
      </w:r>
      <w:r>
        <w:rPr>
          <w:rFonts w:ascii="Verdana" w:hAnsi="Verdana"/>
          <w:bCs/>
          <w:sz w:val="20"/>
          <w:szCs w:val="16"/>
        </w:rPr>
        <w:t xml:space="preserve"> oraz </w:t>
      </w:r>
      <w:r w:rsidR="001C51DC">
        <w:rPr>
          <w:rFonts w:ascii="Verdana" w:hAnsi="Verdana"/>
          <w:bCs/>
          <w:sz w:val="20"/>
          <w:szCs w:val="16"/>
        </w:rPr>
        <w:t>nowoczesnymi</w:t>
      </w:r>
      <w:r w:rsidR="001C51DC" w:rsidRPr="001E4886">
        <w:rPr>
          <w:rFonts w:ascii="Verdana" w:hAnsi="Verdana"/>
          <w:bCs/>
          <w:sz w:val="20"/>
          <w:szCs w:val="16"/>
        </w:rPr>
        <w:t xml:space="preserve"> </w:t>
      </w:r>
      <w:r w:rsidRPr="00723264">
        <w:rPr>
          <w:rFonts w:ascii="Verdana" w:hAnsi="Verdana"/>
          <w:bCs/>
          <w:sz w:val="20"/>
          <w:szCs w:val="16"/>
        </w:rPr>
        <w:t>rozwiązania</w:t>
      </w:r>
      <w:r w:rsidR="001C51DC">
        <w:rPr>
          <w:rFonts w:ascii="Verdana" w:hAnsi="Verdana"/>
          <w:bCs/>
          <w:sz w:val="20"/>
          <w:szCs w:val="16"/>
        </w:rPr>
        <w:t>mi</w:t>
      </w:r>
      <w:r w:rsidR="006A61C3" w:rsidRPr="00723264">
        <w:rPr>
          <w:rFonts w:ascii="Verdana" w:hAnsi="Verdana"/>
          <w:bCs/>
          <w:sz w:val="20"/>
          <w:szCs w:val="16"/>
        </w:rPr>
        <w:t xml:space="preserve"> </w:t>
      </w:r>
      <w:r w:rsidRPr="00723264">
        <w:rPr>
          <w:rFonts w:ascii="Verdana" w:hAnsi="Verdana"/>
          <w:bCs/>
          <w:sz w:val="20"/>
          <w:szCs w:val="16"/>
        </w:rPr>
        <w:t>prezentacji asortymentu, które</w:t>
      </w:r>
      <w:r w:rsidR="006A7191">
        <w:rPr>
          <w:rFonts w:ascii="Verdana" w:hAnsi="Verdana"/>
          <w:bCs/>
          <w:sz w:val="20"/>
          <w:szCs w:val="16"/>
        </w:rPr>
        <w:t xml:space="preserve"> mają zapewniać jak najlepsz</w:t>
      </w:r>
      <w:r w:rsidR="00FC0F8B">
        <w:rPr>
          <w:rFonts w:ascii="Verdana" w:hAnsi="Verdana"/>
          <w:bCs/>
          <w:sz w:val="20"/>
          <w:szCs w:val="16"/>
        </w:rPr>
        <w:t>e</w:t>
      </w:r>
      <w:r w:rsidR="006A7191">
        <w:rPr>
          <w:rFonts w:ascii="Verdana" w:hAnsi="Verdana"/>
          <w:bCs/>
          <w:sz w:val="20"/>
          <w:szCs w:val="16"/>
        </w:rPr>
        <w:t xml:space="preserve"> </w:t>
      </w:r>
      <w:r w:rsidR="006A7191" w:rsidRPr="00723264">
        <w:rPr>
          <w:rFonts w:ascii="Verdana" w:hAnsi="Verdana"/>
          <w:bCs/>
          <w:sz w:val="20"/>
          <w:szCs w:val="16"/>
        </w:rPr>
        <w:t>doświadcze</w:t>
      </w:r>
      <w:r w:rsidR="006A7191">
        <w:rPr>
          <w:rFonts w:ascii="Verdana" w:hAnsi="Verdana"/>
          <w:bCs/>
          <w:sz w:val="20"/>
          <w:szCs w:val="16"/>
        </w:rPr>
        <w:t>nia</w:t>
      </w:r>
      <w:r w:rsidR="006A7191" w:rsidRPr="00723264">
        <w:rPr>
          <w:rFonts w:ascii="Verdana" w:hAnsi="Verdana"/>
          <w:bCs/>
          <w:sz w:val="20"/>
          <w:szCs w:val="16"/>
        </w:rPr>
        <w:t xml:space="preserve"> </w:t>
      </w:r>
      <w:r w:rsidR="006A61C3" w:rsidRPr="00723264">
        <w:rPr>
          <w:rFonts w:ascii="Verdana" w:hAnsi="Verdana"/>
          <w:bCs/>
          <w:sz w:val="20"/>
          <w:szCs w:val="16"/>
        </w:rPr>
        <w:t>zakupow</w:t>
      </w:r>
      <w:r w:rsidR="006A7191">
        <w:rPr>
          <w:rFonts w:ascii="Verdana" w:hAnsi="Verdana"/>
          <w:bCs/>
          <w:sz w:val="20"/>
          <w:szCs w:val="16"/>
        </w:rPr>
        <w:t>e dla</w:t>
      </w:r>
      <w:r w:rsidR="006A61C3" w:rsidRPr="00723264">
        <w:rPr>
          <w:rFonts w:ascii="Verdana" w:hAnsi="Verdana"/>
          <w:bCs/>
          <w:sz w:val="20"/>
          <w:szCs w:val="16"/>
        </w:rPr>
        <w:t xml:space="preserve"> odwiedzający</w:t>
      </w:r>
      <w:r w:rsidR="006A7191">
        <w:rPr>
          <w:rFonts w:ascii="Verdana" w:hAnsi="Verdana"/>
          <w:bCs/>
          <w:sz w:val="20"/>
          <w:szCs w:val="16"/>
        </w:rPr>
        <w:t>ch</w:t>
      </w:r>
      <w:r w:rsidR="00D33D9B">
        <w:rPr>
          <w:rFonts w:ascii="Verdana" w:hAnsi="Verdana"/>
          <w:bCs/>
          <w:sz w:val="20"/>
          <w:szCs w:val="16"/>
        </w:rPr>
        <w:t xml:space="preserve"> i mogą służyć za inspirację dla ich domu</w:t>
      </w:r>
      <w:r w:rsidR="006A61C3" w:rsidRPr="00723264">
        <w:rPr>
          <w:rFonts w:ascii="Verdana" w:hAnsi="Verdana"/>
          <w:bCs/>
          <w:sz w:val="20"/>
          <w:szCs w:val="16"/>
        </w:rPr>
        <w:t xml:space="preserve">. </w:t>
      </w:r>
    </w:p>
    <w:p w14:paraId="443FFD68" w14:textId="69554744" w:rsidR="00071956" w:rsidRDefault="006A61C3" w:rsidP="00071956">
      <w:pPr>
        <w:jc w:val="both"/>
        <w:rPr>
          <w:rFonts w:ascii="Verdana" w:hAnsi="Verdana"/>
          <w:bCs/>
          <w:sz w:val="20"/>
          <w:szCs w:val="16"/>
        </w:rPr>
      </w:pPr>
      <w:r w:rsidRPr="00723264">
        <w:rPr>
          <w:rFonts w:ascii="Verdana" w:hAnsi="Verdana"/>
          <w:bCs/>
          <w:sz w:val="20"/>
          <w:szCs w:val="16"/>
        </w:rPr>
        <w:t xml:space="preserve">IKEA </w:t>
      </w:r>
      <w:r w:rsidR="006A7191">
        <w:rPr>
          <w:rFonts w:ascii="Verdana" w:hAnsi="Verdana"/>
          <w:bCs/>
          <w:sz w:val="20"/>
          <w:szCs w:val="16"/>
        </w:rPr>
        <w:t>chce zwiększać</w:t>
      </w:r>
      <w:r w:rsidRPr="00723264">
        <w:rPr>
          <w:rFonts w:ascii="Verdana" w:hAnsi="Verdana"/>
          <w:bCs/>
          <w:sz w:val="20"/>
          <w:szCs w:val="16"/>
        </w:rPr>
        <w:t xml:space="preserve"> dostępność swojej oferty </w:t>
      </w:r>
      <w:r w:rsidR="006A7191">
        <w:rPr>
          <w:rFonts w:ascii="Verdana" w:hAnsi="Verdana"/>
          <w:bCs/>
          <w:sz w:val="20"/>
          <w:szCs w:val="16"/>
        </w:rPr>
        <w:t xml:space="preserve">i wygodę korzystania z niej. </w:t>
      </w:r>
      <w:r w:rsidR="00A23176" w:rsidRPr="00723264">
        <w:rPr>
          <w:rFonts w:ascii="Verdana" w:hAnsi="Verdana"/>
          <w:bCs/>
          <w:sz w:val="20"/>
          <w:szCs w:val="16"/>
        </w:rPr>
        <w:t xml:space="preserve">Odpowiadając na potrzeby konsumentów, firma rozwija </w:t>
      </w:r>
      <w:r w:rsidR="000A1270">
        <w:rPr>
          <w:rFonts w:ascii="Verdana" w:hAnsi="Verdana"/>
          <w:bCs/>
          <w:sz w:val="20"/>
          <w:szCs w:val="16"/>
        </w:rPr>
        <w:t>różne</w:t>
      </w:r>
      <w:r w:rsidR="000A1270" w:rsidRPr="00723264">
        <w:rPr>
          <w:rFonts w:ascii="Verdana" w:hAnsi="Verdana"/>
          <w:bCs/>
          <w:sz w:val="20"/>
          <w:szCs w:val="16"/>
        </w:rPr>
        <w:t xml:space="preserve"> </w:t>
      </w:r>
      <w:r w:rsidR="00A23176" w:rsidRPr="00723264">
        <w:rPr>
          <w:rFonts w:ascii="Verdana" w:hAnsi="Verdana"/>
          <w:bCs/>
          <w:sz w:val="20"/>
          <w:szCs w:val="16"/>
        </w:rPr>
        <w:t>kanał</w:t>
      </w:r>
      <w:r w:rsidR="000A1270">
        <w:rPr>
          <w:rFonts w:ascii="Verdana" w:hAnsi="Verdana"/>
          <w:bCs/>
          <w:sz w:val="20"/>
          <w:szCs w:val="16"/>
        </w:rPr>
        <w:t>y</w:t>
      </w:r>
      <w:r w:rsidR="00A23176" w:rsidRPr="00723264">
        <w:rPr>
          <w:rFonts w:ascii="Verdana" w:hAnsi="Verdana"/>
          <w:bCs/>
          <w:sz w:val="20"/>
          <w:szCs w:val="16"/>
        </w:rPr>
        <w:t xml:space="preserve"> sprzedaży. </w:t>
      </w:r>
      <w:r w:rsidR="000A1270">
        <w:rPr>
          <w:rFonts w:ascii="Verdana" w:hAnsi="Verdana"/>
          <w:bCs/>
          <w:sz w:val="20"/>
          <w:szCs w:val="16"/>
        </w:rPr>
        <w:t>W IKEA w Blue City z</w:t>
      </w:r>
      <w:r w:rsidR="00A23176" w:rsidRPr="00723264">
        <w:rPr>
          <w:rFonts w:ascii="Verdana" w:hAnsi="Verdana"/>
          <w:bCs/>
          <w:sz w:val="20"/>
          <w:szCs w:val="16"/>
        </w:rPr>
        <w:t>akupy można zrobić stacjonarnie, poprzez specjalne kioski on-line</w:t>
      </w:r>
      <w:r w:rsidR="000A1270">
        <w:rPr>
          <w:rFonts w:ascii="Verdana" w:hAnsi="Verdana"/>
          <w:bCs/>
          <w:sz w:val="20"/>
          <w:szCs w:val="16"/>
        </w:rPr>
        <w:t xml:space="preserve"> z dostawą do domu</w:t>
      </w:r>
      <w:r w:rsidR="00A23176" w:rsidRPr="00723264">
        <w:rPr>
          <w:rFonts w:ascii="Verdana" w:hAnsi="Verdana"/>
          <w:bCs/>
          <w:sz w:val="20"/>
          <w:szCs w:val="16"/>
        </w:rPr>
        <w:t xml:space="preserve">, a </w:t>
      </w:r>
      <w:r w:rsidR="000A1270">
        <w:rPr>
          <w:rFonts w:ascii="Verdana" w:hAnsi="Verdana"/>
          <w:bCs/>
          <w:sz w:val="20"/>
          <w:szCs w:val="16"/>
        </w:rPr>
        <w:t>teraz także zamówić je</w:t>
      </w:r>
      <w:r w:rsidR="003D20B5">
        <w:rPr>
          <w:rFonts w:ascii="Verdana" w:hAnsi="Verdana"/>
          <w:bCs/>
          <w:sz w:val="20"/>
          <w:szCs w:val="16"/>
        </w:rPr>
        <w:t xml:space="preserve"> w kasie sklepu</w:t>
      </w:r>
      <w:r w:rsidR="000A1270">
        <w:rPr>
          <w:rFonts w:ascii="Verdana" w:hAnsi="Verdana"/>
          <w:bCs/>
          <w:sz w:val="20"/>
          <w:szCs w:val="16"/>
        </w:rPr>
        <w:t xml:space="preserve"> do nowo</w:t>
      </w:r>
      <w:r w:rsidR="007147A8">
        <w:rPr>
          <w:rFonts w:ascii="Verdana" w:hAnsi="Verdana"/>
          <w:bCs/>
          <w:sz w:val="20"/>
          <w:szCs w:val="16"/>
        </w:rPr>
        <w:t xml:space="preserve"> </w:t>
      </w:r>
      <w:r w:rsidR="000A1270">
        <w:rPr>
          <w:rFonts w:ascii="Verdana" w:hAnsi="Verdana"/>
          <w:bCs/>
          <w:sz w:val="20"/>
          <w:szCs w:val="16"/>
        </w:rPr>
        <w:t>uruchomionego</w:t>
      </w:r>
      <w:r w:rsidR="00A23176" w:rsidRPr="00723264">
        <w:rPr>
          <w:rFonts w:ascii="Verdana" w:hAnsi="Verdana"/>
          <w:bCs/>
          <w:sz w:val="20"/>
          <w:szCs w:val="16"/>
        </w:rPr>
        <w:t xml:space="preserve"> Punk</w:t>
      </w:r>
      <w:r w:rsidR="000A1270">
        <w:rPr>
          <w:rFonts w:ascii="Verdana" w:hAnsi="Verdana"/>
          <w:bCs/>
          <w:sz w:val="20"/>
          <w:szCs w:val="16"/>
        </w:rPr>
        <w:t>tu</w:t>
      </w:r>
      <w:r w:rsidR="00A23176" w:rsidRPr="00723264">
        <w:rPr>
          <w:rFonts w:ascii="Verdana" w:hAnsi="Verdana"/>
          <w:bCs/>
          <w:sz w:val="20"/>
          <w:szCs w:val="16"/>
        </w:rPr>
        <w:t xml:space="preserve"> Odbioru Zamówień.</w:t>
      </w:r>
      <w:r w:rsidR="00A23176">
        <w:rPr>
          <w:rFonts w:ascii="Verdana" w:hAnsi="Verdana"/>
          <w:bCs/>
          <w:sz w:val="20"/>
          <w:szCs w:val="16"/>
        </w:rPr>
        <w:t xml:space="preserve"> Jeśli wybrany produkt nie jest dostępny w sklepie, można go zamówić</w:t>
      </w:r>
      <w:r w:rsidR="006A7191">
        <w:rPr>
          <w:rFonts w:ascii="Verdana" w:hAnsi="Verdana"/>
          <w:bCs/>
          <w:sz w:val="20"/>
          <w:szCs w:val="16"/>
        </w:rPr>
        <w:t xml:space="preserve"> na miejscu</w:t>
      </w:r>
      <w:r w:rsidR="00A23176">
        <w:rPr>
          <w:rFonts w:ascii="Verdana" w:hAnsi="Verdana"/>
          <w:bCs/>
          <w:sz w:val="20"/>
          <w:szCs w:val="16"/>
        </w:rPr>
        <w:t xml:space="preserve"> </w:t>
      </w:r>
      <w:r w:rsidR="000A1270">
        <w:rPr>
          <w:rFonts w:ascii="Verdana" w:hAnsi="Verdana"/>
          <w:bCs/>
          <w:sz w:val="20"/>
          <w:szCs w:val="16"/>
        </w:rPr>
        <w:t xml:space="preserve">i </w:t>
      </w:r>
      <w:r w:rsidR="00A23176">
        <w:rPr>
          <w:rFonts w:ascii="Verdana" w:hAnsi="Verdana"/>
          <w:bCs/>
          <w:sz w:val="20"/>
          <w:szCs w:val="16"/>
        </w:rPr>
        <w:t>odebra</w:t>
      </w:r>
      <w:r w:rsidR="000A1270">
        <w:rPr>
          <w:rFonts w:ascii="Verdana" w:hAnsi="Verdana"/>
          <w:bCs/>
          <w:sz w:val="20"/>
          <w:szCs w:val="16"/>
        </w:rPr>
        <w:t xml:space="preserve">ć </w:t>
      </w:r>
      <w:r w:rsidR="00A23176">
        <w:rPr>
          <w:rFonts w:ascii="Verdana" w:hAnsi="Verdana"/>
          <w:bCs/>
          <w:sz w:val="20"/>
          <w:szCs w:val="16"/>
        </w:rPr>
        <w:t>już następnego dnia bądź max. w ciągu 48 godzin. Usługa obejmuje cały asortyment marki</w:t>
      </w:r>
      <w:r w:rsidR="00325F09">
        <w:rPr>
          <w:rFonts w:ascii="Verdana" w:hAnsi="Verdana"/>
          <w:bCs/>
          <w:sz w:val="20"/>
          <w:szCs w:val="16"/>
        </w:rPr>
        <w:t xml:space="preserve">. </w:t>
      </w:r>
      <w:r w:rsidR="007E42BD" w:rsidRPr="007E42BD">
        <w:rPr>
          <w:rFonts w:ascii="Verdana" w:hAnsi="Verdana"/>
          <w:bCs/>
          <w:sz w:val="20"/>
          <w:szCs w:val="16"/>
        </w:rPr>
        <w:t>Punkt Odbioru Zamówień mieści się na poziomie -1, wjazd na parking podziemny od Al. Jerozolimskich.</w:t>
      </w:r>
    </w:p>
    <w:p w14:paraId="52E5D866" w14:textId="58CA60A5" w:rsidR="00071956" w:rsidRDefault="00642CA3" w:rsidP="00BD0299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642CA3">
        <w:rPr>
          <w:rFonts w:ascii="Verdana" w:hAnsi="Verdana" w:cs="Calibri"/>
          <w:i/>
          <w:iCs/>
          <w:sz w:val="20"/>
          <w:szCs w:val="20"/>
        </w:rPr>
        <w:t>Chcemy, by nasi klienci mieli możliwość wyboru r</w:t>
      </w:r>
      <w:r w:rsidR="00BD0299">
        <w:rPr>
          <w:rFonts w:ascii="Verdana" w:hAnsi="Verdana" w:cs="Calibri"/>
          <w:i/>
          <w:iCs/>
          <w:sz w:val="20"/>
          <w:szCs w:val="20"/>
        </w:rPr>
        <w:t>ó</w:t>
      </w:r>
      <w:r w:rsidRPr="00642CA3">
        <w:rPr>
          <w:rFonts w:ascii="Verdana" w:hAnsi="Verdana" w:cs="Calibri"/>
          <w:i/>
          <w:iCs/>
          <w:sz w:val="20"/>
          <w:szCs w:val="20"/>
        </w:rPr>
        <w:t>żnych sposobów robienia zakupów</w:t>
      </w:r>
      <w:r w:rsidR="00BD0299">
        <w:rPr>
          <w:rFonts w:ascii="Verdana" w:hAnsi="Verdana" w:cs="Calibri"/>
          <w:i/>
          <w:iCs/>
          <w:sz w:val="20"/>
          <w:szCs w:val="20"/>
        </w:rPr>
        <w:t>.</w:t>
      </w:r>
      <w:r w:rsidRPr="00642CA3"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BD0299">
        <w:rPr>
          <w:rFonts w:ascii="Verdana" w:hAnsi="Verdana" w:cs="Calibri"/>
          <w:i/>
          <w:iCs/>
          <w:sz w:val="20"/>
          <w:szCs w:val="20"/>
        </w:rPr>
        <w:t>D</w:t>
      </w:r>
      <w:r w:rsidRPr="00642CA3">
        <w:rPr>
          <w:rFonts w:ascii="Verdana" w:hAnsi="Verdana" w:cs="Calibri"/>
          <w:i/>
          <w:iCs/>
          <w:sz w:val="20"/>
          <w:szCs w:val="20"/>
        </w:rPr>
        <w:t>latego</w:t>
      </w:r>
      <w:r w:rsidR="00BD0299">
        <w:rPr>
          <w:rFonts w:ascii="Verdana" w:hAnsi="Verdana" w:cs="Calibri"/>
          <w:i/>
          <w:iCs/>
          <w:sz w:val="20"/>
          <w:szCs w:val="20"/>
        </w:rPr>
        <w:t xml:space="preserve"> </w:t>
      </w:r>
      <w:r w:rsidR="00BD0299" w:rsidRPr="00642CA3">
        <w:rPr>
          <w:rFonts w:ascii="Verdana" w:hAnsi="Verdana" w:cs="Calibri"/>
          <w:i/>
          <w:iCs/>
          <w:sz w:val="20"/>
          <w:szCs w:val="20"/>
        </w:rPr>
        <w:t xml:space="preserve">biorąc pod uwagę </w:t>
      </w:r>
      <w:r w:rsidR="006A7191">
        <w:rPr>
          <w:rFonts w:ascii="Verdana" w:hAnsi="Verdana" w:cs="Calibri"/>
          <w:i/>
          <w:iCs/>
          <w:sz w:val="20"/>
          <w:szCs w:val="20"/>
        </w:rPr>
        <w:t xml:space="preserve">ich </w:t>
      </w:r>
      <w:r w:rsidR="00CE74CF">
        <w:rPr>
          <w:rFonts w:ascii="Verdana" w:hAnsi="Verdana" w:cs="Calibri"/>
          <w:i/>
          <w:iCs/>
          <w:sz w:val="20"/>
          <w:szCs w:val="20"/>
        </w:rPr>
        <w:t>oczekiwania</w:t>
      </w:r>
      <w:r w:rsidR="006A7191">
        <w:rPr>
          <w:rFonts w:ascii="Verdana" w:hAnsi="Verdana" w:cs="Calibri"/>
          <w:i/>
          <w:iCs/>
          <w:sz w:val="20"/>
          <w:szCs w:val="20"/>
        </w:rPr>
        <w:t>, nieustannie</w:t>
      </w:r>
      <w:r w:rsidR="006A7191" w:rsidRPr="00642CA3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642CA3">
        <w:rPr>
          <w:rFonts w:ascii="Verdana" w:hAnsi="Verdana" w:cs="Calibri"/>
          <w:i/>
          <w:iCs/>
          <w:sz w:val="20"/>
          <w:szCs w:val="20"/>
        </w:rPr>
        <w:t>pracujemy nad nowymi rozwiązaniami i pomysłami</w:t>
      </w:r>
      <w:r w:rsidR="00BD0299">
        <w:rPr>
          <w:rFonts w:ascii="Verdana" w:hAnsi="Verdana" w:cs="Calibri"/>
          <w:i/>
          <w:iCs/>
          <w:sz w:val="20"/>
          <w:szCs w:val="20"/>
        </w:rPr>
        <w:t>.</w:t>
      </w:r>
      <w:r w:rsidRPr="00642CA3">
        <w:rPr>
          <w:rFonts w:ascii="Verdana" w:hAnsi="Verdana" w:cs="Calibri"/>
          <w:i/>
          <w:iCs/>
          <w:sz w:val="20"/>
          <w:szCs w:val="20"/>
        </w:rPr>
        <w:t xml:space="preserve"> Stale dążymy do tego</w:t>
      </w:r>
      <w:r w:rsidR="00BD0299">
        <w:rPr>
          <w:rFonts w:ascii="Verdana" w:hAnsi="Verdana" w:cs="Calibri"/>
          <w:i/>
          <w:iCs/>
          <w:sz w:val="20"/>
          <w:szCs w:val="20"/>
        </w:rPr>
        <w:t>,</w:t>
      </w:r>
      <w:r w:rsidRPr="00642CA3">
        <w:rPr>
          <w:rFonts w:ascii="Verdana" w:hAnsi="Verdana" w:cs="Calibri"/>
          <w:i/>
          <w:iCs/>
          <w:sz w:val="20"/>
          <w:szCs w:val="20"/>
        </w:rPr>
        <w:t xml:space="preserve"> żeby wszystkie formy spotkania z klientem były na jak najwyższym poziomie, </w:t>
      </w:r>
      <w:r w:rsidR="00E70954">
        <w:rPr>
          <w:rFonts w:ascii="Verdana" w:hAnsi="Verdana" w:cs="Calibri"/>
          <w:i/>
          <w:iCs/>
          <w:sz w:val="20"/>
          <w:szCs w:val="20"/>
        </w:rPr>
        <w:t>testujemy</w:t>
      </w:r>
      <w:r w:rsidRPr="00642CA3">
        <w:rPr>
          <w:rFonts w:ascii="Verdana" w:hAnsi="Verdana" w:cs="Calibri"/>
          <w:i/>
          <w:iCs/>
          <w:sz w:val="20"/>
          <w:szCs w:val="20"/>
        </w:rPr>
        <w:t xml:space="preserve"> nowe formaty i inwestujemy w rozwój kanałów cyfrowych</w:t>
      </w:r>
      <w:r w:rsidRPr="00642CA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– mówi </w:t>
      </w:r>
      <w:r w:rsidRPr="00642CA3">
        <w:rPr>
          <w:rFonts w:ascii="Verdana" w:hAnsi="Verdana" w:cs="Calibri"/>
          <w:b/>
          <w:bCs/>
          <w:sz w:val="20"/>
          <w:szCs w:val="20"/>
        </w:rPr>
        <w:t>Karol Barcal</w:t>
      </w:r>
      <w:r>
        <w:rPr>
          <w:rFonts w:ascii="Verdana" w:hAnsi="Verdana" w:cs="Calibri"/>
          <w:b/>
          <w:bCs/>
          <w:sz w:val="20"/>
          <w:szCs w:val="20"/>
        </w:rPr>
        <w:t xml:space="preserve">, </w:t>
      </w:r>
      <w:r w:rsidR="006A7191">
        <w:rPr>
          <w:rFonts w:ascii="Verdana" w:hAnsi="Verdana" w:cs="Calibri"/>
          <w:b/>
          <w:bCs/>
          <w:sz w:val="20"/>
          <w:szCs w:val="20"/>
        </w:rPr>
        <w:t>Dyrektor Regionalny</w:t>
      </w:r>
      <w:r w:rsidRPr="00642CA3">
        <w:rPr>
          <w:rFonts w:ascii="Verdana" w:hAnsi="Verdana" w:cs="Calibri"/>
          <w:b/>
          <w:bCs/>
          <w:sz w:val="20"/>
          <w:szCs w:val="20"/>
        </w:rPr>
        <w:t xml:space="preserve"> IKEA Retail w Polsce</w:t>
      </w:r>
      <w:r>
        <w:rPr>
          <w:rFonts w:ascii="Verdana" w:hAnsi="Verdana" w:cs="Calibri"/>
          <w:b/>
          <w:bCs/>
          <w:sz w:val="20"/>
          <w:szCs w:val="20"/>
        </w:rPr>
        <w:t>.</w:t>
      </w:r>
    </w:p>
    <w:p w14:paraId="13DAD37C" w14:textId="71452D26" w:rsidR="00BD0299" w:rsidRDefault="005C3BBF" w:rsidP="00BD0299">
      <w:pPr>
        <w:jc w:val="both"/>
        <w:rPr>
          <w:rFonts w:ascii="Verdana" w:hAnsi="Verdana"/>
          <w:b/>
          <w:bCs/>
          <w:sz w:val="20"/>
          <w:szCs w:val="16"/>
        </w:rPr>
      </w:pPr>
      <w:r>
        <w:rPr>
          <w:rFonts w:ascii="Verdana" w:hAnsi="Verdana"/>
          <w:b/>
          <w:bCs/>
          <w:sz w:val="20"/>
          <w:szCs w:val="16"/>
        </w:rPr>
        <w:t>Nowa odsłona</w:t>
      </w:r>
      <w:r w:rsidR="00464532">
        <w:rPr>
          <w:rFonts w:ascii="Verdana" w:hAnsi="Verdana"/>
          <w:b/>
          <w:bCs/>
          <w:sz w:val="20"/>
          <w:szCs w:val="16"/>
        </w:rPr>
        <w:t xml:space="preserve"> IKEA w Blue City</w:t>
      </w:r>
      <w:r w:rsidR="00D33D9B">
        <w:rPr>
          <w:rFonts w:ascii="Verdana" w:hAnsi="Verdana"/>
          <w:b/>
          <w:bCs/>
          <w:sz w:val="20"/>
          <w:szCs w:val="16"/>
        </w:rPr>
        <w:t xml:space="preserve"> – studio materacy i łóżek</w:t>
      </w:r>
    </w:p>
    <w:p w14:paraId="45927E33" w14:textId="27F5548D" w:rsidR="003C3F04" w:rsidRDefault="00CE74CF" w:rsidP="00BD0299">
      <w:pPr>
        <w:jc w:val="both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IKEA chce oferować klientom produkty i rozwiązania jak najlepiej odpowiadające ich potrzebom, ułatwiając </w:t>
      </w:r>
      <w:r w:rsidR="00FC0F8B">
        <w:rPr>
          <w:rFonts w:ascii="Verdana" w:hAnsi="Verdana"/>
          <w:sz w:val="20"/>
          <w:szCs w:val="16"/>
        </w:rPr>
        <w:t xml:space="preserve">im </w:t>
      </w:r>
      <w:r>
        <w:rPr>
          <w:rFonts w:ascii="Verdana" w:hAnsi="Verdana"/>
          <w:sz w:val="20"/>
          <w:szCs w:val="16"/>
        </w:rPr>
        <w:t xml:space="preserve">jednocześnie </w:t>
      </w:r>
      <w:r w:rsidR="00FC0F8B">
        <w:rPr>
          <w:rFonts w:ascii="Verdana" w:hAnsi="Verdana"/>
          <w:sz w:val="20"/>
          <w:szCs w:val="16"/>
        </w:rPr>
        <w:t xml:space="preserve">wybór podczas zakupów. </w:t>
      </w:r>
      <w:r>
        <w:rPr>
          <w:rFonts w:ascii="Verdana" w:hAnsi="Verdana"/>
          <w:sz w:val="20"/>
          <w:szCs w:val="16"/>
        </w:rPr>
        <w:t xml:space="preserve">W tym celu w IKEA w Blue City stworzone zostało </w:t>
      </w:r>
      <w:r w:rsidR="006F5E22">
        <w:rPr>
          <w:rFonts w:ascii="Verdana" w:hAnsi="Verdana"/>
          <w:sz w:val="20"/>
          <w:szCs w:val="16"/>
        </w:rPr>
        <w:t>specjalne studio materacy i łóżek.</w:t>
      </w:r>
      <w:r w:rsidR="00224929">
        <w:rPr>
          <w:rFonts w:ascii="Verdana" w:hAnsi="Verdana"/>
          <w:sz w:val="20"/>
          <w:szCs w:val="16"/>
        </w:rPr>
        <w:t xml:space="preserve"> </w:t>
      </w:r>
      <w:r w:rsidR="003150D6">
        <w:rPr>
          <w:rFonts w:ascii="Verdana" w:hAnsi="Verdana"/>
          <w:sz w:val="20"/>
          <w:szCs w:val="16"/>
        </w:rPr>
        <w:t>W kilka minut</w:t>
      </w:r>
      <w:r w:rsidR="003150D6" w:rsidRPr="003150D6">
        <w:rPr>
          <w:rFonts w:ascii="Verdana" w:hAnsi="Verdana"/>
          <w:sz w:val="20"/>
          <w:szCs w:val="16"/>
        </w:rPr>
        <w:t xml:space="preserve"> </w:t>
      </w:r>
      <w:r w:rsidR="003150D6">
        <w:rPr>
          <w:rFonts w:ascii="Verdana" w:hAnsi="Verdana"/>
          <w:sz w:val="20"/>
          <w:szCs w:val="16"/>
        </w:rPr>
        <w:t>można indywidualnie, poprzez ekran dotykowy dobrać idealny materac – wystarczy 5 prostych kroków. Istotna jest budowa ciała, pozycja snu, temperatura</w:t>
      </w:r>
      <w:r w:rsidR="007147A8">
        <w:rPr>
          <w:rFonts w:ascii="Verdana" w:hAnsi="Verdana"/>
          <w:sz w:val="20"/>
          <w:szCs w:val="16"/>
        </w:rPr>
        <w:t>,</w:t>
      </w:r>
      <w:r w:rsidR="003150D6">
        <w:rPr>
          <w:rFonts w:ascii="Verdana" w:hAnsi="Verdana"/>
          <w:sz w:val="20"/>
          <w:szCs w:val="16"/>
        </w:rPr>
        <w:t xml:space="preserve"> jaką odczuwamy po przebudzeniu czy ewentualne alergie. </w:t>
      </w:r>
      <w:r>
        <w:rPr>
          <w:rFonts w:ascii="Verdana" w:hAnsi="Verdana"/>
          <w:sz w:val="20"/>
          <w:szCs w:val="16"/>
        </w:rPr>
        <w:t>Ponadto, d</w:t>
      </w:r>
      <w:r w:rsidR="0022654E">
        <w:rPr>
          <w:rFonts w:ascii="Verdana" w:hAnsi="Verdana"/>
          <w:sz w:val="20"/>
          <w:szCs w:val="16"/>
        </w:rPr>
        <w:t xml:space="preserve">zięki wiedzy </w:t>
      </w:r>
      <w:r w:rsidR="007147A8">
        <w:rPr>
          <w:rFonts w:ascii="Verdana" w:hAnsi="Verdana"/>
          <w:sz w:val="20"/>
          <w:szCs w:val="16"/>
        </w:rPr>
        <w:t>oraz</w:t>
      </w:r>
      <w:r w:rsidR="0022654E">
        <w:rPr>
          <w:rFonts w:ascii="Verdana" w:hAnsi="Verdana"/>
          <w:sz w:val="20"/>
          <w:szCs w:val="16"/>
        </w:rPr>
        <w:t xml:space="preserve"> doświadczeniu pracowników konsumenci dowiedzą się jakie właściwości mają poszczególne materace. </w:t>
      </w:r>
      <w:r w:rsidR="006F5E22">
        <w:rPr>
          <w:rFonts w:ascii="Verdana" w:hAnsi="Verdana"/>
          <w:sz w:val="20"/>
          <w:szCs w:val="16"/>
        </w:rPr>
        <w:t>Na prośbę klientów IKEA zwiększyła również prezentację mebli do przechowywania (BESTA, PAX, PLASTA czy komody).</w:t>
      </w:r>
    </w:p>
    <w:p w14:paraId="32718D8D" w14:textId="77777777" w:rsidR="003C3F04" w:rsidRPr="0022654E" w:rsidRDefault="003C3F04" w:rsidP="003C3F04">
      <w:pPr>
        <w:jc w:val="both"/>
        <w:rPr>
          <w:rFonts w:ascii="Verdana" w:hAnsi="Verdana"/>
          <w:b/>
          <w:bCs/>
          <w:sz w:val="20"/>
          <w:szCs w:val="16"/>
        </w:rPr>
      </w:pPr>
      <w:r w:rsidRPr="0022654E">
        <w:rPr>
          <w:rFonts w:ascii="Verdana" w:hAnsi="Verdana"/>
          <w:b/>
          <w:bCs/>
          <w:sz w:val="20"/>
          <w:szCs w:val="16"/>
        </w:rPr>
        <w:t>Kampania urodzinowa</w:t>
      </w:r>
    </w:p>
    <w:p w14:paraId="495026B9" w14:textId="5A22677C" w:rsidR="003C3F04" w:rsidRPr="00A1783C" w:rsidRDefault="007147A8" w:rsidP="003C3F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IKEA w Blue City z okazji pierwszych urodzin, co tydzień od 2</w:t>
      </w:r>
      <w:r w:rsidR="000D5C1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.10 do </w:t>
      </w:r>
      <w:r w:rsidR="000D5C1E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.11 na klientów czekać będą limitowane, atrakcyjne oferty.</w:t>
      </w:r>
      <w:r w:rsidR="00BF15B6">
        <w:rPr>
          <w:rFonts w:ascii="Verdana" w:hAnsi="Verdana"/>
          <w:sz w:val="20"/>
          <w:szCs w:val="20"/>
        </w:rPr>
        <w:t xml:space="preserve"> </w:t>
      </w:r>
      <w:r w:rsidR="003C3F04">
        <w:rPr>
          <w:rFonts w:ascii="Verdana" w:hAnsi="Verdana"/>
          <w:sz w:val="20"/>
          <w:szCs w:val="20"/>
        </w:rPr>
        <w:t xml:space="preserve">Od 23 do 30 października dostępna będzie poduszka SARASTINA w promocyjnej cenie 9 zł (regularna cena 19 zł). Kolejna okazja </w:t>
      </w:r>
      <w:r w:rsidR="003150D6">
        <w:rPr>
          <w:rFonts w:ascii="Verdana" w:hAnsi="Verdana"/>
          <w:sz w:val="20"/>
          <w:szCs w:val="20"/>
        </w:rPr>
        <w:t xml:space="preserve">– </w:t>
      </w:r>
      <w:r w:rsidR="003C3F04">
        <w:rPr>
          <w:rFonts w:ascii="Verdana" w:hAnsi="Verdana"/>
          <w:sz w:val="20"/>
          <w:szCs w:val="20"/>
        </w:rPr>
        <w:t xml:space="preserve">aż o 55% tańsza pościel z bawełny satynowanej – będzie dostępna dla klientów IKEA w Blue City od 30 października do 5 listopada. Pozostałe oferty tygodniowe sprawdzić można na stronie sklepu </w:t>
      </w:r>
      <w:hyperlink r:id="rId8" w:history="1">
        <w:r w:rsidR="003C3F04" w:rsidRPr="003C3D34">
          <w:rPr>
            <w:rStyle w:val="Hipercze"/>
            <w:rFonts w:ascii="Verdana" w:hAnsi="Verdana"/>
            <w:sz w:val="20"/>
            <w:szCs w:val="20"/>
          </w:rPr>
          <w:t>https://www.ikea.com/pl/pl/stores/blue-city/</w:t>
        </w:r>
      </w:hyperlink>
      <w:r w:rsidR="003C3F04">
        <w:rPr>
          <w:rFonts w:ascii="Verdana" w:hAnsi="Verdana"/>
          <w:sz w:val="20"/>
          <w:szCs w:val="20"/>
        </w:rPr>
        <w:t xml:space="preserve">. </w:t>
      </w:r>
    </w:p>
    <w:p w14:paraId="22EA7282" w14:textId="136BB0E3" w:rsidR="003C3F04" w:rsidRPr="00A1783C" w:rsidRDefault="003C3F04" w:rsidP="003C3F04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 xml:space="preserve">W </w:t>
      </w:r>
      <w:r w:rsidRPr="00A1783C">
        <w:rPr>
          <w:rFonts w:ascii="Verdana" w:hAnsi="Verdana"/>
          <w:i/>
          <w:iCs/>
          <w:sz w:val="20"/>
          <w:szCs w:val="20"/>
        </w:rPr>
        <w:t xml:space="preserve">IKEA w Blue City </w:t>
      </w:r>
      <w:r>
        <w:rPr>
          <w:rFonts w:ascii="Verdana" w:hAnsi="Verdana"/>
          <w:i/>
          <w:iCs/>
          <w:sz w:val="20"/>
          <w:szCs w:val="20"/>
        </w:rPr>
        <w:t xml:space="preserve">chcieliśmy nie tylko zapewnić naszym klientom wspaniałe doświadczenie zakupowe i innowacyjne rozwiązania, ale także zadomowić się w centrum miasta. Ten rok pokazał, że mieszkańcy przyjęli nas z entuzjazmem i dobrą energią. Chcemy zaprosić ich do wspólnego świętowania razem z nami, dlatego </w:t>
      </w:r>
      <w:r w:rsidR="00FC0F8B">
        <w:rPr>
          <w:rFonts w:ascii="Verdana" w:hAnsi="Verdana"/>
          <w:i/>
          <w:iCs/>
          <w:sz w:val="20"/>
          <w:szCs w:val="20"/>
        </w:rPr>
        <w:t xml:space="preserve">przygotowaliśmy dla nich </w:t>
      </w:r>
      <w:r>
        <w:rPr>
          <w:rFonts w:ascii="Verdana" w:hAnsi="Verdana"/>
          <w:i/>
          <w:iCs/>
          <w:sz w:val="20"/>
          <w:szCs w:val="20"/>
        </w:rPr>
        <w:t xml:space="preserve">atrakcyjne promocje w czasie trwania kampanii – </w:t>
      </w:r>
      <w:r w:rsidRPr="003150D6">
        <w:rPr>
          <w:rFonts w:ascii="Verdana" w:hAnsi="Verdana"/>
          <w:sz w:val="20"/>
          <w:szCs w:val="20"/>
        </w:rPr>
        <w:t xml:space="preserve">mówi </w:t>
      </w:r>
      <w:r w:rsidRPr="003150D6">
        <w:rPr>
          <w:rFonts w:ascii="Verdana" w:hAnsi="Verdana"/>
          <w:b/>
          <w:bCs/>
          <w:sz w:val="20"/>
          <w:szCs w:val="20"/>
        </w:rPr>
        <w:t>Sławomir Sikora, dyrektor sklepu IKEA w Blue City</w:t>
      </w:r>
      <w:r w:rsidRPr="003150D6">
        <w:rPr>
          <w:rFonts w:ascii="Verdana" w:hAnsi="Verdana"/>
          <w:sz w:val="20"/>
          <w:szCs w:val="20"/>
        </w:rPr>
        <w:t xml:space="preserve"> i dodaje </w:t>
      </w:r>
      <w:r>
        <w:rPr>
          <w:rFonts w:ascii="Verdana" w:hAnsi="Verdana"/>
          <w:i/>
          <w:iCs/>
          <w:sz w:val="20"/>
          <w:szCs w:val="20"/>
        </w:rPr>
        <w:t>– Cieszymy się, że możemy celebrować pierwsze urodziny razem z naszymi klientami!</w:t>
      </w:r>
    </w:p>
    <w:p w14:paraId="4D2C2AC4" w14:textId="68558B7B" w:rsidR="003C3F04" w:rsidRPr="003C3F04" w:rsidRDefault="003C3F04" w:rsidP="00BD02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cały czas trwania kampanii </w:t>
      </w:r>
      <w:r w:rsidR="000D5C1E">
        <w:rPr>
          <w:rFonts w:ascii="Verdana" w:hAnsi="Verdana"/>
          <w:sz w:val="20"/>
          <w:szCs w:val="20"/>
        </w:rPr>
        <w:t xml:space="preserve">(od 21.10 do 30.11) </w:t>
      </w:r>
      <w:r>
        <w:rPr>
          <w:rFonts w:ascii="Verdana" w:hAnsi="Verdana"/>
          <w:sz w:val="20"/>
          <w:szCs w:val="20"/>
        </w:rPr>
        <w:t>klienci mają także do dyspozycji specjalną urodzinową ofertę odbioru zamówionych produktów w Punkcie Odbioru Zamówień –</w:t>
      </w:r>
      <w:r w:rsidR="000D5C1E">
        <w:rPr>
          <w:rFonts w:ascii="Verdana" w:hAnsi="Verdana"/>
          <w:sz w:val="20"/>
          <w:szCs w:val="20"/>
        </w:rPr>
        <w:t xml:space="preserve"> tylko za 1</w:t>
      </w:r>
      <w:r w:rsidR="005C3312">
        <w:rPr>
          <w:rFonts w:ascii="Verdana" w:hAnsi="Verdana"/>
          <w:sz w:val="20"/>
          <w:szCs w:val="20"/>
        </w:rPr>
        <w:t xml:space="preserve"> </w:t>
      </w:r>
      <w:r w:rsidR="000D5C1E">
        <w:rPr>
          <w:rFonts w:ascii="Verdana" w:hAnsi="Verdana"/>
          <w:sz w:val="20"/>
          <w:szCs w:val="20"/>
        </w:rPr>
        <w:t xml:space="preserve">zł! </w:t>
      </w:r>
      <w:r>
        <w:rPr>
          <w:rFonts w:ascii="Verdana" w:hAnsi="Verdana"/>
          <w:sz w:val="20"/>
          <w:szCs w:val="20"/>
        </w:rPr>
        <w:t>Dodatkowo, przy zakupach powyżej 75</w:t>
      </w:r>
      <w:r w:rsidR="007147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 konsumenci otrzymają prezent – kupon na ciastko </w:t>
      </w:r>
      <w:proofErr w:type="spellStart"/>
      <w:r>
        <w:rPr>
          <w:rFonts w:ascii="Verdana" w:hAnsi="Verdana"/>
          <w:sz w:val="20"/>
          <w:szCs w:val="20"/>
        </w:rPr>
        <w:t>Daim</w:t>
      </w:r>
      <w:proofErr w:type="spellEnd"/>
      <w:r>
        <w:rPr>
          <w:rFonts w:ascii="Verdana" w:hAnsi="Verdana"/>
          <w:sz w:val="20"/>
          <w:szCs w:val="20"/>
        </w:rPr>
        <w:t xml:space="preserve"> oraz kawę za 1</w:t>
      </w:r>
      <w:r w:rsidR="007147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(do jednego paragonu klienci mogą otrzymać max. 3 kupony).</w:t>
      </w:r>
    </w:p>
    <w:p w14:paraId="0555155B" w14:textId="55ED7A87" w:rsidR="00343D57" w:rsidRPr="00343D57" w:rsidRDefault="00343D57" w:rsidP="00BD0299">
      <w:pPr>
        <w:jc w:val="both"/>
        <w:rPr>
          <w:rFonts w:ascii="Verdana" w:hAnsi="Verdana"/>
          <w:b/>
          <w:sz w:val="20"/>
          <w:szCs w:val="16"/>
        </w:rPr>
      </w:pPr>
      <w:r w:rsidRPr="00343D57">
        <w:rPr>
          <w:rFonts w:ascii="Verdana" w:hAnsi="Verdana"/>
          <w:b/>
          <w:sz w:val="20"/>
          <w:szCs w:val="16"/>
        </w:rPr>
        <w:t>Centrum IKEA dla firm przeniesione do Blue City</w:t>
      </w:r>
    </w:p>
    <w:p w14:paraId="6A67E21C" w14:textId="72DE32DE" w:rsidR="005C3BBF" w:rsidRPr="005B25D9" w:rsidRDefault="005C3BBF" w:rsidP="00BD0299">
      <w:pPr>
        <w:jc w:val="both"/>
        <w:rPr>
          <w:rFonts w:ascii="Verdana" w:hAnsi="Verdana"/>
          <w:sz w:val="20"/>
          <w:szCs w:val="20"/>
        </w:rPr>
      </w:pPr>
      <w:r w:rsidRPr="005B25D9">
        <w:rPr>
          <w:rFonts w:ascii="Verdana" w:hAnsi="Verdana"/>
          <w:sz w:val="20"/>
          <w:szCs w:val="20"/>
        </w:rPr>
        <w:t xml:space="preserve">IKEA w Blue City to także nowa lokalizacja Centrum IKEA dla firm. </w:t>
      </w:r>
      <w:r w:rsidR="00A313EA" w:rsidRPr="005B25D9">
        <w:rPr>
          <w:rFonts w:ascii="Verdana" w:hAnsi="Verdana"/>
          <w:sz w:val="20"/>
          <w:szCs w:val="20"/>
        </w:rPr>
        <w:br/>
      </w:r>
      <w:r w:rsidRPr="005B25D9">
        <w:rPr>
          <w:rFonts w:ascii="Verdana" w:hAnsi="Verdana"/>
          <w:sz w:val="20"/>
          <w:szCs w:val="20"/>
        </w:rPr>
        <w:t>Konsumenci</w:t>
      </w:r>
      <w:r w:rsidR="004679DA" w:rsidRPr="005B25D9">
        <w:rPr>
          <w:rFonts w:ascii="Verdana" w:hAnsi="Verdana"/>
          <w:sz w:val="20"/>
          <w:szCs w:val="20"/>
        </w:rPr>
        <w:t>, dzi</w:t>
      </w:r>
      <w:r w:rsidR="004679DA" w:rsidRPr="005B25D9">
        <w:rPr>
          <w:rFonts w:ascii="Verdana" w:hAnsi="Verdana"/>
          <w:sz w:val="20"/>
          <w:szCs w:val="20"/>
        </w:rPr>
        <w:t xml:space="preserve">ęki połączeniu atutów sklepu i punktu spotkań z biznesem, </w:t>
      </w:r>
      <w:r w:rsidR="00A313EA" w:rsidRPr="005B25D9">
        <w:rPr>
          <w:rFonts w:ascii="Verdana" w:hAnsi="Verdana"/>
          <w:sz w:val="20"/>
          <w:szCs w:val="20"/>
        </w:rPr>
        <w:br/>
      </w:r>
      <w:r w:rsidRPr="005B25D9">
        <w:rPr>
          <w:rFonts w:ascii="Verdana" w:hAnsi="Verdana"/>
          <w:sz w:val="20"/>
          <w:szCs w:val="20"/>
        </w:rPr>
        <w:t>w trakcie jednej wizyty poznają asortyment dla biura, jak i domu.</w:t>
      </w:r>
      <w:r w:rsidR="004679DA" w:rsidRPr="005B25D9">
        <w:rPr>
          <w:rFonts w:ascii="Verdana" w:hAnsi="Verdana"/>
          <w:sz w:val="20"/>
          <w:szCs w:val="20"/>
        </w:rPr>
        <w:t xml:space="preserve"> Poprzez stronę </w:t>
      </w:r>
      <w:hyperlink r:id="rId9" w:history="1">
        <w:r w:rsidR="005B25D9" w:rsidRPr="005B25D9">
          <w:rPr>
            <w:rStyle w:val="Hipercze"/>
            <w:rFonts w:ascii="Verdana" w:hAnsi="Verdana"/>
            <w:sz w:val="20"/>
            <w:szCs w:val="20"/>
          </w:rPr>
          <w:t>https://www.ikea.com/pl/pl/ikea-business/centrum-ikea-dla-firm-pub3be6ae81</w:t>
        </w:r>
      </w:hyperlink>
      <w:r w:rsidR="005B25D9" w:rsidRPr="005B25D9">
        <w:rPr>
          <w:rFonts w:ascii="Verdana" w:hAnsi="Verdana"/>
          <w:sz w:val="20"/>
          <w:szCs w:val="20"/>
        </w:rPr>
        <w:t xml:space="preserve"> </w:t>
      </w:r>
      <w:r w:rsidR="004679DA" w:rsidRPr="005B25D9">
        <w:rPr>
          <w:rFonts w:ascii="Verdana" w:hAnsi="Verdana"/>
          <w:sz w:val="20"/>
          <w:szCs w:val="20"/>
        </w:rPr>
        <w:t xml:space="preserve">przedsiębiorcy mogą umówić się z projektantem, który doradzi i </w:t>
      </w:r>
      <w:bookmarkStart w:id="1" w:name="_GoBack"/>
      <w:bookmarkEnd w:id="1"/>
      <w:r w:rsidR="004679DA" w:rsidRPr="005B25D9">
        <w:rPr>
          <w:rFonts w:ascii="Verdana" w:hAnsi="Verdana"/>
          <w:sz w:val="20"/>
          <w:szCs w:val="20"/>
        </w:rPr>
        <w:t xml:space="preserve">zaplanuje przestrzeń biurową dostosowaną do </w:t>
      </w:r>
      <w:r w:rsidR="00343D57" w:rsidRPr="005B25D9">
        <w:rPr>
          <w:rFonts w:ascii="Verdana" w:hAnsi="Verdana"/>
          <w:sz w:val="20"/>
          <w:szCs w:val="20"/>
        </w:rPr>
        <w:t xml:space="preserve">ich </w:t>
      </w:r>
      <w:r w:rsidR="004679DA" w:rsidRPr="005B25D9">
        <w:rPr>
          <w:rFonts w:ascii="Verdana" w:hAnsi="Verdana"/>
          <w:sz w:val="20"/>
          <w:szCs w:val="20"/>
        </w:rPr>
        <w:t xml:space="preserve">potrzeb. </w:t>
      </w:r>
      <w:r w:rsidR="00343D57" w:rsidRPr="005B25D9">
        <w:rPr>
          <w:rFonts w:ascii="Verdana" w:hAnsi="Verdana"/>
          <w:sz w:val="20"/>
          <w:szCs w:val="20"/>
        </w:rPr>
        <w:t xml:space="preserve">Klientom oferowane są też dogodne formy płatności, takie jak przelew, raty czy możliwość leasingowania </w:t>
      </w:r>
      <w:r w:rsidR="00343D57" w:rsidRPr="005B25D9">
        <w:rPr>
          <w:rFonts w:ascii="Verdana" w:hAnsi="Verdana"/>
          <w:sz w:val="20"/>
          <w:szCs w:val="20"/>
        </w:rPr>
        <w:t xml:space="preserve">zamówienia. </w:t>
      </w:r>
      <w:r w:rsidR="004679DA" w:rsidRPr="005B25D9">
        <w:rPr>
          <w:rFonts w:ascii="Verdana" w:hAnsi="Verdana"/>
          <w:sz w:val="20"/>
          <w:szCs w:val="20"/>
        </w:rPr>
        <w:t>Do dyspozycji odwiedzających są także bezpłatne miejsca na parkingu centrum handlowego</w:t>
      </w:r>
      <w:r w:rsidR="00343D57" w:rsidRPr="005B25D9">
        <w:rPr>
          <w:rFonts w:ascii="Verdana" w:hAnsi="Verdana"/>
          <w:sz w:val="20"/>
          <w:szCs w:val="20"/>
        </w:rPr>
        <w:t xml:space="preserve">. </w:t>
      </w:r>
    </w:p>
    <w:p w14:paraId="3A138B48" w14:textId="77777777" w:rsidR="00B448EF" w:rsidRDefault="005B25D9" w:rsidP="00B448EF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bookmarkStart w:id="2" w:name="_Hlk20750471"/>
      <w:r>
        <w:rPr>
          <w:rFonts w:ascii="Verdana" w:hAnsi="Verdana"/>
          <w:noProof/>
          <w:color w:val="000000" w:themeColor="text1"/>
          <w:sz w:val="20"/>
          <w:szCs w:val="20"/>
        </w:rPr>
        <w:pict w14:anchorId="231349DF">
          <v:rect id="_x0000_i1025" alt="" style="width:453.6pt;height:1.5pt;mso-width-percent:0;mso-height-percent:0;mso-width-percent:0;mso-height-percent:0" o:hrstd="t" o:hr="t" fillcolor="#a0a0a0" stroked="f"/>
        </w:pict>
      </w:r>
    </w:p>
    <w:p w14:paraId="26511B64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1094A41F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</w:p>
    <w:p w14:paraId="3168F61B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22B6302B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</w:p>
    <w:p w14:paraId="4262AA9A" w14:textId="5ECDBAC4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Grupa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 w Polsce posiada obecnie jedenaście sklepów IKEA i pięć Punktów Odbioru Zamówień, które zarządzane są przez IKEA Retail. Jest również właścicielem pięciu centrów handlowych zarządzanych przez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oraz zlokalizowanego w Jarostach k. Piotrkowa Trybunalskiego Centrum Dystrybucji zaopatrującego 2</w:t>
      </w:r>
      <w:r w:rsidR="007A177A">
        <w:rPr>
          <w:rFonts w:ascii="Verdana" w:hAnsi="Verdana"/>
          <w:color w:val="000000" w:themeColor="text1"/>
          <w:sz w:val="16"/>
          <w:szCs w:val="20"/>
          <w:lang w:eastAsia="pl-PL"/>
        </w:rPr>
        <w:t>7</w:t>
      </w: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sklep</w:t>
      </w:r>
      <w:r w:rsidR="007A177A">
        <w:rPr>
          <w:rFonts w:ascii="Verdana" w:hAnsi="Verdana"/>
          <w:color w:val="000000" w:themeColor="text1"/>
          <w:sz w:val="16"/>
          <w:szCs w:val="20"/>
          <w:lang w:eastAsia="pl-PL"/>
        </w:rPr>
        <w:t>ów</w:t>
      </w: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IKEA w Europie Środkowej i Wschodniej. Do Grupy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należy również sześć farm wiatrowych w Polsce, które wytwarzają więcej energii odnawialnej, niż roczne zużycie energii związane z działalnością IKEA na polskim rynku. </w:t>
      </w:r>
    </w:p>
    <w:p w14:paraId="5E37ACA3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</w:p>
    <w:p w14:paraId="18E6C920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 roku finansowym 2019 ponad 30 mln osób odwiedziło polskie sklepy IKEA, a strona IKEA.pl odnotowała ponad 118 mln wizyt. </w:t>
      </w:r>
    </w:p>
    <w:p w14:paraId="68BE9748" w14:textId="77777777" w:rsidR="000448F3" w:rsidRPr="000448F3" w:rsidRDefault="000448F3" w:rsidP="000448F3">
      <w:pPr>
        <w:spacing w:after="0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</w:p>
    <w:p w14:paraId="680EC7AD" w14:textId="72BE8A02" w:rsidR="00B448EF" w:rsidRPr="000448F3" w:rsidRDefault="000448F3" w:rsidP="000448F3">
      <w:pPr>
        <w:spacing w:after="0"/>
        <w:jc w:val="both"/>
      </w:pPr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374 sklepami w 30 krajach. Nazwa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 w:rsidRPr="000448F3"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  <w:bookmarkEnd w:id="2"/>
    </w:p>
    <w:sectPr w:rsidR="00B448EF" w:rsidRPr="000448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CF77" w14:textId="77777777" w:rsidR="0075573E" w:rsidRDefault="0075573E" w:rsidP="00FC7429">
      <w:pPr>
        <w:spacing w:after="0" w:line="240" w:lineRule="auto"/>
      </w:pPr>
      <w:r>
        <w:separator/>
      </w:r>
    </w:p>
  </w:endnote>
  <w:endnote w:type="continuationSeparator" w:id="0">
    <w:p w14:paraId="659C7BE6" w14:textId="77777777" w:rsidR="0075573E" w:rsidRDefault="0075573E" w:rsidP="00F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C536" w14:textId="77777777" w:rsidR="0075573E" w:rsidRDefault="0075573E" w:rsidP="00FC7429">
      <w:pPr>
        <w:spacing w:after="0" w:line="240" w:lineRule="auto"/>
      </w:pPr>
      <w:r>
        <w:separator/>
      </w:r>
    </w:p>
  </w:footnote>
  <w:footnote w:type="continuationSeparator" w:id="0">
    <w:p w14:paraId="534FBEA6" w14:textId="77777777" w:rsidR="0075573E" w:rsidRDefault="0075573E" w:rsidP="00FC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A483" w14:textId="3E1FCDB8" w:rsidR="00071956" w:rsidRDefault="00071956">
    <w:pPr>
      <w:pStyle w:val="Nagwek"/>
    </w:pPr>
    <w:r>
      <w:rPr>
        <w:noProof/>
        <w:lang w:val="en-GB" w:eastAsia="en-GB"/>
      </w:rPr>
      <w:drawing>
        <wp:inline distT="0" distB="0" distL="0" distR="0" wp14:anchorId="60BA7E85" wp14:editId="6D949B31">
          <wp:extent cx="1536065" cy="609600"/>
          <wp:effectExtent l="0" t="0" r="698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3EC80" w14:textId="77777777" w:rsidR="00343D57" w:rsidRDefault="00343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81C"/>
    <w:multiLevelType w:val="hybridMultilevel"/>
    <w:tmpl w:val="9C6A1A74"/>
    <w:lvl w:ilvl="0" w:tplc="F7481B1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34A06"/>
    <w:multiLevelType w:val="hybridMultilevel"/>
    <w:tmpl w:val="0A98E8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E"/>
    <w:rsid w:val="000434EB"/>
    <w:rsid w:val="000448F3"/>
    <w:rsid w:val="000627BB"/>
    <w:rsid w:val="00071956"/>
    <w:rsid w:val="00080389"/>
    <w:rsid w:val="000949E1"/>
    <w:rsid w:val="00097D11"/>
    <w:rsid w:val="000A1270"/>
    <w:rsid w:val="000C08A3"/>
    <w:rsid w:val="000D5C1E"/>
    <w:rsid w:val="000E356E"/>
    <w:rsid w:val="00171101"/>
    <w:rsid w:val="001C0197"/>
    <w:rsid w:val="001C51DC"/>
    <w:rsid w:val="001D46A3"/>
    <w:rsid w:val="001E4886"/>
    <w:rsid w:val="002060E2"/>
    <w:rsid w:val="0021622A"/>
    <w:rsid w:val="00224929"/>
    <w:rsid w:val="0022654E"/>
    <w:rsid w:val="00261E8F"/>
    <w:rsid w:val="00307244"/>
    <w:rsid w:val="003076BE"/>
    <w:rsid w:val="003150D6"/>
    <w:rsid w:val="00325F09"/>
    <w:rsid w:val="00343D57"/>
    <w:rsid w:val="003B5939"/>
    <w:rsid w:val="003C3F04"/>
    <w:rsid w:val="003D20B5"/>
    <w:rsid w:val="00410A52"/>
    <w:rsid w:val="00440738"/>
    <w:rsid w:val="00464532"/>
    <w:rsid w:val="004679DA"/>
    <w:rsid w:val="00493375"/>
    <w:rsid w:val="004B599F"/>
    <w:rsid w:val="00521753"/>
    <w:rsid w:val="00524072"/>
    <w:rsid w:val="00550010"/>
    <w:rsid w:val="0055166C"/>
    <w:rsid w:val="00562E3E"/>
    <w:rsid w:val="005A3A13"/>
    <w:rsid w:val="005B25D9"/>
    <w:rsid w:val="005C3312"/>
    <w:rsid w:val="005C3BBF"/>
    <w:rsid w:val="005D2275"/>
    <w:rsid w:val="005E52FB"/>
    <w:rsid w:val="005F4ED4"/>
    <w:rsid w:val="0060128D"/>
    <w:rsid w:val="00622830"/>
    <w:rsid w:val="00632405"/>
    <w:rsid w:val="00634BC9"/>
    <w:rsid w:val="00642CA3"/>
    <w:rsid w:val="006A61C3"/>
    <w:rsid w:val="006A7191"/>
    <w:rsid w:val="006D57D3"/>
    <w:rsid w:val="006F5E22"/>
    <w:rsid w:val="007147A8"/>
    <w:rsid w:val="0072102F"/>
    <w:rsid w:val="00723264"/>
    <w:rsid w:val="0074369B"/>
    <w:rsid w:val="0075573E"/>
    <w:rsid w:val="00757069"/>
    <w:rsid w:val="007A177A"/>
    <w:rsid w:val="007E42BD"/>
    <w:rsid w:val="008131EF"/>
    <w:rsid w:val="008A6B6E"/>
    <w:rsid w:val="008B4A64"/>
    <w:rsid w:val="008E2C31"/>
    <w:rsid w:val="00950A88"/>
    <w:rsid w:val="009840C0"/>
    <w:rsid w:val="00995C2C"/>
    <w:rsid w:val="009B629C"/>
    <w:rsid w:val="009E7CEC"/>
    <w:rsid w:val="00A1783C"/>
    <w:rsid w:val="00A20CBA"/>
    <w:rsid w:val="00A23176"/>
    <w:rsid w:val="00A313EA"/>
    <w:rsid w:val="00A90C18"/>
    <w:rsid w:val="00AC6D10"/>
    <w:rsid w:val="00B00CAE"/>
    <w:rsid w:val="00B448EF"/>
    <w:rsid w:val="00B718ED"/>
    <w:rsid w:val="00B8701D"/>
    <w:rsid w:val="00BA2FD6"/>
    <w:rsid w:val="00BD0299"/>
    <w:rsid w:val="00BF15B6"/>
    <w:rsid w:val="00C17ACA"/>
    <w:rsid w:val="00CB31E2"/>
    <w:rsid w:val="00CE74CF"/>
    <w:rsid w:val="00D312F3"/>
    <w:rsid w:val="00D3297E"/>
    <w:rsid w:val="00D33D9B"/>
    <w:rsid w:val="00D7551E"/>
    <w:rsid w:val="00DA5379"/>
    <w:rsid w:val="00DC430C"/>
    <w:rsid w:val="00DE4C31"/>
    <w:rsid w:val="00E07507"/>
    <w:rsid w:val="00E70954"/>
    <w:rsid w:val="00E920A8"/>
    <w:rsid w:val="00EB6163"/>
    <w:rsid w:val="00ED7117"/>
    <w:rsid w:val="00FC0F8B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49F23"/>
  <w15:chartTrackingRefBased/>
  <w15:docId w15:val="{CF6F40C9-8012-4D8D-8272-C19934A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6"/>
  </w:style>
  <w:style w:type="paragraph" w:styleId="Stopka">
    <w:name w:val="footer"/>
    <w:basedOn w:val="Normalny"/>
    <w:link w:val="StopkaZnak"/>
    <w:uiPriority w:val="99"/>
    <w:unhideWhenUsed/>
    <w:rsid w:val="000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6"/>
  </w:style>
  <w:style w:type="paragraph" w:styleId="Akapitzlist">
    <w:name w:val="List Paragraph"/>
    <w:basedOn w:val="Normalny"/>
    <w:uiPriority w:val="34"/>
    <w:qFormat/>
    <w:rsid w:val="00A2317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679D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95C2C"/>
    <w:rPr>
      <w:i/>
      <w:iCs/>
    </w:rPr>
  </w:style>
  <w:style w:type="character" w:styleId="Pogrubienie">
    <w:name w:val="Strong"/>
    <w:basedOn w:val="Domylnaczcionkaakapitu"/>
    <w:uiPriority w:val="22"/>
    <w:qFormat/>
    <w:rsid w:val="002265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2654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2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/pl/pl/stores/blue-c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kea.com/pl/pl/ikea-business/centrum-ikea-dla-firm-pub3be6ae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D101-47CB-4A7D-BE5A-EA0E2F31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</dc:creator>
  <cp:keywords/>
  <dc:description/>
  <cp:lastModifiedBy>Ewa Wiśniewska</cp:lastModifiedBy>
  <cp:revision>3</cp:revision>
  <dcterms:created xsi:type="dcterms:W3CDTF">2019-10-23T08:50:00Z</dcterms:created>
  <dcterms:modified xsi:type="dcterms:W3CDTF">2019-10-23T10:09:00Z</dcterms:modified>
</cp:coreProperties>
</file>