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295852" w:rsidRDefault="00295852" w:rsidP="00D44B4E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5E06C2" w:rsidP="005E06C2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u w:color="000000"/>
        </w:rPr>
        <w:drawing>
          <wp:inline distT="0" distB="0" distL="0" distR="0" wp14:anchorId="6517CF86">
            <wp:extent cx="1533525" cy="1533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5E06C2" w:rsidRDefault="008C097C" w:rsidP="0095158E">
      <w:pPr>
        <w:jc w:val="right"/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05759E">
        <w:rPr>
          <w:rFonts w:ascii="Arial" w:hAnsi="Arial" w:cs="Arial"/>
          <w:color w:val="1C1C1C"/>
          <w:sz w:val="21"/>
          <w:szCs w:val="21"/>
        </w:rPr>
        <w:tab/>
      </w:r>
      <w:r w:rsidR="0005759E">
        <w:rPr>
          <w:rFonts w:ascii="Arial" w:hAnsi="Arial" w:cs="Arial"/>
          <w:color w:val="1C1C1C"/>
          <w:sz w:val="21"/>
          <w:szCs w:val="21"/>
        </w:rPr>
        <w:tab/>
      </w:r>
      <w:r w:rsidR="0005759E">
        <w:rPr>
          <w:rFonts w:ascii="Arial" w:hAnsi="Arial" w:cs="Arial"/>
          <w:color w:val="1C1C1C"/>
          <w:sz w:val="21"/>
          <w:szCs w:val="21"/>
        </w:rPr>
        <w:tab/>
      </w:r>
      <w:r w:rsidR="0005759E">
        <w:rPr>
          <w:rFonts w:ascii="Arial" w:hAnsi="Arial" w:cs="Arial"/>
          <w:color w:val="1C1C1C"/>
          <w:sz w:val="21"/>
          <w:szCs w:val="21"/>
        </w:rPr>
        <w:tab/>
      </w:r>
    </w:p>
    <w:p w:rsidR="0095158E" w:rsidRDefault="0005759E" w:rsidP="0095158E">
      <w:pPr>
        <w:jc w:val="right"/>
      </w:pPr>
      <w:proofErr w:type="spellStart"/>
      <w:r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, </w:t>
      </w:r>
      <w:r w:rsidR="00D02D6A">
        <w:rPr>
          <w:rFonts w:ascii="Arial" w:hAnsi="Arial" w:cs="Arial"/>
          <w:color w:val="1C1C1C"/>
          <w:sz w:val="21"/>
          <w:szCs w:val="21"/>
        </w:rPr>
        <w:t>15</w:t>
      </w:r>
      <w:r w:rsidR="0095158E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D44B4E">
        <w:rPr>
          <w:rFonts w:ascii="Arial" w:hAnsi="Arial" w:cs="Arial"/>
          <w:color w:val="1C1C1C"/>
          <w:sz w:val="21"/>
          <w:szCs w:val="21"/>
        </w:rPr>
        <w:t>listopada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D02D6A" w:rsidRPr="00D02D6A" w:rsidRDefault="00D02D6A" w:rsidP="00D02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D02D6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O rynku zdrowych przekąsek dla dzieci </w:t>
      </w:r>
    </w:p>
    <w:p w:rsidR="00D02D6A" w:rsidRPr="00D02D6A" w:rsidRDefault="00D02D6A" w:rsidP="00D02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D02D6A" w:rsidRPr="00D02D6A" w:rsidRDefault="00D02D6A" w:rsidP="00D02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D02D6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Jak na rynku przekąsek i słodyczy połączyć interes, rodzica i dziecko? Marka Porcja Dobra ma na to swoją receptę. Ich zdaniem kluczem do suk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cesu jest zasada „</w:t>
      </w:r>
      <w:r w:rsidRPr="00D02D6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3 S”: smak, składniki, stać każdego. Natalia </w:t>
      </w:r>
      <w:proofErr w:type="spellStart"/>
      <w:r w:rsidRPr="00D02D6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Stsepantsova</w:t>
      </w:r>
      <w:proofErr w:type="spellEnd"/>
      <w:r w:rsidRPr="00D02D6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op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owiadała o niej podczas debaty „</w:t>
      </w:r>
      <w:r w:rsidRPr="00D02D6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Podjadanie warte miliony. Boom na rynku przekąsek”, w której wzięli udział także przedstawiciele m.in. Żabka Polska, Atlanta Poland czy Dobra Kaloria. </w:t>
      </w:r>
    </w:p>
    <w:p w:rsidR="00D02D6A" w:rsidRPr="00D02D6A" w:rsidRDefault="00D02D6A" w:rsidP="00D02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D02D6A" w:rsidRPr="00D02D6A" w:rsidRDefault="00D02D6A" w:rsidP="00D02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Smak – musi pasować dzieciom. Składniki – proste i naturalne, które docenią rodzice. Stać każdego – cena powinna odpowiadać zarówno portfelom dorosłych, jak i kieszonkowemu maluchów. Te elementy są według twórców Porcji Dobra fundamentem zdrowej przekąski dla najmłodszych. </w:t>
      </w:r>
    </w:p>
    <w:p w:rsidR="00D02D6A" w:rsidRPr="00D02D6A" w:rsidRDefault="00D02D6A" w:rsidP="00D02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D02D6A" w:rsidRPr="00D02D6A" w:rsidRDefault="00D02D6A" w:rsidP="00D02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Dzieci nie przekupimy napisami „no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sugar</w:t>
      </w:r>
      <w:proofErr w:type="spellEnd"/>
      <w:r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”, „</w:t>
      </w:r>
      <w:r w:rsidRPr="00D02D6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no gluten” i certyfikatami na opakowaniu.</w:t>
      </w:r>
    </w:p>
    <w:p w:rsidR="00D02D6A" w:rsidRPr="00D02D6A" w:rsidRDefault="00D02D6A" w:rsidP="00D02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D02D6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Dzieci docenią smak, wygląd i konsystencję przekąski, a także design opakowania. Wezmą pod uwagę również to, co sądzą o produkcie ich ulubieni </w:t>
      </w:r>
      <w:proofErr w:type="spellStart"/>
      <w:r w:rsidRPr="00D02D6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influencerzy</w:t>
      </w:r>
      <w:proofErr w:type="spellEnd"/>
      <w:r w:rsidRPr="00D02D6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i oczywiście rodzice. To właśnie na tych kryteriach się skupiamy</w:t>
      </w:r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mówiła Natalia </w:t>
      </w:r>
      <w:proofErr w:type="spellStart"/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Stsepantsova</w:t>
      </w:r>
      <w:proofErr w:type="spellEnd"/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, współwłaścicielka firmy produkującej zdrowe smakoły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ki Porcja Dobra podczas debaty „</w:t>
      </w:r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Podjadanie warte miliony. Boom na rynku przekąsek”.</w:t>
      </w:r>
    </w:p>
    <w:p w:rsidR="00D02D6A" w:rsidRPr="00D02D6A" w:rsidRDefault="00D02D6A" w:rsidP="00D02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D02D6A" w:rsidRPr="00D02D6A" w:rsidRDefault="00D02D6A" w:rsidP="00D02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Dyskusja odbyła się w ramach XII Forum Rynku Spożywczego i Handlu. Podczas jej trwania swoimi spostrzeżeniami dotyczącymi kryteriów wyboru produktów “do podjadania” podzielili się przedstawiciele Żabka Polska, Atlanta Poland, </w:t>
      </w:r>
      <w:proofErr w:type="spellStart"/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Hortimex</w:t>
      </w:r>
      <w:proofErr w:type="spellEnd"/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Plus, </w:t>
      </w:r>
      <w:proofErr w:type="spellStart"/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Purelli</w:t>
      </w:r>
      <w:proofErr w:type="spellEnd"/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oraz Dobra Kaloria. </w:t>
      </w:r>
    </w:p>
    <w:p w:rsidR="00D02D6A" w:rsidRPr="00D02D6A" w:rsidRDefault="00D02D6A" w:rsidP="00D02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D02D6A" w:rsidRPr="00D02D6A" w:rsidRDefault="00D02D6A" w:rsidP="00D02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swoim wystąpieniu Natalia </w:t>
      </w:r>
      <w:proofErr w:type="spellStart"/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Stsepantsova</w:t>
      </w:r>
      <w:proofErr w:type="spellEnd"/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skupiła się na wyzwaniach, jakie stawia przed producentami zdrowych przekąsek współczesny rynek spożywczy. Mówiła także o tym, jak połączyć potrzeby rodziców i dzieci, a także przekonać obie grupy, że zdrowe nie musi oznaczać nudne. </w:t>
      </w:r>
    </w:p>
    <w:p w:rsidR="00D02D6A" w:rsidRPr="00D02D6A" w:rsidRDefault="00D02D6A" w:rsidP="00D02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D02D6A" w:rsidRPr="00D02D6A" w:rsidRDefault="00D02D6A" w:rsidP="00D02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D02D6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Najważniejsze trudności w tej branży to: smak, pozycjonowanie oraz dotarcie z przekazem do konsumenta. W przypadku dzieci dużo łatwiej jest przebić się np. w sklep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ikach szkolnych niż wyjść poza „</w:t>
      </w:r>
      <w:r w:rsidRPr="00D02D6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zielone półki”. Jeśli chodzi o rodziców, to ci z pewnością docenią czystą etykietę, czyli prosty skład oraz cenę, bo przekąska to produkt impulsowy</w:t>
      </w:r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podkreślała ekspertka. </w:t>
      </w:r>
    </w:p>
    <w:p w:rsidR="00D02D6A" w:rsidRPr="00D02D6A" w:rsidRDefault="00D02D6A" w:rsidP="00D02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D02D6A" w:rsidRPr="00D02D6A" w:rsidRDefault="00D02D6A" w:rsidP="00D02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lastRenderedPageBreak/>
        <w:t xml:space="preserve">Flagowym produktem marki Porcja Dobra jest kostka z niespodzianką, która stanowi alternatywę dla popularnych, czekoladowych jajek. Oprócz w 100% naturalnej przekąski z owoców i orzechów znajdziemy tam także kreatywną zabawkę oraz </w:t>
      </w:r>
      <w:proofErr w:type="spellStart"/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Dobrokartę</w:t>
      </w:r>
      <w:proofErr w:type="spellEnd"/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, czyli kartonik z miłym przekazem. Zachęca on do dzielenia się pozytywnymi słowami z innymi. </w:t>
      </w:r>
    </w:p>
    <w:p w:rsidR="00D02D6A" w:rsidRPr="00D02D6A" w:rsidRDefault="00D02D6A" w:rsidP="00D02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D02D6A" w:rsidRPr="00D02D6A" w:rsidRDefault="00D02D6A" w:rsidP="00D02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D02D6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– Jesteśmy fanami Pata Flynna i jego RAOK – </w:t>
      </w:r>
      <w:proofErr w:type="spellStart"/>
      <w:r w:rsidRPr="00D02D6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random</w:t>
      </w:r>
      <w:proofErr w:type="spellEnd"/>
      <w:r w:rsidRPr="00D02D6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proofErr w:type="spellStart"/>
      <w:r w:rsidRPr="00D02D6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acts</w:t>
      </w:r>
      <w:proofErr w:type="spellEnd"/>
      <w:r w:rsidRPr="00D02D6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of </w:t>
      </w:r>
      <w:proofErr w:type="spellStart"/>
      <w:r w:rsidRPr="00D02D6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kindness</w:t>
      </w:r>
      <w:proofErr w:type="spellEnd"/>
      <w:r w:rsidRPr="00D02D6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, po polsku - spontanicznych aktów dobroci. Pat mówi, że robiąc coś dobrego dla innych, uruchamiamy podstawową zasadę wzajemności  i większość ludzi w naturalny sposób chce się odwdzięczyć za naszą dobroczynność. Dlatego do produktów dodajemy </w:t>
      </w:r>
      <w:proofErr w:type="spellStart"/>
      <w:r w:rsidRPr="00D02D6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Dobrokarty</w:t>
      </w:r>
      <w:proofErr w:type="spellEnd"/>
      <w:r w:rsidRPr="00D02D6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w wersji dorosłej lub dziecięcej – to jest nasz osobisty RAOK i zachęta dla naszych konsumentów do spontanicznych aktów dobroci i inwestowania takim prostym sposobem we własne dobre samopoczucie</w:t>
      </w:r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tłumaczy Natalia </w:t>
      </w:r>
      <w:proofErr w:type="spellStart"/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Stsepantsova</w:t>
      </w:r>
      <w:proofErr w:type="spellEnd"/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. </w:t>
      </w:r>
    </w:p>
    <w:p w:rsidR="00D02D6A" w:rsidRPr="00D02D6A" w:rsidRDefault="00D02D6A" w:rsidP="00D02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D02D6A" w:rsidRPr="00D02D6A" w:rsidRDefault="00D02D6A" w:rsidP="00D02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D02D6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Obecnie rynek zdrowych przekąsek stanowi ok. 5% polskiego rynku słodyczy i przekąsek. Ekspertka Porcji Dobra widzi w nim jednak ogromny potencjał:</w:t>
      </w:r>
    </w:p>
    <w:p w:rsidR="00295852" w:rsidRDefault="00D02D6A" w:rsidP="00D02D6A">
      <w:pPr>
        <w:pStyle w:val="Tre"/>
        <w:suppressAutoHyphens/>
        <w:jc w:val="both"/>
      </w:pPr>
      <w:r w:rsidRPr="00D02D6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</w:r>
      <w:r w:rsidRPr="00D02D6A">
        <w:rPr>
          <w:rFonts w:ascii="Arial" w:eastAsia="Times New Roman" w:hAnsi="Arial" w:cs="Arial"/>
          <w:bdr w:val="none" w:sz="0" w:space="0" w:color="auto"/>
        </w:rPr>
        <w:t xml:space="preserve">– </w:t>
      </w:r>
      <w:r w:rsidRPr="00D02D6A">
        <w:rPr>
          <w:rFonts w:ascii="Arial" w:eastAsia="Times New Roman" w:hAnsi="Arial" w:cs="Arial"/>
          <w:i/>
          <w:iCs/>
          <w:bdr w:val="none" w:sz="0" w:space="0" w:color="auto"/>
        </w:rPr>
        <w:t xml:space="preserve">Prostota i naturalność naszych produktów jest spójna z naszą wizją życiową, co szczęśliwie się pokrywa z </w:t>
      </w:r>
      <w:proofErr w:type="spellStart"/>
      <w:r w:rsidRPr="00D02D6A">
        <w:rPr>
          <w:rFonts w:ascii="Arial" w:eastAsia="Times New Roman" w:hAnsi="Arial" w:cs="Arial"/>
          <w:i/>
          <w:iCs/>
          <w:bdr w:val="none" w:sz="0" w:space="0" w:color="auto"/>
        </w:rPr>
        <w:t>ogólnorynkowym</w:t>
      </w:r>
      <w:proofErr w:type="spellEnd"/>
      <w:r w:rsidRPr="00D02D6A">
        <w:rPr>
          <w:rFonts w:ascii="Arial" w:eastAsia="Times New Roman" w:hAnsi="Arial" w:cs="Arial"/>
          <w:i/>
          <w:iCs/>
          <w:bdr w:val="none" w:sz="0" w:space="0" w:color="auto"/>
        </w:rPr>
        <w:t xml:space="preserve"> trendem czystej etykiety i </w:t>
      </w:r>
      <w:proofErr w:type="spellStart"/>
      <w:r w:rsidRPr="00D02D6A">
        <w:rPr>
          <w:rFonts w:ascii="Arial" w:eastAsia="Times New Roman" w:hAnsi="Arial" w:cs="Arial"/>
          <w:i/>
          <w:iCs/>
          <w:bdr w:val="none" w:sz="0" w:space="0" w:color="auto"/>
        </w:rPr>
        <w:t>healthy</w:t>
      </w:r>
      <w:proofErr w:type="spellEnd"/>
      <w:r w:rsidRPr="00D02D6A">
        <w:rPr>
          <w:rFonts w:ascii="Arial" w:eastAsia="Times New Roman" w:hAnsi="Arial" w:cs="Arial"/>
          <w:i/>
          <w:iCs/>
          <w:bdr w:val="none" w:sz="0" w:space="0" w:color="auto"/>
        </w:rPr>
        <w:t xml:space="preserve"> </w:t>
      </w:r>
      <w:proofErr w:type="spellStart"/>
      <w:r w:rsidRPr="00D02D6A">
        <w:rPr>
          <w:rFonts w:ascii="Arial" w:eastAsia="Times New Roman" w:hAnsi="Arial" w:cs="Arial"/>
          <w:i/>
          <w:iCs/>
          <w:bdr w:val="none" w:sz="0" w:space="0" w:color="auto"/>
        </w:rPr>
        <w:t>lifestyle</w:t>
      </w:r>
      <w:proofErr w:type="spellEnd"/>
      <w:r w:rsidRPr="00D02D6A">
        <w:rPr>
          <w:rFonts w:ascii="Arial" w:eastAsia="Times New Roman" w:hAnsi="Arial" w:cs="Arial"/>
          <w:i/>
          <w:iCs/>
          <w:bdr w:val="none" w:sz="0" w:space="0" w:color="auto"/>
        </w:rPr>
        <w:t>. Wyniki badań pokazują, że  70% matek czyta skład kupowanego jedzenia, zaś 51% z nich zwraca dodatkowo uwagę na tabelę wartości odżywczych. Dlatego, jako bizneswoman, widzę ogromny potencjał tego segmentu i kibicuję mu jako mama trojga dzieci</w:t>
      </w:r>
      <w:r w:rsidRPr="00D02D6A">
        <w:rPr>
          <w:rFonts w:ascii="Arial" w:eastAsia="Times New Roman" w:hAnsi="Arial" w:cs="Arial"/>
          <w:bdr w:val="none" w:sz="0" w:space="0" w:color="auto"/>
        </w:rPr>
        <w:t xml:space="preserve"> – podsumowała Natalia </w:t>
      </w:r>
      <w:proofErr w:type="spellStart"/>
      <w:r w:rsidRPr="00D02D6A">
        <w:rPr>
          <w:rFonts w:ascii="Arial" w:eastAsia="Times New Roman" w:hAnsi="Arial" w:cs="Arial"/>
          <w:bdr w:val="none" w:sz="0" w:space="0" w:color="auto"/>
        </w:rPr>
        <w:t>Stsepantsova</w:t>
      </w:r>
      <w:proofErr w:type="spellEnd"/>
      <w:r w:rsidRPr="00D02D6A">
        <w:rPr>
          <w:rFonts w:ascii="Arial" w:eastAsia="Times New Roman" w:hAnsi="Arial" w:cs="Arial"/>
          <w:bdr w:val="none" w:sz="0" w:space="0" w:color="auto"/>
        </w:rPr>
        <w:t>.</w:t>
      </w:r>
    </w:p>
    <w:sectPr w:rsidR="00295852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92" w:rsidRDefault="00972992">
      <w:r>
        <w:separator/>
      </w:r>
    </w:p>
  </w:endnote>
  <w:endnote w:type="continuationSeparator" w:id="0">
    <w:p w:rsidR="00972992" w:rsidRDefault="0097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92" w:rsidRDefault="00972992">
      <w:r>
        <w:separator/>
      </w:r>
    </w:p>
  </w:footnote>
  <w:footnote w:type="continuationSeparator" w:id="0">
    <w:p w:rsidR="00972992" w:rsidRDefault="0097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29597628"/>
    <w:multiLevelType w:val="multilevel"/>
    <w:tmpl w:val="3E1A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272C2"/>
    <w:multiLevelType w:val="hybridMultilevel"/>
    <w:tmpl w:val="46E2CAF8"/>
    <w:numStyleLink w:val="Kreski"/>
  </w:abstractNum>
  <w:abstractNum w:abstractNumId="3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5759E"/>
    <w:rsid w:val="000C00E7"/>
    <w:rsid w:val="001601CB"/>
    <w:rsid w:val="001B7581"/>
    <w:rsid w:val="00295852"/>
    <w:rsid w:val="002E4262"/>
    <w:rsid w:val="003B4ED2"/>
    <w:rsid w:val="00442C1D"/>
    <w:rsid w:val="00454C41"/>
    <w:rsid w:val="00470EBA"/>
    <w:rsid w:val="0048317F"/>
    <w:rsid w:val="005677E3"/>
    <w:rsid w:val="00570F9E"/>
    <w:rsid w:val="005A5CDE"/>
    <w:rsid w:val="005E06C2"/>
    <w:rsid w:val="00616CCC"/>
    <w:rsid w:val="00686BFF"/>
    <w:rsid w:val="0068749B"/>
    <w:rsid w:val="006A7E56"/>
    <w:rsid w:val="006C3CB7"/>
    <w:rsid w:val="00760AAC"/>
    <w:rsid w:val="008C097C"/>
    <w:rsid w:val="008C213A"/>
    <w:rsid w:val="008D0F1F"/>
    <w:rsid w:val="00935B1F"/>
    <w:rsid w:val="0095158E"/>
    <w:rsid w:val="00972992"/>
    <w:rsid w:val="00980080"/>
    <w:rsid w:val="009F56CC"/>
    <w:rsid w:val="00A0000C"/>
    <w:rsid w:val="00B14465"/>
    <w:rsid w:val="00BE0E0D"/>
    <w:rsid w:val="00CC2E57"/>
    <w:rsid w:val="00D02D6A"/>
    <w:rsid w:val="00D44B4E"/>
    <w:rsid w:val="00E135E9"/>
    <w:rsid w:val="00E56E10"/>
    <w:rsid w:val="00E67085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7</cp:revision>
  <cp:lastPrinted>2019-07-16T08:35:00Z</cp:lastPrinted>
  <dcterms:created xsi:type="dcterms:W3CDTF">2019-10-02T10:44:00Z</dcterms:created>
  <dcterms:modified xsi:type="dcterms:W3CDTF">2019-11-15T08:58:00Z</dcterms:modified>
</cp:coreProperties>
</file>