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9E185" w14:textId="77777777" w:rsidR="004A6E4F" w:rsidRDefault="00606B9A">
      <w:pPr>
        <w:pStyle w:val="Corpo"/>
        <w:spacing w:line="360" w:lineRule="auto"/>
        <w:jc w:val="right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ab/>
        <w:t>Comunicado de Imprensa</w:t>
      </w:r>
    </w:p>
    <w:p w14:paraId="33FDB1BD" w14:textId="76FBDF9F" w:rsidR="004A6E4F" w:rsidRDefault="00606B9A">
      <w:pPr>
        <w:pStyle w:val="Corpo"/>
        <w:pBdr>
          <w:bottom w:val="single" w:sz="4" w:space="0" w:color="000000"/>
        </w:pBdr>
        <w:spacing w:line="360" w:lineRule="auto"/>
        <w:jc w:val="right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São João da Madeira, </w:t>
      </w:r>
      <w:proofErr w:type="spellStart"/>
      <w:r w:rsidR="00EE18D7" w:rsidRPr="007773CF">
        <w:rPr>
          <w:rFonts w:ascii="Verdana" w:hAnsi="Verdana"/>
          <w:b/>
          <w:bCs/>
          <w:sz w:val="20"/>
          <w:szCs w:val="20"/>
          <w:highlight w:val="yellow"/>
        </w:rPr>
        <w:t>xx</w:t>
      </w:r>
      <w:proofErr w:type="spellEnd"/>
      <w:r w:rsidR="00EE18D7">
        <w:rPr>
          <w:rFonts w:ascii="Verdana" w:hAnsi="Verdana"/>
          <w:b/>
          <w:bCs/>
          <w:sz w:val="20"/>
          <w:szCs w:val="20"/>
        </w:rPr>
        <w:t xml:space="preserve"> de novembro</w:t>
      </w:r>
      <w:r>
        <w:rPr>
          <w:rFonts w:ascii="Verdana" w:hAnsi="Verdana"/>
          <w:b/>
          <w:bCs/>
          <w:sz w:val="20"/>
          <w:szCs w:val="20"/>
        </w:rPr>
        <w:t xml:space="preserve"> de 201</w:t>
      </w:r>
      <w:r w:rsidR="00DB6C56">
        <w:rPr>
          <w:rFonts w:ascii="Verdana" w:hAnsi="Verdana"/>
          <w:b/>
          <w:bCs/>
          <w:sz w:val="20"/>
          <w:szCs w:val="20"/>
        </w:rPr>
        <w:t>9</w:t>
      </w:r>
    </w:p>
    <w:p w14:paraId="26987468" w14:textId="77777777" w:rsidR="004A6E4F" w:rsidRDefault="004A6E4F" w:rsidP="005F0B46">
      <w:pPr>
        <w:pStyle w:val="Corpo"/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41B67DF7" w14:textId="18BADF66" w:rsidR="00062D76" w:rsidRDefault="00EE18D7" w:rsidP="005F0B46">
      <w:pPr>
        <w:pStyle w:val="Corpo"/>
        <w:spacing w:line="360" w:lineRule="auto"/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Campanha promocional no dia 29 de novembro </w:t>
      </w:r>
    </w:p>
    <w:p w14:paraId="110B51D0" w14:textId="669F99DA" w:rsidR="00C969F4" w:rsidRPr="00062D76" w:rsidRDefault="00C969F4" w:rsidP="005F0B46">
      <w:pPr>
        <w:pStyle w:val="Corpo"/>
        <w:spacing w:line="360" w:lineRule="auto"/>
        <w:rPr>
          <w:rFonts w:ascii="Verdana" w:hAnsi="Verdana"/>
          <w:sz w:val="20"/>
          <w:szCs w:val="20"/>
          <w:u w:val="single"/>
        </w:rPr>
      </w:pPr>
    </w:p>
    <w:p w14:paraId="019158A0" w14:textId="7593986B" w:rsidR="00DE6387" w:rsidRDefault="00E76452" w:rsidP="00DE6387">
      <w:pPr>
        <w:pStyle w:val="Corpo"/>
        <w:spacing w:line="360" w:lineRule="auto"/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8ª Avenida</w:t>
      </w:r>
      <w:r w:rsidR="00EE18D7">
        <w:rPr>
          <w:rFonts w:ascii="Verdana" w:hAnsi="Verdana"/>
          <w:b/>
          <w:bCs/>
          <w:sz w:val="36"/>
          <w:szCs w:val="36"/>
        </w:rPr>
        <w:t xml:space="preserve"> prepara </w:t>
      </w:r>
      <w:proofErr w:type="spellStart"/>
      <w:r w:rsidR="00EE18D7">
        <w:rPr>
          <w:rFonts w:ascii="Verdana" w:hAnsi="Verdana"/>
          <w:b/>
          <w:bCs/>
          <w:sz w:val="36"/>
          <w:szCs w:val="36"/>
        </w:rPr>
        <w:t>Black</w:t>
      </w:r>
      <w:proofErr w:type="spellEnd"/>
      <w:r w:rsidR="00EE18D7">
        <w:rPr>
          <w:rFonts w:ascii="Verdana" w:hAnsi="Verdana"/>
          <w:b/>
          <w:bCs/>
          <w:sz w:val="36"/>
          <w:szCs w:val="36"/>
        </w:rPr>
        <w:t xml:space="preserve"> </w:t>
      </w:r>
      <w:proofErr w:type="spellStart"/>
      <w:r w:rsidR="00EE18D7">
        <w:rPr>
          <w:rFonts w:ascii="Verdana" w:hAnsi="Verdana"/>
          <w:b/>
          <w:bCs/>
          <w:sz w:val="36"/>
          <w:szCs w:val="36"/>
        </w:rPr>
        <w:t>Friday</w:t>
      </w:r>
      <w:proofErr w:type="spellEnd"/>
      <w:r w:rsidR="00EE18D7">
        <w:rPr>
          <w:rFonts w:ascii="Verdana" w:hAnsi="Verdana"/>
          <w:b/>
          <w:bCs/>
          <w:sz w:val="36"/>
          <w:szCs w:val="36"/>
        </w:rPr>
        <w:t xml:space="preserve"> em grande</w:t>
      </w:r>
    </w:p>
    <w:p w14:paraId="250E1A69" w14:textId="5A2C3758" w:rsidR="00B4587D" w:rsidRDefault="00B4587D" w:rsidP="00055E7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49E27BC3" w14:textId="6E4736D6" w:rsidR="005171B2" w:rsidRDefault="00D34AB3" w:rsidP="00055E7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F9042F" wp14:editId="3A36239C">
            <wp:simplePos x="0" y="0"/>
            <wp:positionH relativeFrom="column">
              <wp:posOffset>2957195</wp:posOffset>
            </wp:positionH>
            <wp:positionV relativeFrom="paragraph">
              <wp:posOffset>72390</wp:posOffset>
            </wp:positionV>
            <wp:extent cx="2903855" cy="41148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6" t="13533" r="40755" b="6014"/>
                    <a:stretch/>
                  </pic:blipFill>
                  <pic:spPr bwMode="auto">
                    <a:xfrm>
                      <a:off x="0" y="0"/>
                      <a:ext cx="2903855" cy="411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1B2">
        <w:rPr>
          <w:rFonts w:ascii="Verdana" w:hAnsi="Verdana"/>
          <w:sz w:val="20"/>
          <w:szCs w:val="20"/>
          <w:lang w:val="pt-PT"/>
        </w:rPr>
        <w:t xml:space="preserve">A </w:t>
      </w:r>
      <w:proofErr w:type="spellStart"/>
      <w:r w:rsidR="005171B2" w:rsidRPr="00982BED">
        <w:rPr>
          <w:rFonts w:ascii="Verdana" w:hAnsi="Verdana"/>
          <w:b/>
          <w:bCs/>
          <w:sz w:val="20"/>
          <w:szCs w:val="20"/>
          <w:lang w:val="pt-PT"/>
        </w:rPr>
        <w:t>Black</w:t>
      </w:r>
      <w:proofErr w:type="spellEnd"/>
      <w:r w:rsidR="005171B2" w:rsidRPr="00982BED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proofErr w:type="spellStart"/>
      <w:r w:rsidR="005171B2" w:rsidRPr="00982BED">
        <w:rPr>
          <w:rFonts w:ascii="Verdana" w:hAnsi="Verdana"/>
          <w:b/>
          <w:bCs/>
          <w:sz w:val="20"/>
          <w:szCs w:val="20"/>
          <w:lang w:val="pt-PT"/>
        </w:rPr>
        <w:t>Friday</w:t>
      </w:r>
      <w:proofErr w:type="spellEnd"/>
      <w:r w:rsidR="00EE18D7" w:rsidRPr="00982BED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 w:rsidR="00EE18D7" w:rsidRPr="00196BDB">
        <w:rPr>
          <w:rFonts w:ascii="Verdana" w:hAnsi="Verdana"/>
          <w:sz w:val="20"/>
          <w:szCs w:val="20"/>
          <w:lang w:val="pt-PT"/>
        </w:rPr>
        <w:t xml:space="preserve">está a chegar e o </w:t>
      </w:r>
      <w:r w:rsidR="00EE18D7" w:rsidRPr="005171B2">
        <w:rPr>
          <w:rFonts w:ascii="Verdana" w:hAnsi="Verdana"/>
          <w:b/>
          <w:bCs/>
          <w:sz w:val="20"/>
          <w:szCs w:val="20"/>
          <w:lang w:val="pt-PT"/>
        </w:rPr>
        <w:t>8ª Avenida</w:t>
      </w:r>
      <w:r w:rsidR="00EE18D7" w:rsidRPr="00196BDB">
        <w:rPr>
          <w:rFonts w:ascii="Verdana" w:hAnsi="Verdana"/>
          <w:sz w:val="20"/>
          <w:szCs w:val="20"/>
          <w:lang w:val="pt-PT"/>
        </w:rPr>
        <w:t xml:space="preserve"> preparou uma </w:t>
      </w:r>
      <w:r w:rsidR="005171B2">
        <w:rPr>
          <w:rFonts w:ascii="Verdana" w:hAnsi="Verdana"/>
          <w:sz w:val="20"/>
          <w:szCs w:val="20"/>
          <w:lang w:val="pt-PT"/>
        </w:rPr>
        <w:t>surpresa</w:t>
      </w:r>
      <w:r w:rsidR="00EE18D7" w:rsidRPr="00196BDB">
        <w:rPr>
          <w:rFonts w:ascii="Verdana" w:hAnsi="Verdana"/>
          <w:sz w:val="20"/>
          <w:szCs w:val="20"/>
          <w:lang w:val="pt-PT"/>
        </w:rPr>
        <w:t xml:space="preserve"> que ninguém vai querer perder</w:t>
      </w:r>
      <w:r w:rsidR="005171B2">
        <w:rPr>
          <w:rFonts w:ascii="Verdana" w:hAnsi="Verdana"/>
          <w:sz w:val="20"/>
          <w:szCs w:val="20"/>
          <w:lang w:val="pt-PT"/>
        </w:rPr>
        <w:t>!</w:t>
      </w:r>
      <w:r w:rsidR="00EE18D7" w:rsidRPr="00196BDB">
        <w:rPr>
          <w:rFonts w:ascii="Verdana" w:hAnsi="Verdana"/>
          <w:sz w:val="20"/>
          <w:szCs w:val="20"/>
          <w:lang w:val="pt-PT"/>
        </w:rPr>
        <w:t xml:space="preserve"> No dia </w:t>
      </w:r>
      <w:r w:rsidR="00EE18D7" w:rsidRPr="005171B2">
        <w:rPr>
          <w:rFonts w:ascii="Verdana" w:hAnsi="Verdana"/>
          <w:b/>
          <w:bCs/>
          <w:sz w:val="20"/>
          <w:szCs w:val="20"/>
          <w:lang w:val="pt-PT"/>
        </w:rPr>
        <w:t>29 de novembro</w:t>
      </w:r>
      <w:r w:rsidR="005171B2">
        <w:rPr>
          <w:rFonts w:ascii="Verdana" w:hAnsi="Verdana"/>
          <w:b/>
          <w:bCs/>
          <w:sz w:val="20"/>
          <w:szCs w:val="20"/>
          <w:lang w:val="pt-PT"/>
        </w:rPr>
        <w:t xml:space="preserve">, </w:t>
      </w:r>
      <w:r w:rsidR="005171B2" w:rsidRPr="005171B2">
        <w:rPr>
          <w:rFonts w:ascii="Verdana" w:hAnsi="Verdana"/>
          <w:sz w:val="20"/>
          <w:szCs w:val="20"/>
          <w:lang w:val="pt-PT"/>
        </w:rPr>
        <w:t>aos preços bombásticos</w:t>
      </w:r>
      <w:r w:rsidR="005171B2">
        <w:rPr>
          <w:rFonts w:ascii="Verdana" w:hAnsi="Verdana"/>
          <w:sz w:val="20"/>
          <w:szCs w:val="20"/>
          <w:lang w:val="pt-PT"/>
        </w:rPr>
        <w:t xml:space="preserve"> junta-se uma campanha promocional com oferta de 2</w:t>
      </w:r>
      <w:r w:rsidR="000F013E">
        <w:rPr>
          <w:rFonts w:ascii="Verdana" w:hAnsi="Verdana"/>
          <w:sz w:val="20"/>
          <w:szCs w:val="20"/>
          <w:lang w:val="pt-PT"/>
        </w:rPr>
        <w:t>5</w:t>
      </w:r>
      <w:r w:rsidR="005171B2">
        <w:rPr>
          <w:rFonts w:ascii="Verdana" w:hAnsi="Verdana"/>
          <w:sz w:val="20"/>
          <w:szCs w:val="20"/>
          <w:lang w:val="pt-PT"/>
        </w:rPr>
        <w:t xml:space="preserve"> mil euros em Cartões Presente.</w:t>
      </w:r>
    </w:p>
    <w:p w14:paraId="3427889C" w14:textId="77777777" w:rsidR="005171B2" w:rsidRDefault="005171B2" w:rsidP="00055E7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D08CC3E" w14:textId="331520A4" w:rsidR="00982BED" w:rsidRPr="00982BED" w:rsidRDefault="00982BED" w:rsidP="00801D86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>
        <w:rPr>
          <w:rFonts w:ascii="Verdana" w:hAnsi="Verdana"/>
          <w:bCs/>
          <w:sz w:val="20"/>
          <w:szCs w:val="18"/>
          <w:lang w:val="pt-PT"/>
        </w:rPr>
        <w:t xml:space="preserve">Durante o dia 29 de novembro, por todas as compras realizadas, de valor igual ou superior a 100€, nas lojas do 8ª Avenida*, os visitantes recebem 30€ em </w:t>
      </w:r>
      <w:r w:rsidRPr="004B45BD">
        <w:rPr>
          <w:rFonts w:ascii="Verdana" w:hAnsi="Verdana"/>
          <w:bCs/>
          <w:sz w:val="20"/>
          <w:szCs w:val="18"/>
          <w:lang w:val="pt-PT"/>
        </w:rPr>
        <w:t>Cart</w:t>
      </w:r>
      <w:r>
        <w:rPr>
          <w:rFonts w:ascii="Verdana" w:hAnsi="Verdana"/>
          <w:bCs/>
          <w:sz w:val="20"/>
          <w:szCs w:val="18"/>
          <w:lang w:val="pt-PT"/>
        </w:rPr>
        <w:t>ão</w:t>
      </w:r>
      <w:r w:rsidRPr="004B45BD">
        <w:rPr>
          <w:rFonts w:ascii="Verdana" w:hAnsi="Verdana"/>
          <w:bCs/>
          <w:sz w:val="20"/>
          <w:szCs w:val="18"/>
          <w:lang w:val="pt-PT"/>
        </w:rPr>
        <w:t xml:space="preserve"> Presente</w:t>
      </w:r>
      <w:r>
        <w:rPr>
          <w:rFonts w:ascii="Verdana" w:hAnsi="Verdana"/>
          <w:bCs/>
          <w:sz w:val="20"/>
          <w:szCs w:val="18"/>
          <w:lang w:val="pt-PT"/>
        </w:rPr>
        <w:t>, que pode ser utilizado entre 2 e 31 de dezembro.</w:t>
      </w:r>
    </w:p>
    <w:p w14:paraId="23454F0E" w14:textId="77777777" w:rsidR="00982BED" w:rsidRDefault="00982BED" w:rsidP="00801D8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247DDD43" w14:textId="7E04ECA7" w:rsidR="000F013E" w:rsidRPr="000F013E" w:rsidRDefault="00982BED" w:rsidP="00833760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0F013E">
        <w:rPr>
          <w:rFonts w:ascii="Verdana" w:hAnsi="Verdana"/>
          <w:sz w:val="20"/>
          <w:szCs w:val="20"/>
          <w:lang w:val="pt-PT"/>
        </w:rPr>
        <w:t>Para usufruir desta campanha imbatível, cada visitante</w:t>
      </w:r>
      <w:r w:rsidR="00832612" w:rsidRPr="000F013E">
        <w:rPr>
          <w:rFonts w:ascii="Verdana" w:hAnsi="Verdana"/>
          <w:sz w:val="20"/>
          <w:szCs w:val="20"/>
          <w:lang w:val="pt-PT"/>
        </w:rPr>
        <w:t xml:space="preserve"> </w:t>
      </w:r>
      <w:r w:rsidR="000F013E" w:rsidRPr="000F013E">
        <w:rPr>
          <w:rFonts w:ascii="Verdana" w:hAnsi="Verdana"/>
          <w:sz w:val="20"/>
          <w:szCs w:val="20"/>
          <w:lang w:val="pt-PT"/>
        </w:rPr>
        <w:t xml:space="preserve">deve dirigir-se </w:t>
      </w:r>
      <w:r w:rsidR="000F013E">
        <w:rPr>
          <w:rFonts w:ascii="Verdana" w:hAnsi="Verdana"/>
          <w:sz w:val="20"/>
          <w:szCs w:val="20"/>
          <w:lang w:val="pt-PT"/>
        </w:rPr>
        <w:t>ao</w:t>
      </w:r>
      <w:r w:rsidR="000F013E" w:rsidRPr="000F013E">
        <w:rPr>
          <w:rFonts w:ascii="Verdana" w:hAnsi="Verdana"/>
          <w:sz w:val="20"/>
          <w:szCs w:val="20"/>
          <w:lang w:val="pt-PT"/>
        </w:rPr>
        <w:t xml:space="preserve"> balcão disponível para o efeito no </w:t>
      </w:r>
      <w:r w:rsidR="000F013E" w:rsidRPr="000F013E">
        <w:rPr>
          <w:rFonts w:ascii="Verdana" w:hAnsi="Verdana"/>
          <w:b/>
          <w:bCs/>
          <w:sz w:val="20"/>
          <w:szCs w:val="20"/>
          <w:lang w:val="pt-PT"/>
        </w:rPr>
        <w:t>Piso 0</w:t>
      </w:r>
      <w:r w:rsidR="000F013E" w:rsidRPr="000F013E">
        <w:rPr>
          <w:rFonts w:ascii="Verdana" w:hAnsi="Verdana"/>
          <w:sz w:val="20"/>
          <w:szCs w:val="20"/>
          <w:lang w:val="pt-PT"/>
        </w:rPr>
        <w:t xml:space="preserve"> e apresentar </w:t>
      </w:r>
      <w:r w:rsidR="000F013E" w:rsidRPr="000F013E">
        <w:rPr>
          <w:rFonts w:ascii="Verdana" w:hAnsi="Verdana" w:cs="Calibri Light"/>
          <w:sz w:val="20"/>
          <w:szCs w:val="16"/>
        </w:rPr>
        <w:t xml:space="preserve">no </w:t>
      </w:r>
      <w:r w:rsidR="000F013E" w:rsidRPr="000F013E">
        <w:rPr>
          <w:rFonts w:ascii="Verdana" w:hAnsi="Verdana"/>
          <w:sz w:val="20"/>
          <w:szCs w:val="16"/>
          <w:lang w:val="pt"/>
        </w:rPr>
        <w:t>mínimo 2 e no máximo 4 talões de compras de lojas diferentes.</w:t>
      </w:r>
      <w:bookmarkStart w:id="0" w:name="_GoBack"/>
      <w:bookmarkEnd w:id="0"/>
    </w:p>
    <w:p w14:paraId="675C9169" w14:textId="0B9E1189" w:rsidR="0052506D" w:rsidRDefault="0052506D" w:rsidP="005C01E1">
      <w:pPr>
        <w:spacing w:line="360" w:lineRule="auto"/>
        <w:jc w:val="both"/>
        <w:rPr>
          <w:rFonts w:ascii="Verdana" w:hAnsi="Verdana" w:cs="Calibri Light"/>
          <w:sz w:val="20"/>
          <w:lang w:val="pt-PT"/>
        </w:rPr>
      </w:pPr>
    </w:p>
    <w:p w14:paraId="1253B53D" w14:textId="77777777" w:rsidR="004A6E4F" w:rsidRPr="00F11F55" w:rsidRDefault="00606B9A" w:rsidP="005C01E1">
      <w:pPr>
        <w:pStyle w:val="Corpo"/>
        <w:spacing w:line="360" w:lineRule="auto"/>
        <w:jc w:val="both"/>
      </w:pPr>
      <w:r w:rsidRPr="00F11F55">
        <w:rPr>
          <w:rFonts w:ascii="Verdana" w:hAnsi="Verdana"/>
          <w:b/>
          <w:bCs/>
          <w:sz w:val="16"/>
          <w:szCs w:val="16"/>
          <w:u w:val="single"/>
        </w:rPr>
        <w:t>Sobre o 8ª Avenida</w:t>
      </w:r>
    </w:p>
    <w:p w14:paraId="305CB051" w14:textId="77777777" w:rsidR="00CB6E9C" w:rsidRPr="00F11F55" w:rsidRDefault="00CB6E9C" w:rsidP="005C01E1">
      <w:pPr>
        <w:pStyle w:val="Corpo"/>
        <w:spacing w:line="360" w:lineRule="auto"/>
        <w:jc w:val="both"/>
      </w:pPr>
      <w:r w:rsidRPr="00F11F55">
        <w:rPr>
          <w:rFonts w:ascii="Verdana" w:hAnsi="Verdana"/>
          <w:sz w:val="16"/>
          <w:szCs w:val="16"/>
        </w:rPr>
        <w:t xml:space="preserve">Inaugurado em Setembro de 2007, o 8ª Avenida é o único Centro Comercial e de Lazer de São João da Madeira. Com 120 lojas, 5 salas de cinema e 1.700 lugares de estacionamento gratuito, o Centro incorporou em 2017 a nova unidade hospitalar do Trofa Saúde Hospital. O 8ª Avenida está aberto todos os dias da semana, e funciona no horário das 10h00 às 22h00 de domingo a 5ªfeira e das 10h00 às 23h00 às sextas-feiras, sábados e vésperas de feriado. Num só espaço, e sob o tema da Chapelaria de S. João da Madeira, os visitantes podem usufruir de uma área de restauração variada com luz natural, lojas para todas as idades, fraldário, área de </w:t>
      </w:r>
      <w:proofErr w:type="spellStart"/>
      <w:r w:rsidRPr="00F11F55">
        <w:rPr>
          <w:rFonts w:ascii="Verdana" w:hAnsi="Verdana"/>
          <w:sz w:val="16"/>
          <w:szCs w:val="16"/>
        </w:rPr>
        <w:t>Pik</w:t>
      </w:r>
      <w:proofErr w:type="spellEnd"/>
      <w:r w:rsidRPr="00F11F55">
        <w:rPr>
          <w:rFonts w:ascii="Verdana" w:hAnsi="Verdana"/>
          <w:sz w:val="16"/>
          <w:szCs w:val="16"/>
        </w:rPr>
        <w:t xml:space="preserve"> </w:t>
      </w:r>
      <w:proofErr w:type="spellStart"/>
      <w:r w:rsidRPr="00F11F55">
        <w:rPr>
          <w:rFonts w:ascii="Verdana" w:hAnsi="Verdana"/>
          <w:sz w:val="16"/>
          <w:szCs w:val="16"/>
        </w:rPr>
        <w:t>Nik</w:t>
      </w:r>
      <w:proofErr w:type="spellEnd"/>
      <w:r w:rsidRPr="00F11F55">
        <w:rPr>
          <w:rFonts w:ascii="Verdana" w:hAnsi="Verdana"/>
          <w:sz w:val="16"/>
          <w:szCs w:val="16"/>
        </w:rPr>
        <w:t xml:space="preserve">, e Hipermercado Continente. </w:t>
      </w:r>
    </w:p>
    <w:p w14:paraId="6EE4CE04" w14:textId="77777777" w:rsidR="00CB6E9C" w:rsidRPr="00F11F55" w:rsidRDefault="00CB6E9C" w:rsidP="005C01E1">
      <w:pPr>
        <w:pStyle w:val="Corpo"/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 w:rsidRPr="00F11F55">
        <w:rPr>
          <w:rFonts w:ascii="Verdana" w:hAnsi="Verdana"/>
          <w:sz w:val="16"/>
          <w:szCs w:val="16"/>
        </w:rPr>
        <w:t xml:space="preserve">A par da experiência única de compras e de lazer que oferece aos seus clientes, o 8ª Avenida assume a responsabilidade de dar um contributo positivo para um mundo mais sustentável, trabalhando ativamente para um desempenho excecional nas áreas ambiental e social. Todas as iniciativas e novidades sobre o Centro podem ser acompanhadas pelo site </w:t>
      </w:r>
      <w:hyperlink r:id="rId11" w:history="1">
        <w:r w:rsidRPr="00F11F55">
          <w:rPr>
            <w:rStyle w:val="Hiperligao"/>
            <w:rFonts w:ascii="Verdana" w:eastAsia="Verdana" w:hAnsi="Verdana" w:cs="Verdana"/>
            <w:sz w:val="16"/>
            <w:szCs w:val="16"/>
          </w:rPr>
          <w:t>www.8avenida.com</w:t>
        </w:r>
      </w:hyperlink>
      <w:r w:rsidRPr="00F11F55">
        <w:rPr>
          <w:rFonts w:ascii="Verdana" w:hAnsi="Verdana"/>
          <w:sz w:val="16"/>
          <w:szCs w:val="16"/>
        </w:rPr>
        <w:t xml:space="preserve">. </w:t>
      </w:r>
    </w:p>
    <w:p w14:paraId="5AC0714D" w14:textId="77777777" w:rsidR="004A6E4F" w:rsidRPr="00F11F55" w:rsidRDefault="00606B9A" w:rsidP="005C01E1">
      <w:pPr>
        <w:pStyle w:val="Corpo"/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 w:rsidRPr="00F11F55">
        <w:rPr>
          <w:rFonts w:ascii="Verdana" w:hAnsi="Verdana"/>
          <w:sz w:val="16"/>
          <w:szCs w:val="16"/>
        </w:rPr>
        <w:t xml:space="preserve"> </w:t>
      </w:r>
    </w:p>
    <w:p w14:paraId="23C78EEF" w14:textId="77777777" w:rsidR="004A6E4F" w:rsidRPr="00F11F55" w:rsidRDefault="004A6E4F" w:rsidP="005C01E1">
      <w:pPr>
        <w:pStyle w:val="Corpo"/>
        <w:spacing w:line="360" w:lineRule="auto"/>
        <w:jc w:val="both"/>
      </w:pPr>
    </w:p>
    <w:p w14:paraId="39C3393F" w14:textId="77777777" w:rsidR="004A6E4F" w:rsidRPr="00F11F55" w:rsidRDefault="004A6E4F" w:rsidP="005C01E1">
      <w:pPr>
        <w:pStyle w:val="Corpodetexto"/>
        <w:spacing w:after="0" w:line="276" w:lineRule="auto"/>
        <w:jc w:val="right"/>
        <w:rPr>
          <w:rFonts w:ascii="Verdana" w:eastAsia="Verdana" w:hAnsi="Verdana" w:cs="Verdana"/>
          <w:b/>
          <w:bCs/>
          <w:u w:val="single"/>
        </w:rPr>
      </w:pPr>
    </w:p>
    <w:p w14:paraId="39AFE36E" w14:textId="418AF6B6" w:rsidR="00EE18D7" w:rsidRPr="00352091" w:rsidRDefault="00EE18D7" w:rsidP="00EE18D7">
      <w:pPr>
        <w:pStyle w:val="Corpodetexto"/>
        <w:spacing w:line="360" w:lineRule="auto"/>
        <w:jc w:val="right"/>
        <w:rPr>
          <w:rFonts w:ascii="Verdana" w:hAnsi="Verdana" w:cs="Tahoma"/>
          <w:b/>
          <w:bCs/>
          <w:u w:val="single"/>
        </w:rPr>
      </w:pPr>
      <w:r w:rsidRPr="00352091">
        <w:rPr>
          <w:rFonts w:ascii="Verdana" w:hAnsi="Verdana" w:cs="Tahoma"/>
          <w:b/>
          <w:bCs/>
          <w:u w:val="single"/>
        </w:rPr>
        <w:t>Para mais informações</w:t>
      </w:r>
      <w:r>
        <w:rPr>
          <w:rFonts w:ascii="Verdana" w:hAnsi="Verdana" w:cs="Tahoma"/>
          <w:b/>
          <w:bCs/>
          <w:u w:val="single"/>
        </w:rPr>
        <w:t>,</w:t>
      </w:r>
      <w:r w:rsidRPr="00352091">
        <w:rPr>
          <w:rFonts w:ascii="Verdana" w:hAnsi="Verdana" w:cs="Tahoma"/>
          <w:b/>
          <w:bCs/>
          <w:u w:val="single"/>
        </w:rPr>
        <w:t xml:space="preserve"> por favor</w:t>
      </w:r>
      <w:r>
        <w:rPr>
          <w:rFonts w:ascii="Verdana" w:hAnsi="Verdana" w:cs="Tahoma"/>
          <w:b/>
          <w:bCs/>
          <w:u w:val="single"/>
        </w:rPr>
        <w:t>,</w:t>
      </w:r>
      <w:r w:rsidRPr="00352091">
        <w:rPr>
          <w:rFonts w:ascii="Verdana" w:hAnsi="Verdana" w:cs="Tahoma"/>
          <w:b/>
          <w:bCs/>
          <w:u w:val="single"/>
        </w:rPr>
        <w:t xml:space="preserve"> contactar:</w:t>
      </w:r>
    </w:p>
    <w:p w14:paraId="2BB4C6CF" w14:textId="6A88D45C" w:rsidR="00EE18D7" w:rsidRDefault="00EE18D7" w:rsidP="00EE18D7">
      <w:pPr>
        <w:pStyle w:val="Corpodetexto"/>
        <w:spacing w:line="360" w:lineRule="auto"/>
        <w:jc w:val="right"/>
        <w:rPr>
          <w:rFonts w:ascii="Verdana" w:hAnsi="Verdana" w:cs="Calibri"/>
          <w:bCs/>
          <w:noProof/>
          <w:lang w:val="en-US"/>
        </w:rPr>
      </w:pPr>
      <w:r w:rsidRPr="00F6758C">
        <w:rPr>
          <w:rFonts w:ascii="Verdana" w:hAnsi="Verdana" w:cs="Calibri"/>
          <w:bCs/>
          <w:noProof/>
          <w:lang w:val="en-US"/>
        </w:rPr>
        <w:t>Lift Consulting – S</w:t>
      </w:r>
      <w:r>
        <w:rPr>
          <w:rFonts w:ascii="Verdana" w:hAnsi="Verdana" w:cs="Calibri"/>
          <w:bCs/>
          <w:noProof/>
          <w:lang w:val="en-US"/>
        </w:rPr>
        <w:t>usana Lourenço</w:t>
      </w:r>
      <w:r w:rsidRPr="00F6758C">
        <w:rPr>
          <w:rFonts w:ascii="Verdana" w:hAnsi="Verdana" w:cs="Calibri"/>
          <w:bCs/>
          <w:noProof/>
          <w:lang w:val="en-US"/>
        </w:rPr>
        <w:br/>
        <w:t>M: +351 914 409 595</w:t>
      </w:r>
      <w:r w:rsidRPr="00F6758C">
        <w:rPr>
          <w:rFonts w:ascii="Verdana" w:hAnsi="Verdana" w:cs="Calibri"/>
          <w:bCs/>
          <w:noProof/>
          <w:lang w:val="en-US"/>
        </w:rPr>
        <w:br/>
      </w:r>
      <w:hyperlink r:id="rId12" w:history="1">
        <w:r w:rsidRPr="008422E6">
          <w:rPr>
            <w:rStyle w:val="Hiperligao"/>
            <w:rFonts w:ascii="Verdana" w:hAnsi="Verdana" w:cs="Calibri"/>
            <w:bCs/>
            <w:noProof/>
            <w:lang w:val="en-US"/>
          </w:rPr>
          <w:t>Susana.lourenco@lift.com.pt</w:t>
        </w:r>
      </w:hyperlink>
    </w:p>
    <w:p w14:paraId="3332AF8B" w14:textId="77777777" w:rsidR="00EE18D7" w:rsidRPr="00F6758C" w:rsidRDefault="00EE18D7" w:rsidP="00EE18D7">
      <w:pPr>
        <w:pStyle w:val="Corpodetexto"/>
        <w:spacing w:line="360" w:lineRule="auto"/>
        <w:jc w:val="right"/>
        <w:rPr>
          <w:rFonts w:ascii="Verdana" w:hAnsi="Verdana" w:cs="Calibri"/>
          <w:bCs/>
          <w:noProof/>
          <w:lang w:val="en-US"/>
        </w:rPr>
      </w:pPr>
    </w:p>
    <w:p w14:paraId="21CD35F5" w14:textId="77777777" w:rsidR="004A6E4F" w:rsidRDefault="004A6E4F" w:rsidP="005C01E1">
      <w:pPr>
        <w:pStyle w:val="Corpodetexto"/>
        <w:spacing w:after="0" w:line="360" w:lineRule="auto"/>
        <w:jc w:val="right"/>
      </w:pPr>
    </w:p>
    <w:sectPr w:rsidR="004A6E4F" w:rsidSect="00B85EEB">
      <w:headerReference w:type="default" r:id="rId13"/>
      <w:footerReference w:type="default" r:id="rId14"/>
      <w:pgSz w:w="11900" w:h="16840"/>
      <w:pgMar w:top="2327" w:right="1418" w:bottom="1418" w:left="1418" w:header="454" w:footer="1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D4AAA" w14:textId="77777777" w:rsidR="00CB0A1C" w:rsidRDefault="00CB0A1C">
      <w:r>
        <w:separator/>
      </w:r>
    </w:p>
  </w:endnote>
  <w:endnote w:type="continuationSeparator" w:id="0">
    <w:p w14:paraId="055C4382" w14:textId="77777777" w:rsidR="00CB0A1C" w:rsidRDefault="00CB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EA9CE" w14:textId="5405940D" w:rsidR="000D1D5A" w:rsidRDefault="00D34AB3">
    <w:pPr>
      <w:pStyle w:val="Rodap"/>
    </w:pPr>
    <w:r>
      <w:rPr>
        <w:noProof/>
        <w:lang w:val="pt-PT"/>
      </w:rPr>
      <w:drawing>
        <wp:anchor distT="152400" distB="152400" distL="152400" distR="152400" simplePos="0" relativeHeight="251659264" behindDoc="1" locked="0" layoutInCell="1" allowOverlap="1" wp14:anchorId="6928E01A" wp14:editId="22E1F7CB">
          <wp:simplePos x="0" y="0"/>
          <wp:positionH relativeFrom="page">
            <wp:posOffset>861695</wp:posOffset>
          </wp:positionH>
          <wp:positionV relativeFrom="page">
            <wp:posOffset>7823835</wp:posOffset>
          </wp:positionV>
          <wp:extent cx="2724150" cy="400050"/>
          <wp:effectExtent l="0" t="0" r="0" b="0"/>
          <wp:wrapNone/>
          <wp:docPr id="16" name="officeArt object" descr="SONAESIERRA_CORPORATE_P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ONAESIERRA_CORPORATE_POS.jpg" descr="SONAESIERRA_CORPORATE_POS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4150" cy="400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0587EF5C" w14:textId="78439705" w:rsidR="000D1D5A" w:rsidRDefault="000D1D5A">
    <w:pPr>
      <w:pStyle w:val="Rodap"/>
    </w:pPr>
  </w:p>
  <w:p w14:paraId="66193F96" w14:textId="5081A548" w:rsidR="000D1D5A" w:rsidRDefault="000D1D5A">
    <w:pPr>
      <w:pStyle w:val="Rodap"/>
    </w:pPr>
  </w:p>
  <w:p w14:paraId="081C23B7" w14:textId="77777777" w:rsidR="00D34AB3" w:rsidRDefault="000D1D5A" w:rsidP="000D1D5A">
    <w:pPr>
      <w:spacing w:line="360" w:lineRule="auto"/>
      <w:jc w:val="both"/>
      <w:rPr>
        <w:rFonts w:ascii="Verdana" w:hAnsi="Verdana"/>
        <w:sz w:val="14"/>
        <w:szCs w:val="14"/>
        <w:lang w:val="pt-PT"/>
      </w:rPr>
    </w:pPr>
    <w:r w:rsidRPr="000D1D5A">
      <w:rPr>
        <w:rFonts w:ascii="Verdana" w:hAnsi="Verdana"/>
        <w:sz w:val="14"/>
        <w:szCs w:val="14"/>
        <w:lang w:val="pt-PT"/>
      </w:rPr>
      <w:t xml:space="preserve">*Encontram-se excluídas da presente ação promocional as compras efetuadas no Hipermercado Continente, </w:t>
    </w:r>
    <w:proofErr w:type="spellStart"/>
    <w:r w:rsidRPr="000D1D5A">
      <w:rPr>
        <w:rFonts w:ascii="Verdana" w:hAnsi="Verdana"/>
        <w:sz w:val="14"/>
        <w:szCs w:val="14"/>
        <w:lang w:val="pt-PT"/>
      </w:rPr>
      <w:t>Worten</w:t>
    </w:r>
    <w:proofErr w:type="spellEnd"/>
    <w:r w:rsidRPr="000D1D5A">
      <w:rPr>
        <w:rFonts w:ascii="Verdana" w:hAnsi="Verdana"/>
        <w:sz w:val="14"/>
        <w:szCs w:val="14"/>
        <w:lang w:val="pt-PT"/>
      </w:rPr>
      <w:t xml:space="preserve">, </w:t>
    </w:r>
    <w:proofErr w:type="spellStart"/>
    <w:r w:rsidRPr="000D1D5A">
      <w:rPr>
        <w:rFonts w:ascii="Verdana" w:hAnsi="Verdana"/>
        <w:sz w:val="14"/>
        <w:szCs w:val="14"/>
        <w:lang w:val="pt-PT"/>
      </w:rPr>
      <w:t>Zippy</w:t>
    </w:r>
    <w:proofErr w:type="spellEnd"/>
    <w:r w:rsidRPr="000D1D5A">
      <w:rPr>
        <w:rFonts w:ascii="Verdana" w:hAnsi="Verdana"/>
        <w:sz w:val="14"/>
        <w:szCs w:val="14"/>
        <w:lang w:val="pt-PT"/>
      </w:rPr>
      <w:t xml:space="preserve">, </w:t>
    </w:r>
    <w:proofErr w:type="spellStart"/>
    <w:r w:rsidRPr="000D1D5A">
      <w:rPr>
        <w:rFonts w:ascii="Verdana" w:hAnsi="Verdana"/>
        <w:sz w:val="14"/>
        <w:szCs w:val="14"/>
        <w:lang w:val="pt-PT"/>
      </w:rPr>
      <w:t>SportZone</w:t>
    </w:r>
    <w:proofErr w:type="spellEnd"/>
    <w:r w:rsidRPr="000D1D5A">
      <w:rPr>
        <w:rFonts w:ascii="Verdana" w:hAnsi="Verdana"/>
        <w:sz w:val="14"/>
        <w:szCs w:val="14"/>
        <w:lang w:val="pt-PT"/>
      </w:rPr>
      <w:t xml:space="preserve">, </w:t>
    </w:r>
    <w:proofErr w:type="spellStart"/>
    <w:r w:rsidRPr="000D1D5A">
      <w:rPr>
        <w:rFonts w:ascii="Verdana" w:hAnsi="Verdana"/>
        <w:sz w:val="14"/>
        <w:szCs w:val="14"/>
        <w:lang w:val="pt-PT"/>
      </w:rPr>
      <w:t>Armin</w:t>
    </w:r>
    <w:proofErr w:type="spellEnd"/>
    <w:r w:rsidRPr="000D1D5A">
      <w:rPr>
        <w:rFonts w:ascii="Verdana" w:hAnsi="Verdana"/>
        <w:sz w:val="14"/>
        <w:szCs w:val="14"/>
        <w:lang w:val="pt-PT"/>
      </w:rPr>
      <w:t xml:space="preserve"> </w:t>
    </w:r>
    <w:proofErr w:type="spellStart"/>
    <w:r w:rsidRPr="000D1D5A">
      <w:rPr>
        <w:rFonts w:ascii="Verdana" w:hAnsi="Verdana"/>
        <w:sz w:val="14"/>
        <w:szCs w:val="14"/>
        <w:lang w:val="pt-PT"/>
      </w:rPr>
      <w:t>Bastian</w:t>
    </w:r>
    <w:proofErr w:type="spellEnd"/>
    <w:r w:rsidRPr="000D1D5A">
      <w:rPr>
        <w:rFonts w:ascii="Verdana" w:hAnsi="Verdana"/>
        <w:sz w:val="14"/>
        <w:szCs w:val="14"/>
        <w:lang w:val="pt-PT"/>
      </w:rPr>
      <w:t xml:space="preserve">, Dr. </w:t>
    </w:r>
    <w:proofErr w:type="spellStart"/>
    <w:r w:rsidRPr="000D1D5A">
      <w:rPr>
        <w:rFonts w:ascii="Verdana" w:hAnsi="Verdana"/>
        <w:sz w:val="14"/>
        <w:szCs w:val="14"/>
        <w:lang w:val="pt-PT"/>
      </w:rPr>
      <w:t>Wells</w:t>
    </w:r>
    <w:proofErr w:type="spellEnd"/>
    <w:r w:rsidRPr="000D1D5A">
      <w:rPr>
        <w:rFonts w:ascii="Verdana" w:hAnsi="Verdana"/>
        <w:sz w:val="14"/>
        <w:szCs w:val="14"/>
        <w:lang w:val="pt-PT"/>
      </w:rPr>
      <w:t xml:space="preserve">, ZU, </w:t>
    </w:r>
    <w:proofErr w:type="spellStart"/>
    <w:r w:rsidRPr="000D1D5A">
      <w:rPr>
        <w:rFonts w:ascii="Verdana" w:hAnsi="Verdana"/>
        <w:sz w:val="14"/>
        <w:szCs w:val="14"/>
        <w:lang w:val="pt-PT"/>
      </w:rPr>
      <w:t>Geostar</w:t>
    </w:r>
    <w:proofErr w:type="spellEnd"/>
    <w:r w:rsidRPr="000D1D5A">
      <w:rPr>
        <w:rFonts w:ascii="Verdana" w:hAnsi="Verdana"/>
        <w:sz w:val="14"/>
        <w:szCs w:val="14"/>
        <w:lang w:val="pt-PT"/>
      </w:rPr>
      <w:t xml:space="preserve">, </w:t>
    </w:r>
    <w:proofErr w:type="spellStart"/>
    <w:r w:rsidRPr="000D1D5A">
      <w:rPr>
        <w:rFonts w:ascii="Verdana" w:hAnsi="Verdana"/>
        <w:sz w:val="14"/>
        <w:szCs w:val="14"/>
        <w:lang w:val="pt-PT"/>
      </w:rPr>
      <w:t>Bagga</w:t>
    </w:r>
    <w:proofErr w:type="spellEnd"/>
    <w:r w:rsidRPr="000D1D5A">
      <w:rPr>
        <w:rFonts w:ascii="Verdana" w:hAnsi="Verdana"/>
        <w:sz w:val="14"/>
        <w:szCs w:val="14"/>
        <w:lang w:val="pt-PT"/>
      </w:rPr>
      <w:t xml:space="preserve">, Adega do Churrasco, </w:t>
    </w:r>
    <w:proofErr w:type="spellStart"/>
    <w:r w:rsidRPr="000D1D5A">
      <w:rPr>
        <w:rFonts w:ascii="Verdana" w:hAnsi="Verdana"/>
        <w:sz w:val="14"/>
        <w:szCs w:val="14"/>
        <w:lang w:val="pt-PT"/>
      </w:rPr>
      <w:t>Worten</w:t>
    </w:r>
    <w:proofErr w:type="spellEnd"/>
    <w:r w:rsidRPr="000D1D5A">
      <w:rPr>
        <w:rFonts w:ascii="Verdana" w:hAnsi="Verdana"/>
        <w:sz w:val="14"/>
        <w:szCs w:val="14"/>
        <w:lang w:val="pt-PT"/>
      </w:rPr>
      <w:t xml:space="preserve"> Mobile, 5 à </w:t>
    </w:r>
    <w:proofErr w:type="spellStart"/>
    <w:r w:rsidRPr="000D1D5A">
      <w:rPr>
        <w:rFonts w:ascii="Verdana" w:hAnsi="Verdana"/>
        <w:sz w:val="14"/>
        <w:szCs w:val="14"/>
        <w:lang w:val="pt-PT"/>
      </w:rPr>
      <w:t>Sec</w:t>
    </w:r>
    <w:proofErr w:type="spellEnd"/>
    <w:r w:rsidRPr="000D1D5A">
      <w:rPr>
        <w:rFonts w:ascii="Verdana" w:hAnsi="Verdana"/>
        <w:sz w:val="14"/>
        <w:szCs w:val="14"/>
        <w:lang w:val="pt-PT"/>
      </w:rPr>
      <w:t xml:space="preserve">, Tabacaria Nina, </w:t>
    </w:r>
    <w:proofErr w:type="spellStart"/>
    <w:r w:rsidRPr="000D1D5A">
      <w:rPr>
        <w:rFonts w:ascii="Verdana" w:hAnsi="Verdana"/>
        <w:sz w:val="14"/>
        <w:szCs w:val="14"/>
        <w:lang w:val="pt-PT"/>
      </w:rPr>
      <w:t>Wells</w:t>
    </w:r>
    <w:proofErr w:type="spellEnd"/>
    <w:r w:rsidRPr="000D1D5A">
      <w:rPr>
        <w:rFonts w:ascii="Verdana" w:hAnsi="Verdana"/>
        <w:sz w:val="14"/>
        <w:szCs w:val="14"/>
        <w:lang w:val="pt-PT"/>
      </w:rPr>
      <w:t xml:space="preserve">, </w:t>
    </w:r>
    <w:proofErr w:type="spellStart"/>
    <w:r w:rsidRPr="000D1D5A">
      <w:rPr>
        <w:rFonts w:ascii="Verdana" w:hAnsi="Verdana"/>
        <w:sz w:val="14"/>
        <w:szCs w:val="14"/>
        <w:lang w:val="pt-PT"/>
      </w:rPr>
      <w:t>Newwash</w:t>
    </w:r>
    <w:proofErr w:type="spellEnd"/>
    <w:r w:rsidRPr="000D1D5A">
      <w:rPr>
        <w:rFonts w:ascii="Verdana" w:hAnsi="Verdana"/>
        <w:sz w:val="14"/>
        <w:szCs w:val="14"/>
        <w:lang w:val="pt-PT"/>
      </w:rPr>
      <w:t xml:space="preserve">, compra e venda de ouro, na Farmácia em compras sujeitas a receita médica, em jogos Santa Casa e Cartões-Presente, em </w:t>
    </w:r>
    <w:proofErr w:type="spellStart"/>
    <w:r w:rsidRPr="000D1D5A">
      <w:rPr>
        <w:rFonts w:ascii="Verdana" w:hAnsi="Verdana"/>
        <w:sz w:val="14"/>
        <w:szCs w:val="14"/>
        <w:lang w:val="pt-PT"/>
      </w:rPr>
      <w:t>Gift</w:t>
    </w:r>
    <w:proofErr w:type="spellEnd"/>
    <w:r w:rsidRPr="000D1D5A">
      <w:rPr>
        <w:rFonts w:ascii="Verdana" w:hAnsi="Verdana"/>
        <w:sz w:val="14"/>
        <w:szCs w:val="14"/>
        <w:lang w:val="pt-PT"/>
      </w:rPr>
      <w:t xml:space="preserve"> </w:t>
    </w:r>
    <w:proofErr w:type="spellStart"/>
    <w:r w:rsidRPr="000D1D5A">
      <w:rPr>
        <w:rFonts w:ascii="Verdana" w:hAnsi="Verdana"/>
        <w:sz w:val="14"/>
        <w:szCs w:val="14"/>
        <w:lang w:val="pt-PT"/>
      </w:rPr>
      <w:t>Cards</w:t>
    </w:r>
    <w:proofErr w:type="spellEnd"/>
    <w:r w:rsidRPr="000D1D5A">
      <w:rPr>
        <w:rFonts w:ascii="Verdana" w:hAnsi="Verdana"/>
        <w:sz w:val="14"/>
        <w:szCs w:val="14"/>
        <w:lang w:val="pt-PT"/>
      </w:rPr>
      <w:t xml:space="preserve"> e Cheques Viagem, em espaços temporários localizados nos corredores do Centro Comercial, em lojas temporárias identificadas como Flash </w:t>
    </w:r>
    <w:proofErr w:type="spellStart"/>
    <w:r w:rsidRPr="000D1D5A">
      <w:rPr>
        <w:rFonts w:ascii="Verdana" w:hAnsi="Verdana"/>
        <w:sz w:val="14"/>
        <w:szCs w:val="14"/>
        <w:lang w:val="pt-PT"/>
      </w:rPr>
      <w:t>Store</w:t>
    </w:r>
    <w:proofErr w:type="spellEnd"/>
    <w:r w:rsidRPr="000D1D5A">
      <w:rPr>
        <w:rFonts w:ascii="Verdana" w:hAnsi="Verdana"/>
        <w:sz w:val="14"/>
        <w:szCs w:val="14"/>
        <w:lang w:val="pt-PT"/>
      </w:rPr>
      <w:t xml:space="preserve">, </w:t>
    </w:r>
    <w:proofErr w:type="spellStart"/>
    <w:r w:rsidRPr="000D1D5A">
      <w:rPr>
        <w:rFonts w:ascii="Verdana" w:hAnsi="Verdana"/>
        <w:sz w:val="14"/>
        <w:szCs w:val="14"/>
        <w:lang w:val="pt-PT"/>
      </w:rPr>
      <w:t>Coop</w:t>
    </w:r>
    <w:proofErr w:type="spellEnd"/>
    <w:r w:rsidRPr="000D1D5A">
      <w:rPr>
        <w:rFonts w:ascii="Verdana" w:hAnsi="Verdana"/>
        <w:sz w:val="14"/>
        <w:szCs w:val="14"/>
        <w:lang w:val="pt-PT"/>
      </w:rPr>
      <w:t xml:space="preserve"> </w:t>
    </w:r>
    <w:proofErr w:type="spellStart"/>
    <w:r w:rsidRPr="000D1D5A">
      <w:rPr>
        <w:rFonts w:ascii="Verdana" w:hAnsi="Verdana"/>
        <w:sz w:val="14"/>
        <w:szCs w:val="14"/>
        <w:lang w:val="pt-PT"/>
      </w:rPr>
      <w:t>Store</w:t>
    </w:r>
    <w:proofErr w:type="spellEnd"/>
    <w:r w:rsidRPr="000D1D5A">
      <w:rPr>
        <w:rFonts w:ascii="Verdana" w:hAnsi="Verdana"/>
        <w:sz w:val="14"/>
        <w:szCs w:val="14"/>
        <w:lang w:val="pt-PT"/>
      </w:rPr>
      <w:t xml:space="preserve"> e </w:t>
    </w:r>
    <w:proofErr w:type="spellStart"/>
    <w:r w:rsidRPr="000D1D5A">
      <w:rPr>
        <w:rFonts w:ascii="Verdana" w:hAnsi="Verdana"/>
        <w:sz w:val="14"/>
        <w:szCs w:val="14"/>
        <w:lang w:val="pt-PT"/>
      </w:rPr>
      <w:t>Rising</w:t>
    </w:r>
    <w:proofErr w:type="spellEnd"/>
    <w:r w:rsidRPr="000D1D5A">
      <w:rPr>
        <w:rFonts w:ascii="Verdana" w:hAnsi="Verdana"/>
        <w:sz w:val="14"/>
        <w:szCs w:val="14"/>
        <w:lang w:val="pt-PT"/>
      </w:rPr>
      <w:t xml:space="preserve"> </w:t>
    </w:r>
    <w:proofErr w:type="spellStart"/>
    <w:r w:rsidRPr="000D1D5A">
      <w:rPr>
        <w:rFonts w:ascii="Verdana" w:hAnsi="Verdana"/>
        <w:sz w:val="14"/>
        <w:szCs w:val="14"/>
        <w:lang w:val="pt-PT"/>
      </w:rPr>
      <w:t>Store</w:t>
    </w:r>
    <w:proofErr w:type="spellEnd"/>
    <w:r w:rsidRPr="000D1D5A">
      <w:rPr>
        <w:rFonts w:ascii="Verdana" w:hAnsi="Verdana"/>
        <w:sz w:val="14"/>
        <w:szCs w:val="14"/>
        <w:lang w:val="pt-PT"/>
      </w:rPr>
      <w:t>.</w:t>
    </w:r>
    <w:r w:rsidR="00B4587D">
      <w:rPr>
        <w:rFonts w:ascii="Verdana" w:hAnsi="Verdana"/>
        <w:sz w:val="14"/>
        <w:szCs w:val="14"/>
        <w:lang w:val="pt-PT"/>
      </w:rPr>
      <w:t xml:space="preserve"> </w:t>
    </w:r>
  </w:p>
  <w:p w14:paraId="3104FE60" w14:textId="4E2BAE77" w:rsidR="00D34AB3" w:rsidRDefault="00D34AB3" w:rsidP="000D1D5A">
    <w:pPr>
      <w:spacing w:line="360" w:lineRule="auto"/>
      <w:jc w:val="both"/>
      <w:rPr>
        <w:rFonts w:ascii="Verdana" w:hAnsi="Verdana"/>
        <w:sz w:val="14"/>
        <w:szCs w:val="14"/>
        <w:lang w:val="pt-PT"/>
      </w:rPr>
    </w:pPr>
    <w:r w:rsidRPr="00D34AB3">
      <w:rPr>
        <w:rFonts w:ascii="Verdana" w:hAnsi="Verdana"/>
        <w:sz w:val="14"/>
        <w:szCs w:val="14"/>
        <w:lang w:val="pt-PT"/>
      </w:rPr>
      <w:t xml:space="preserve">O </w:t>
    </w:r>
    <w:proofErr w:type="spellStart"/>
    <w:r w:rsidRPr="00D34AB3">
      <w:rPr>
        <w:rFonts w:ascii="Verdana" w:hAnsi="Verdana"/>
        <w:sz w:val="14"/>
        <w:szCs w:val="14"/>
        <w:lang w:val="pt-PT"/>
      </w:rPr>
      <w:t>Surprise</w:t>
    </w:r>
    <w:proofErr w:type="spellEnd"/>
    <w:r w:rsidRPr="00D34AB3">
      <w:rPr>
        <w:rFonts w:ascii="Verdana" w:hAnsi="Verdana"/>
        <w:sz w:val="14"/>
        <w:szCs w:val="14"/>
        <w:lang w:val="pt-PT"/>
      </w:rPr>
      <w:t xml:space="preserve"> </w:t>
    </w:r>
    <w:proofErr w:type="spellStart"/>
    <w:r w:rsidRPr="00D34AB3">
      <w:rPr>
        <w:rFonts w:ascii="Verdana" w:hAnsi="Verdana"/>
        <w:sz w:val="14"/>
        <w:szCs w:val="14"/>
        <w:lang w:val="pt-PT"/>
      </w:rPr>
      <w:t>Gift</w:t>
    </w:r>
    <w:proofErr w:type="spellEnd"/>
    <w:r w:rsidRPr="00D34AB3">
      <w:rPr>
        <w:rFonts w:ascii="Verdana" w:hAnsi="Verdana"/>
        <w:sz w:val="14"/>
        <w:szCs w:val="14"/>
        <w:lang w:val="pt-PT"/>
      </w:rPr>
      <w:t xml:space="preserve"> </w:t>
    </w:r>
    <w:proofErr w:type="spellStart"/>
    <w:r w:rsidRPr="00D34AB3">
      <w:rPr>
        <w:rFonts w:ascii="Verdana" w:hAnsi="Verdana"/>
        <w:sz w:val="14"/>
        <w:szCs w:val="14"/>
        <w:lang w:val="pt-PT"/>
      </w:rPr>
      <w:t>Card</w:t>
    </w:r>
    <w:proofErr w:type="spellEnd"/>
    <w:r w:rsidRPr="00D34AB3">
      <w:rPr>
        <w:rFonts w:ascii="Verdana" w:hAnsi="Verdana"/>
        <w:sz w:val="14"/>
        <w:szCs w:val="14"/>
        <w:lang w:val="pt-PT"/>
      </w:rPr>
      <w:t xml:space="preserve"> é um cartão-presente, pré-pago, utilizável como meio de pagamento em todas as lojas aderentes ao programa </w:t>
    </w:r>
    <w:proofErr w:type="spellStart"/>
    <w:r w:rsidRPr="00D34AB3">
      <w:rPr>
        <w:rFonts w:ascii="Verdana" w:hAnsi="Verdana"/>
        <w:sz w:val="14"/>
        <w:szCs w:val="14"/>
        <w:lang w:val="pt-PT"/>
      </w:rPr>
      <w:t>Sierra</w:t>
    </w:r>
    <w:proofErr w:type="spellEnd"/>
    <w:r w:rsidRPr="00D34AB3">
      <w:rPr>
        <w:rFonts w:ascii="Verdana" w:hAnsi="Verdana"/>
        <w:sz w:val="14"/>
        <w:szCs w:val="14"/>
        <w:lang w:val="pt-PT"/>
      </w:rPr>
      <w:t xml:space="preserve"> </w:t>
    </w:r>
    <w:proofErr w:type="spellStart"/>
    <w:r w:rsidRPr="00D34AB3">
      <w:rPr>
        <w:rFonts w:ascii="Verdana" w:hAnsi="Verdana"/>
        <w:sz w:val="14"/>
        <w:szCs w:val="14"/>
        <w:lang w:val="pt-PT"/>
      </w:rPr>
      <w:t>Gift</w:t>
    </w:r>
    <w:proofErr w:type="spellEnd"/>
    <w:r w:rsidRPr="00D34AB3">
      <w:rPr>
        <w:rFonts w:ascii="Verdana" w:hAnsi="Verdana"/>
        <w:sz w:val="14"/>
        <w:szCs w:val="14"/>
        <w:lang w:val="pt-PT"/>
      </w:rPr>
      <w:t xml:space="preserve"> Card. A promoção está limitada a 1 </w:t>
    </w:r>
    <w:proofErr w:type="spellStart"/>
    <w:r w:rsidRPr="00D34AB3">
      <w:rPr>
        <w:rFonts w:ascii="Verdana" w:hAnsi="Verdana"/>
        <w:sz w:val="14"/>
        <w:szCs w:val="14"/>
        <w:lang w:val="pt-PT"/>
      </w:rPr>
      <w:t>gift</w:t>
    </w:r>
    <w:proofErr w:type="spellEnd"/>
    <w:r w:rsidRPr="00D34AB3">
      <w:rPr>
        <w:rFonts w:ascii="Verdana" w:hAnsi="Verdana"/>
        <w:sz w:val="14"/>
        <w:szCs w:val="14"/>
        <w:lang w:val="pt-PT"/>
      </w:rPr>
      <w:t xml:space="preserve"> </w:t>
    </w:r>
    <w:proofErr w:type="spellStart"/>
    <w:r w:rsidRPr="00D34AB3">
      <w:rPr>
        <w:rFonts w:ascii="Verdana" w:hAnsi="Verdana"/>
        <w:sz w:val="14"/>
        <w:szCs w:val="14"/>
        <w:lang w:val="pt-PT"/>
      </w:rPr>
      <w:t>card</w:t>
    </w:r>
    <w:proofErr w:type="spellEnd"/>
    <w:r w:rsidRPr="00D34AB3">
      <w:rPr>
        <w:rFonts w:ascii="Verdana" w:hAnsi="Verdana"/>
        <w:sz w:val="14"/>
        <w:szCs w:val="14"/>
        <w:lang w:val="pt-PT"/>
      </w:rPr>
      <w:t xml:space="preserve"> por pessoa, entre duas faturas no mínimo e 4 faturas no máximo, as faturas têm que ser todas de lojas diferentes. </w:t>
    </w:r>
  </w:p>
  <w:p w14:paraId="69BD9581" w14:textId="3A92E918" w:rsidR="000D1D5A" w:rsidRDefault="00B4587D" w:rsidP="000D1D5A">
    <w:pPr>
      <w:spacing w:line="360" w:lineRule="auto"/>
      <w:jc w:val="both"/>
      <w:rPr>
        <w:rFonts w:ascii="Verdana" w:hAnsi="Verdana"/>
        <w:sz w:val="14"/>
        <w:szCs w:val="14"/>
        <w:lang w:val="pt-PT"/>
      </w:rPr>
    </w:pPr>
    <w:r>
      <w:rPr>
        <w:rFonts w:ascii="Verdana" w:hAnsi="Verdana"/>
        <w:sz w:val="14"/>
        <w:szCs w:val="14"/>
        <w:lang w:val="pt-PT"/>
      </w:rPr>
      <w:t xml:space="preserve">Regulamento disponível em </w:t>
    </w:r>
    <w:hyperlink r:id="rId2" w:history="1">
      <w:r w:rsidRPr="00A8083A">
        <w:rPr>
          <w:rStyle w:val="Hiperligao"/>
          <w:rFonts w:ascii="Verdana" w:hAnsi="Verdana"/>
          <w:sz w:val="14"/>
          <w:szCs w:val="14"/>
          <w:lang w:val="pt-PT"/>
        </w:rPr>
        <w:t>www.8avenida.com</w:t>
      </w:r>
    </w:hyperlink>
    <w:r>
      <w:rPr>
        <w:rFonts w:ascii="Verdana" w:hAnsi="Verdana"/>
        <w:sz w:val="14"/>
        <w:szCs w:val="14"/>
        <w:lang w:val="pt-PT"/>
      </w:rPr>
      <w:t xml:space="preserve"> </w:t>
    </w:r>
  </w:p>
  <w:p w14:paraId="3849A8E4" w14:textId="77777777" w:rsidR="00B4587D" w:rsidRPr="000D1D5A" w:rsidRDefault="00B4587D" w:rsidP="000D1D5A">
    <w:pPr>
      <w:spacing w:line="360" w:lineRule="auto"/>
      <w:jc w:val="both"/>
      <w:rPr>
        <w:sz w:val="14"/>
        <w:szCs w:val="14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CB5A8" w14:textId="77777777" w:rsidR="00CB0A1C" w:rsidRDefault="00CB0A1C">
      <w:r>
        <w:separator/>
      </w:r>
    </w:p>
  </w:footnote>
  <w:footnote w:type="continuationSeparator" w:id="0">
    <w:p w14:paraId="611B3AE5" w14:textId="77777777" w:rsidR="00CB0A1C" w:rsidRDefault="00CB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013A8" w14:textId="4140C814" w:rsidR="00BE35F2" w:rsidRDefault="00BE35F2">
    <w:pPr>
      <w:pStyle w:val="Cabealho"/>
      <w:tabs>
        <w:tab w:val="clear" w:pos="8504"/>
        <w:tab w:val="left" w:pos="2640"/>
        <w:tab w:val="right" w:pos="9000"/>
      </w:tabs>
      <w:rPr>
        <w:lang w:val="pt-PT"/>
      </w:rPr>
    </w:pPr>
    <w:r>
      <w:rPr>
        <w:noProof/>
        <w:lang w:val="pt-PT"/>
      </w:rPr>
      <w:drawing>
        <wp:anchor distT="152400" distB="152400" distL="152400" distR="152400" simplePos="0" relativeHeight="251658240" behindDoc="1" locked="0" layoutInCell="1" allowOverlap="1" wp14:anchorId="28DB7335" wp14:editId="05DF78C5">
          <wp:simplePos x="0" y="0"/>
          <wp:positionH relativeFrom="page">
            <wp:posOffset>5414645</wp:posOffset>
          </wp:positionH>
          <wp:positionV relativeFrom="page">
            <wp:posOffset>97790</wp:posOffset>
          </wp:positionV>
          <wp:extent cx="1348106" cy="1348106"/>
          <wp:effectExtent l="0" t="0" r="0" b="0"/>
          <wp:wrapNone/>
          <wp:docPr id="15" name="officeArt object" descr="10347420_1431789340425118_3794666677067833683_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0347420_1431789340425118_3794666677067833683_n" descr="10347420_1431789340425118_3794666677067833683_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8106" cy="13481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7DBEFD87" w14:textId="77777777" w:rsidR="00BE35F2" w:rsidRDefault="00BE35F2">
    <w:pPr>
      <w:pStyle w:val="Cabealho"/>
      <w:tabs>
        <w:tab w:val="clear" w:pos="8504"/>
        <w:tab w:val="left" w:pos="2640"/>
        <w:tab w:val="right" w:pos="9000"/>
      </w:tabs>
    </w:pPr>
    <w:r>
      <w:rPr>
        <w:lang w:val="pt-PT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3C7954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04B9F"/>
    <w:multiLevelType w:val="multilevel"/>
    <w:tmpl w:val="C9B0E3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83BD3"/>
    <w:multiLevelType w:val="hybridMultilevel"/>
    <w:tmpl w:val="90B024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B766F"/>
    <w:multiLevelType w:val="multilevel"/>
    <w:tmpl w:val="B5E45F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6D7A34"/>
    <w:multiLevelType w:val="multilevel"/>
    <w:tmpl w:val="BB0EA8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4F"/>
    <w:rsid w:val="00006E90"/>
    <w:rsid w:val="00021859"/>
    <w:rsid w:val="00055E76"/>
    <w:rsid w:val="00056A82"/>
    <w:rsid w:val="00056ABA"/>
    <w:rsid w:val="00062D76"/>
    <w:rsid w:val="000647F6"/>
    <w:rsid w:val="00065444"/>
    <w:rsid w:val="00083860"/>
    <w:rsid w:val="00091C79"/>
    <w:rsid w:val="000A1AA6"/>
    <w:rsid w:val="000A34C6"/>
    <w:rsid w:val="000A4378"/>
    <w:rsid w:val="000A4DBA"/>
    <w:rsid w:val="000B4969"/>
    <w:rsid w:val="000C304A"/>
    <w:rsid w:val="000C3F00"/>
    <w:rsid w:val="000D1D5A"/>
    <w:rsid w:val="000D2CF0"/>
    <w:rsid w:val="000F013E"/>
    <w:rsid w:val="000F06B7"/>
    <w:rsid w:val="000F48DC"/>
    <w:rsid w:val="00102D8B"/>
    <w:rsid w:val="001034DC"/>
    <w:rsid w:val="00121AC8"/>
    <w:rsid w:val="00135EE0"/>
    <w:rsid w:val="00137E0D"/>
    <w:rsid w:val="00160B46"/>
    <w:rsid w:val="00167F87"/>
    <w:rsid w:val="00170277"/>
    <w:rsid w:val="001745C4"/>
    <w:rsid w:val="00175CEE"/>
    <w:rsid w:val="0019285D"/>
    <w:rsid w:val="00196BDB"/>
    <w:rsid w:val="001A3D9C"/>
    <w:rsid w:val="001A6F2A"/>
    <w:rsid w:val="001A74FE"/>
    <w:rsid w:val="001B06B2"/>
    <w:rsid w:val="001B3390"/>
    <w:rsid w:val="001C0644"/>
    <w:rsid w:val="001E19BE"/>
    <w:rsid w:val="001E25F7"/>
    <w:rsid w:val="001F2884"/>
    <w:rsid w:val="002078BC"/>
    <w:rsid w:val="00234737"/>
    <w:rsid w:val="00240A3F"/>
    <w:rsid w:val="00262D47"/>
    <w:rsid w:val="002729C8"/>
    <w:rsid w:val="0027411E"/>
    <w:rsid w:val="002775E7"/>
    <w:rsid w:val="0028525A"/>
    <w:rsid w:val="00297DEE"/>
    <w:rsid w:val="002C7EC9"/>
    <w:rsid w:val="002F59AC"/>
    <w:rsid w:val="003011CC"/>
    <w:rsid w:val="0031325D"/>
    <w:rsid w:val="003427A0"/>
    <w:rsid w:val="00360751"/>
    <w:rsid w:val="00361384"/>
    <w:rsid w:val="003720BD"/>
    <w:rsid w:val="003737E4"/>
    <w:rsid w:val="003746AB"/>
    <w:rsid w:val="00376ED5"/>
    <w:rsid w:val="00390435"/>
    <w:rsid w:val="003A7FE1"/>
    <w:rsid w:val="003B319B"/>
    <w:rsid w:val="003B6104"/>
    <w:rsid w:val="003C29AD"/>
    <w:rsid w:val="003C321D"/>
    <w:rsid w:val="003E6ECE"/>
    <w:rsid w:val="004014C3"/>
    <w:rsid w:val="004454D0"/>
    <w:rsid w:val="004513E8"/>
    <w:rsid w:val="004807A9"/>
    <w:rsid w:val="00481A68"/>
    <w:rsid w:val="00487120"/>
    <w:rsid w:val="00491640"/>
    <w:rsid w:val="004A6E4F"/>
    <w:rsid w:val="004B7121"/>
    <w:rsid w:val="004D7D48"/>
    <w:rsid w:val="004E057E"/>
    <w:rsid w:val="004F6FDC"/>
    <w:rsid w:val="005171B2"/>
    <w:rsid w:val="0052506D"/>
    <w:rsid w:val="0052618A"/>
    <w:rsid w:val="00530F2B"/>
    <w:rsid w:val="005333FB"/>
    <w:rsid w:val="00533888"/>
    <w:rsid w:val="005521F5"/>
    <w:rsid w:val="00567E3D"/>
    <w:rsid w:val="00585B43"/>
    <w:rsid w:val="005A77D0"/>
    <w:rsid w:val="005B59A1"/>
    <w:rsid w:val="005C01E1"/>
    <w:rsid w:val="005C6304"/>
    <w:rsid w:val="005E4C55"/>
    <w:rsid w:val="005F0B46"/>
    <w:rsid w:val="005F1145"/>
    <w:rsid w:val="00606B9A"/>
    <w:rsid w:val="006110C1"/>
    <w:rsid w:val="00611435"/>
    <w:rsid w:val="00625FBC"/>
    <w:rsid w:val="00655C07"/>
    <w:rsid w:val="006624B1"/>
    <w:rsid w:val="00682F72"/>
    <w:rsid w:val="006C27E5"/>
    <w:rsid w:val="006D65F6"/>
    <w:rsid w:val="006D768F"/>
    <w:rsid w:val="006E2B89"/>
    <w:rsid w:val="0070244E"/>
    <w:rsid w:val="0072794F"/>
    <w:rsid w:val="00747DB2"/>
    <w:rsid w:val="00750EAD"/>
    <w:rsid w:val="00751D38"/>
    <w:rsid w:val="00753580"/>
    <w:rsid w:val="0075368D"/>
    <w:rsid w:val="00765056"/>
    <w:rsid w:val="00776D1B"/>
    <w:rsid w:val="007773CF"/>
    <w:rsid w:val="007824A7"/>
    <w:rsid w:val="00797055"/>
    <w:rsid w:val="007A4DC7"/>
    <w:rsid w:val="007B6A27"/>
    <w:rsid w:val="007D3A26"/>
    <w:rsid w:val="007E602D"/>
    <w:rsid w:val="007F2E11"/>
    <w:rsid w:val="007F6F70"/>
    <w:rsid w:val="00801D86"/>
    <w:rsid w:val="008240D2"/>
    <w:rsid w:val="00824BD2"/>
    <w:rsid w:val="00832612"/>
    <w:rsid w:val="00833950"/>
    <w:rsid w:val="00850305"/>
    <w:rsid w:val="00860A74"/>
    <w:rsid w:val="00866EA9"/>
    <w:rsid w:val="008773F1"/>
    <w:rsid w:val="00880B39"/>
    <w:rsid w:val="008842D7"/>
    <w:rsid w:val="00886240"/>
    <w:rsid w:val="00895408"/>
    <w:rsid w:val="008B4E76"/>
    <w:rsid w:val="008B7893"/>
    <w:rsid w:val="008C5CFA"/>
    <w:rsid w:val="009050D2"/>
    <w:rsid w:val="00907E89"/>
    <w:rsid w:val="00944BA2"/>
    <w:rsid w:val="00964C99"/>
    <w:rsid w:val="00973C0A"/>
    <w:rsid w:val="00982BED"/>
    <w:rsid w:val="0099735E"/>
    <w:rsid w:val="009B005F"/>
    <w:rsid w:val="009C0C97"/>
    <w:rsid w:val="009D7B59"/>
    <w:rsid w:val="009E1721"/>
    <w:rsid w:val="009E2295"/>
    <w:rsid w:val="00A06CEF"/>
    <w:rsid w:val="00A27EB9"/>
    <w:rsid w:val="00A5363D"/>
    <w:rsid w:val="00A64144"/>
    <w:rsid w:val="00A91701"/>
    <w:rsid w:val="00A91809"/>
    <w:rsid w:val="00A92B6C"/>
    <w:rsid w:val="00AB1ACF"/>
    <w:rsid w:val="00AB3545"/>
    <w:rsid w:val="00AD20C2"/>
    <w:rsid w:val="00AD2976"/>
    <w:rsid w:val="00AD2EDC"/>
    <w:rsid w:val="00AE1E98"/>
    <w:rsid w:val="00AE60B9"/>
    <w:rsid w:val="00B04A8A"/>
    <w:rsid w:val="00B232D2"/>
    <w:rsid w:val="00B25797"/>
    <w:rsid w:val="00B275D4"/>
    <w:rsid w:val="00B37255"/>
    <w:rsid w:val="00B4587D"/>
    <w:rsid w:val="00B50BA1"/>
    <w:rsid w:val="00B617F3"/>
    <w:rsid w:val="00B628EE"/>
    <w:rsid w:val="00B62993"/>
    <w:rsid w:val="00B6472A"/>
    <w:rsid w:val="00B85EEB"/>
    <w:rsid w:val="00B9678A"/>
    <w:rsid w:val="00BB4A0C"/>
    <w:rsid w:val="00BD30C6"/>
    <w:rsid w:val="00BE35F2"/>
    <w:rsid w:val="00BE616E"/>
    <w:rsid w:val="00BE6EC0"/>
    <w:rsid w:val="00BF2ABB"/>
    <w:rsid w:val="00C139BD"/>
    <w:rsid w:val="00C21B41"/>
    <w:rsid w:val="00C30EC4"/>
    <w:rsid w:val="00C45BFF"/>
    <w:rsid w:val="00C66B38"/>
    <w:rsid w:val="00C67968"/>
    <w:rsid w:val="00C744D1"/>
    <w:rsid w:val="00C77CA0"/>
    <w:rsid w:val="00C84F29"/>
    <w:rsid w:val="00C91E71"/>
    <w:rsid w:val="00C94B7D"/>
    <w:rsid w:val="00C969F4"/>
    <w:rsid w:val="00CB0A1C"/>
    <w:rsid w:val="00CB0A63"/>
    <w:rsid w:val="00CB6E9C"/>
    <w:rsid w:val="00CC7083"/>
    <w:rsid w:val="00CE488D"/>
    <w:rsid w:val="00CF4E6D"/>
    <w:rsid w:val="00D05BB7"/>
    <w:rsid w:val="00D26652"/>
    <w:rsid w:val="00D34AB3"/>
    <w:rsid w:val="00D372E7"/>
    <w:rsid w:val="00D50CB8"/>
    <w:rsid w:val="00D65325"/>
    <w:rsid w:val="00D73808"/>
    <w:rsid w:val="00D91254"/>
    <w:rsid w:val="00D91653"/>
    <w:rsid w:val="00D95CDA"/>
    <w:rsid w:val="00D96154"/>
    <w:rsid w:val="00D976D1"/>
    <w:rsid w:val="00DA521B"/>
    <w:rsid w:val="00DB6C56"/>
    <w:rsid w:val="00DC5227"/>
    <w:rsid w:val="00DE489E"/>
    <w:rsid w:val="00DE6387"/>
    <w:rsid w:val="00DF76EB"/>
    <w:rsid w:val="00E1000B"/>
    <w:rsid w:val="00E33573"/>
    <w:rsid w:val="00E35B0F"/>
    <w:rsid w:val="00E56A48"/>
    <w:rsid w:val="00E577CB"/>
    <w:rsid w:val="00E603E0"/>
    <w:rsid w:val="00E60D77"/>
    <w:rsid w:val="00E64900"/>
    <w:rsid w:val="00E76452"/>
    <w:rsid w:val="00E84546"/>
    <w:rsid w:val="00E85D86"/>
    <w:rsid w:val="00EA2EE3"/>
    <w:rsid w:val="00EA430D"/>
    <w:rsid w:val="00EC112B"/>
    <w:rsid w:val="00ED4A3D"/>
    <w:rsid w:val="00EE18D7"/>
    <w:rsid w:val="00F11F55"/>
    <w:rsid w:val="00F13F1B"/>
    <w:rsid w:val="00F14D41"/>
    <w:rsid w:val="00F30A6B"/>
    <w:rsid w:val="00F47332"/>
    <w:rsid w:val="00F53843"/>
    <w:rsid w:val="00F77A35"/>
    <w:rsid w:val="00F83DB2"/>
    <w:rsid w:val="00FA035B"/>
    <w:rsid w:val="00FA1115"/>
    <w:rsid w:val="00FB1F6C"/>
    <w:rsid w:val="00FC0279"/>
    <w:rsid w:val="00FC45ED"/>
    <w:rsid w:val="00FC76B6"/>
    <w:rsid w:val="00FD1B59"/>
    <w:rsid w:val="00FD3137"/>
    <w:rsid w:val="00FD41BB"/>
    <w:rsid w:val="00FE3707"/>
    <w:rsid w:val="00FF2826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E193"/>
  <w15:docId w15:val="{5DA7B7B7-64FB-4DD7-B1D2-A8762E3A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5EEB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B85EEB"/>
    <w:rPr>
      <w:u w:val="single"/>
    </w:rPr>
  </w:style>
  <w:style w:type="paragraph" w:styleId="Cabealho">
    <w:name w:val="header"/>
    <w:rsid w:val="00B85EEB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Rodap">
    <w:name w:val="footer"/>
    <w:rsid w:val="00B85EEB"/>
    <w:pPr>
      <w:tabs>
        <w:tab w:val="center" w:pos="4252"/>
        <w:tab w:val="right" w:pos="8504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Corpo">
    <w:name w:val="Corpo"/>
    <w:rsid w:val="00B85EEB"/>
    <w:rPr>
      <w:rFonts w:eastAsia="Times New Roman"/>
      <w:color w:val="000000"/>
      <w:sz w:val="24"/>
      <w:szCs w:val="24"/>
      <w:u w:color="000000"/>
    </w:rPr>
  </w:style>
  <w:style w:type="character" w:customStyle="1" w:styleId="Hiperligao1">
    <w:name w:val="Hiperligação1"/>
    <w:rsid w:val="00B85EEB"/>
    <w:rPr>
      <w:color w:val="0000FF"/>
      <w:u w:val="single" w:color="0000FF"/>
    </w:rPr>
  </w:style>
  <w:style w:type="character" w:customStyle="1" w:styleId="Hyperlink0">
    <w:name w:val="Hyperlink.0"/>
    <w:basedOn w:val="Hiperligao1"/>
    <w:rsid w:val="00B85EEB"/>
    <w:rPr>
      <w:rFonts w:ascii="Verdana" w:eastAsia="Verdana" w:hAnsi="Verdana" w:cs="Verdana"/>
      <w:color w:val="0000FF"/>
      <w:sz w:val="20"/>
      <w:szCs w:val="20"/>
      <w:u w:val="single" w:color="0000FF"/>
      <w:lang w:val="pt-PT"/>
    </w:rPr>
  </w:style>
  <w:style w:type="character" w:customStyle="1" w:styleId="Hyperlink1">
    <w:name w:val="Hyperlink.1"/>
    <w:basedOn w:val="Hiperligao1"/>
    <w:rsid w:val="00B85EEB"/>
    <w:rPr>
      <w:rFonts w:ascii="Verdana" w:eastAsia="Verdana" w:hAnsi="Verdana" w:cs="Verdana"/>
      <w:color w:val="000000"/>
      <w:sz w:val="16"/>
      <w:szCs w:val="16"/>
      <w:u w:val="single" w:color="000000"/>
      <w:lang w:val="pt-PT"/>
    </w:rPr>
  </w:style>
  <w:style w:type="paragraph" w:styleId="Corpodetexto">
    <w:name w:val="Body Text"/>
    <w:rsid w:val="00B85EEB"/>
    <w:pPr>
      <w:spacing w:after="120"/>
    </w:pPr>
    <w:rPr>
      <w:rFonts w:eastAsia="Times New Roman"/>
      <w:color w:val="000000"/>
      <w:u w:color="000000"/>
    </w:rPr>
  </w:style>
  <w:style w:type="character" w:customStyle="1" w:styleId="Hyperlink2">
    <w:name w:val="Hyperlink.2"/>
    <w:basedOn w:val="Hiperligao1"/>
    <w:rsid w:val="00B85EEB"/>
    <w:rPr>
      <w:rFonts w:ascii="Verdana" w:eastAsia="Verdana" w:hAnsi="Verdana" w:cs="Verdana"/>
      <w:color w:val="0000FF"/>
      <w:u w:val="single" w:color="0000FF"/>
    </w:rPr>
  </w:style>
  <w:style w:type="paragraph" w:customStyle="1" w:styleId="Default">
    <w:name w:val="Default"/>
    <w:rsid w:val="003613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47DB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47DB2"/>
    <w:rPr>
      <w:rFonts w:ascii="Tahoma" w:hAnsi="Tahoma" w:cs="Tahoma"/>
      <w:sz w:val="16"/>
      <w:szCs w:val="16"/>
      <w:lang w:val="en-US"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9164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64C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val="pt-PT" w:eastAsia="pt-PT"/>
    </w:rPr>
  </w:style>
  <w:style w:type="paragraph" w:styleId="Listacommarcas">
    <w:name w:val="List Bullet"/>
    <w:basedOn w:val="Normal"/>
    <w:uiPriority w:val="99"/>
    <w:semiHidden/>
    <w:unhideWhenUsed/>
    <w:rsid w:val="00D91653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contextualSpacing/>
    </w:pPr>
    <w:rPr>
      <w:rFonts w:ascii="Calibri" w:eastAsiaTheme="minorHAnsi" w:hAnsi="Calibri" w:cs="Calibri"/>
      <w:sz w:val="22"/>
      <w:szCs w:val="22"/>
      <w:bdr w:val="none" w:sz="0" w:space="0" w:color="au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5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sana.lourenco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8avenida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8avenida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19CBA-1DC2-4E23-832A-DDFC57840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318BF03-40FA-4FAE-AAE7-591DB5DD8838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2BAEF9-E07A-497D-9FF3-EB395627A9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Coelho Cruz</dc:creator>
  <cp:keywords/>
  <dc:description/>
  <cp:lastModifiedBy>Adriana Simões</cp:lastModifiedBy>
  <cp:revision>3</cp:revision>
  <dcterms:created xsi:type="dcterms:W3CDTF">2019-11-15T12:25:00Z</dcterms:created>
  <dcterms:modified xsi:type="dcterms:W3CDTF">2019-11-15T12:27:00Z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