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E2DA" w14:textId="2717E91C" w:rsidR="003C67E9" w:rsidRPr="00D354D8" w:rsidRDefault="00DE3F63" w:rsidP="003C67E9">
      <w:pPr>
        <w:spacing w:line="0" w:lineRule="atLeast"/>
        <w:ind w:left="1"/>
        <w:jc w:val="right"/>
        <w:rPr>
          <w:b/>
          <w:color w:val="FF0000"/>
        </w:rPr>
      </w:pPr>
      <w:r>
        <w:rPr>
          <w:color w:val="262626"/>
        </w:rPr>
        <w:t>Warszawa</w:t>
      </w:r>
      <w:r w:rsidR="003C67E9" w:rsidRPr="00D354D8">
        <w:rPr>
          <w:color w:val="262626"/>
        </w:rPr>
        <w:t xml:space="preserve">, </w:t>
      </w:r>
      <w:r w:rsidR="00175828">
        <w:rPr>
          <w:color w:val="262626"/>
        </w:rPr>
        <w:t>10</w:t>
      </w:r>
      <w:r w:rsidR="00ED061C">
        <w:rPr>
          <w:color w:val="262626"/>
        </w:rPr>
        <w:t xml:space="preserve"> </w:t>
      </w:r>
      <w:r w:rsidR="00304268">
        <w:rPr>
          <w:color w:val="262626"/>
        </w:rPr>
        <w:t>grudnia</w:t>
      </w:r>
      <w:r w:rsidR="00ED061C">
        <w:rPr>
          <w:color w:val="262626"/>
        </w:rPr>
        <w:t xml:space="preserve"> 2019 </w:t>
      </w:r>
      <w:r w:rsidR="003C67E9" w:rsidRPr="00D354D8">
        <w:rPr>
          <w:color w:val="262626"/>
        </w:rPr>
        <w:t>r.</w:t>
      </w:r>
    </w:p>
    <w:p w14:paraId="335C7F0B" w14:textId="77777777" w:rsidR="003A4F2C" w:rsidRPr="00D354D8" w:rsidRDefault="003A4F2C" w:rsidP="003C67E9">
      <w:pPr>
        <w:jc w:val="right"/>
      </w:pPr>
    </w:p>
    <w:p w14:paraId="7E828529" w14:textId="77777777" w:rsidR="003C67E9" w:rsidRPr="00D354D8" w:rsidRDefault="003C67E9" w:rsidP="003C67E9">
      <w:pPr>
        <w:jc w:val="right"/>
      </w:pPr>
    </w:p>
    <w:p w14:paraId="064F46C3" w14:textId="77777777" w:rsidR="00187F6B" w:rsidRDefault="00187F6B" w:rsidP="003C67E9"/>
    <w:p w14:paraId="703B70A0" w14:textId="3316A1F0" w:rsidR="003C67E9" w:rsidRPr="00D354D8" w:rsidRDefault="003C67E9" w:rsidP="003C67E9">
      <w:r w:rsidRPr="00D354D8">
        <w:t>Informacja prasowa</w:t>
      </w:r>
    </w:p>
    <w:p w14:paraId="335C9858" w14:textId="77777777" w:rsidR="003C67E9" w:rsidRDefault="003C67E9" w:rsidP="003C67E9"/>
    <w:p w14:paraId="6A01E6F0" w14:textId="19D4C15A" w:rsidR="003C67E9" w:rsidRDefault="003C67E9" w:rsidP="003C67E9"/>
    <w:p w14:paraId="120A6022" w14:textId="77777777" w:rsidR="00187F6B" w:rsidRPr="00175828" w:rsidRDefault="00187F6B" w:rsidP="00175828">
      <w:pPr>
        <w:jc w:val="center"/>
        <w:rPr>
          <w:sz w:val="24"/>
          <w:szCs w:val="24"/>
        </w:rPr>
      </w:pPr>
    </w:p>
    <w:p w14:paraId="47496573" w14:textId="68B5D4BD" w:rsidR="00175828" w:rsidRPr="00175828" w:rsidRDefault="00175828" w:rsidP="00175828">
      <w:pPr>
        <w:spacing w:line="276" w:lineRule="auto"/>
        <w:jc w:val="center"/>
        <w:rPr>
          <w:b/>
          <w:color w:val="262626"/>
          <w:sz w:val="24"/>
          <w:szCs w:val="24"/>
        </w:rPr>
      </w:pPr>
      <w:r w:rsidRPr="00175828">
        <w:rPr>
          <w:b/>
          <w:color w:val="262626"/>
          <w:sz w:val="24"/>
          <w:szCs w:val="24"/>
        </w:rPr>
        <w:t>Już ponad 5600 uczniów z całej Polski przeszkolonych w ramach</w:t>
      </w:r>
    </w:p>
    <w:p w14:paraId="65C5B7DA" w14:textId="77777777" w:rsidR="00175828" w:rsidRPr="00175828" w:rsidRDefault="00175828" w:rsidP="00175828">
      <w:pPr>
        <w:spacing w:line="276" w:lineRule="auto"/>
        <w:jc w:val="center"/>
        <w:rPr>
          <w:b/>
          <w:color w:val="262626"/>
          <w:sz w:val="24"/>
          <w:szCs w:val="24"/>
        </w:rPr>
      </w:pPr>
      <w:r w:rsidRPr="00175828">
        <w:rPr>
          <w:b/>
          <w:color w:val="262626"/>
          <w:sz w:val="24"/>
          <w:szCs w:val="24"/>
        </w:rPr>
        <w:t>kampanii edukacyjnej „Umiem Pomóc”</w:t>
      </w:r>
    </w:p>
    <w:p w14:paraId="6D2B268C" w14:textId="77777777" w:rsidR="00175828" w:rsidRPr="00175828" w:rsidRDefault="00175828" w:rsidP="00175828">
      <w:pPr>
        <w:spacing w:line="276" w:lineRule="auto"/>
        <w:jc w:val="both"/>
        <w:rPr>
          <w:b/>
          <w:color w:val="262626"/>
          <w:sz w:val="28"/>
          <w:szCs w:val="28"/>
        </w:rPr>
      </w:pPr>
    </w:p>
    <w:p w14:paraId="4654FDFE" w14:textId="0B963D6F" w:rsidR="00DE3F63" w:rsidRPr="00175828" w:rsidRDefault="00175828" w:rsidP="00175828">
      <w:pPr>
        <w:spacing w:line="276" w:lineRule="auto"/>
        <w:jc w:val="both"/>
        <w:rPr>
          <w:b/>
          <w:color w:val="262626"/>
          <w:sz w:val="22"/>
          <w:szCs w:val="22"/>
        </w:rPr>
      </w:pPr>
      <w:r w:rsidRPr="00175828">
        <w:rPr>
          <w:b/>
          <w:color w:val="262626"/>
          <w:sz w:val="22"/>
          <w:szCs w:val="22"/>
        </w:rPr>
        <w:t>Warsztatami w Szkole Podstawowej nr 3 w Szczecinie oficjalnie zakończyła się IX edycję kampanii edukacyjnej „Umiem Pomóc”. Celem projektu jest edukacja dzieci i młodzieży w zakresie udzielania pierwszej pomocy. W trakcie zajęć instruktorzy Akademii Ratownictwa LUX MED ćwiczyli z uczniami zasady przeprowadzania resuscytacji krążeniowo-oddechowej oraz pokazywali schematy postępowania w sytuacjach zagrożenia zdrowia lub życia. Młodzież miała okazję przećwiczyć wszystkie te elementy na nowoczesnych fantomach podczas praktycznej części warsztatów.</w:t>
      </w:r>
    </w:p>
    <w:p w14:paraId="1DBF8EB0" w14:textId="77777777" w:rsidR="00175828" w:rsidRPr="00175828" w:rsidRDefault="00175828" w:rsidP="00175828">
      <w:pPr>
        <w:spacing w:line="276" w:lineRule="auto"/>
        <w:jc w:val="both"/>
        <w:rPr>
          <w:color w:val="262626"/>
          <w:sz w:val="24"/>
          <w:szCs w:val="24"/>
        </w:rPr>
      </w:pPr>
    </w:p>
    <w:p w14:paraId="151AFAA8" w14:textId="0AF4BBD8" w:rsidR="00E17ABB" w:rsidRDefault="00175828" w:rsidP="00B22C45">
      <w:pPr>
        <w:spacing w:line="276" w:lineRule="auto"/>
        <w:jc w:val="both"/>
        <w:rPr>
          <w:color w:val="262626" w:themeColor="text1" w:themeTint="D9"/>
          <w:sz w:val="22"/>
          <w:szCs w:val="22"/>
        </w:rPr>
      </w:pPr>
      <w:r w:rsidRPr="00175828">
        <w:rPr>
          <w:color w:val="262626" w:themeColor="text1" w:themeTint="D9"/>
          <w:sz w:val="22"/>
          <w:szCs w:val="22"/>
        </w:rPr>
        <w:t>Przez ostatnie tygodnie zespół doświadczonych ratowników zrealizował nieodpłatne szkolenia dla klas siódmych i ósmych – łącznie przeszkolono 600 uczniów. Dzieci nabyły umiejętności z zakresu pierwszej pomocy zgodne z aktualnymi wytycznymi Polskiej oraz Europejskiej Rady Resuscytacji. Dotychczas, dzięki kampanii „Umiem Pomóc”, ze szkoleń skorzystało już ponad 5600 uczniów z całej Polski. Ideą przedsięwzięcia jest nie tylko przekazanie nastolatkom wiedzy, ale także wypracowanie w nich przeświadczenia o konieczności reakcji, gdy są świadkami sytuacji zagrożenia czyjegoś zdrowia lub życia. Zwiększa to prawdopodobieństwo prawidłowej reakcji w przypadku konieczności udzielenia pierwszej pomocy.</w:t>
      </w:r>
    </w:p>
    <w:p w14:paraId="69D6F8C6" w14:textId="77777777" w:rsidR="00175828" w:rsidRPr="00187F6B" w:rsidRDefault="00175828" w:rsidP="00B22C45">
      <w:pPr>
        <w:spacing w:line="276" w:lineRule="auto"/>
        <w:jc w:val="both"/>
        <w:rPr>
          <w:color w:val="262626" w:themeColor="text1" w:themeTint="D9"/>
          <w:sz w:val="22"/>
          <w:szCs w:val="22"/>
        </w:rPr>
      </w:pPr>
    </w:p>
    <w:p w14:paraId="7AE3D36D" w14:textId="5B9B8172" w:rsidR="00E17ABB" w:rsidRPr="00187F6B" w:rsidRDefault="00F45E2C" w:rsidP="00A43004">
      <w:pPr>
        <w:spacing w:line="276" w:lineRule="auto"/>
        <w:jc w:val="both"/>
        <w:rPr>
          <w:b/>
          <w:bCs/>
          <w:color w:val="262626"/>
          <w:sz w:val="22"/>
          <w:szCs w:val="22"/>
        </w:rPr>
      </w:pPr>
      <w:r w:rsidRPr="00187F6B">
        <w:rPr>
          <w:b/>
          <w:bCs/>
          <w:color w:val="262626"/>
          <w:sz w:val="22"/>
          <w:szCs w:val="22"/>
        </w:rPr>
        <w:t>Decydujące są pierwsze minuty od zdarzenia</w:t>
      </w:r>
    </w:p>
    <w:p w14:paraId="5AD28F3F" w14:textId="77E6EC85" w:rsidR="00164CA3" w:rsidRDefault="00175828" w:rsidP="00164CA3">
      <w:pPr>
        <w:spacing w:line="276" w:lineRule="auto"/>
        <w:jc w:val="both"/>
        <w:rPr>
          <w:color w:val="262626"/>
          <w:sz w:val="22"/>
          <w:szCs w:val="22"/>
        </w:rPr>
      </w:pPr>
      <w:r w:rsidRPr="00175828">
        <w:rPr>
          <w:color w:val="262626"/>
          <w:sz w:val="22"/>
          <w:szCs w:val="22"/>
        </w:rPr>
        <w:t xml:space="preserve">O tym, jak ważna i potrzebna jest edukacja w zakresie udzielania pierwszej pomocy świadczą statystyki. Okazuje się, że nagłe zatrzymanie krążenia (NZK) stanowi główną przyczynę zgonów na całym świecie. Każdego roku w Europie notowanych jest około 400 000 zdarzeń NZK, z czego ok.  350 000 sytuacji dzieje się poza szpitalem: na ulicy, w pracy, w trakcie ćwiczeń fizycznych lub w domu. Szybka reakcja i umiejętność udzielenia pierwszej pomocy w takiej sytuacji są zatem kluczowe. Jak zauważa </w:t>
      </w:r>
      <w:r w:rsidRPr="00175828">
        <w:rPr>
          <w:b/>
          <w:bCs/>
          <w:color w:val="262626"/>
          <w:sz w:val="22"/>
          <w:szCs w:val="22"/>
        </w:rPr>
        <w:t>Mariusz Pacałowski, Dyrektor Merytoryczny Akademii Ratownictwa LUX MED</w:t>
      </w:r>
      <w:r w:rsidRPr="00175828">
        <w:rPr>
          <w:color w:val="262626"/>
          <w:sz w:val="22"/>
          <w:szCs w:val="22"/>
        </w:rPr>
        <w:t>, pozostawienie poszkodowanego bez pomocy, po około 7-10 minutach może doprowadzić do nieodwracalnych zmian w mózgu, a w konsekwencji do śmierci:</w:t>
      </w:r>
    </w:p>
    <w:p w14:paraId="710C99A8" w14:textId="77777777" w:rsidR="00175828" w:rsidRPr="00187F6B" w:rsidRDefault="00175828" w:rsidP="00164CA3">
      <w:pPr>
        <w:spacing w:line="276" w:lineRule="auto"/>
        <w:jc w:val="both"/>
        <w:rPr>
          <w:color w:val="262626"/>
          <w:sz w:val="22"/>
          <w:szCs w:val="22"/>
        </w:rPr>
      </w:pPr>
    </w:p>
    <w:p w14:paraId="54FAD343" w14:textId="3F0C4E48" w:rsidR="00A43004" w:rsidRDefault="00175828" w:rsidP="00A43004">
      <w:pPr>
        <w:spacing w:line="276" w:lineRule="auto"/>
        <w:jc w:val="both"/>
        <w:rPr>
          <w:i/>
          <w:iCs/>
          <w:sz w:val="22"/>
          <w:szCs w:val="22"/>
        </w:rPr>
      </w:pPr>
      <w:r w:rsidRPr="00175828">
        <w:rPr>
          <w:i/>
          <w:iCs/>
          <w:sz w:val="22"/>
          <w:szCs w:val="22"/>
        </w:rPr>
        <w:t xml:space="preserve">Nagłe zatrzymanie krążenia występuje w momencie nieoczekiwanego wstrzymania mechanicznej pracy serca, w wyniku czego krew przestaje płynąć w naczyniach krwionośnych oraz dochodzi do ostrego niedotlenienia narządów i tkanek. Po ustaniu krążenia, właściwie w kilka sekund dochodzi do utraty </w:t>
      </w:r>
      <w:r w:rsidRPr="00175828">
        <w:rPr>
          <w:i/>
          <w:iCs/>
          <w:sz w:val="22"/>
          <w:szCs w:val="22"/>
        </w:rPr>
        <w:lastRenderedPageBreak/>
        <w:t xml:space="preserve">przytomności, następnie zatrzymania oddychania i rozpoczyna się proces obumierania komórek mózgu. Dlatego szybkie podjęcie czynności resuscytacyjnych przez świadków zdarzenia jest tak ważne dla podtrzymania funkcji życiowych poszkodowanego do czasu przyjazdu zespołu ratownictwa medycznego.   </w:t>
      </w:r>
    </w:p>
    <w:p w14:paraId="5623FDBE" w14:textId="77777777" w:rsidR="00175828" w:rsidRPr="00187F6B" w:rsidRDefault="00175828" w:rsidP="00A43004">
      <w:pPr>
        <w:spacing w:line="276" w:lineRule="auto"/>
        <w:jc w:val="both"/>
        <w:rPr>
          <w:b/>
          <w:bCs/>
          <w:color w:val="262626"/>
          <w:sz w:val="22"/>
          <w:szCs w:val="22"/>
        </w:rPr>
      </w:pPr>
    </w:p>
    <w:p w14:paraId="37209BCA" w14:textId="7341DCB2" w:rsidR="00C40452" w:rsidRPr="00187F6B" w:rsidRDefault="006C398E" w:rsidP="00DB77D7">
      <w:pPr>
        <w:spacing w:line="276" w:lineRule="auto"/>
        <w:jc w:val="both"/>
        <w:rPr>
          <w:b/>
          <w:bCs/>
          <w:sz w:val="22"/>
          <w:szCs w:val="22"/>
        </w:rPr>
      </w:pPr>
      <w:r w:rsidRPr="00187F6B">
        <w:rPr>
          <w:b/>
          <w:bCs/>
          <w:sz w:val="22"/>
          <w:szCs w:val="22"/>
        </w:rPr>
        <w:t xml:space="preserve">Pierwsza Pomoc w Twoim telefonie </w:t>
      </w:r>
    </w:p>
    <w:p w14:paraId="65AC8538" w14:textId="574502B7" w:rsidR="00C11605" w:rsidRDefault="00175828" w:rsidP="00DB77D7">
      <w:pPr>
        <w:spacing w:line="276" w:lineRule="auto"/>
        <w:jc w:val="both"/>
        <w:rPr>
          <w:sz w:val="22"/>
          <w:szCs w:val="22"/>
        </w:rPr>
      </w:pPr>
      <w:r w:rsidRPr="00175828">
        <w:rPr>
          <w:sz w:val="22"/>
          <w:szCs w:val="22"/>
        </w:rPr>
        <w:t>Utrwalanie schematów prawidłowego postępowania w przypadku nagłych zdarzeń pozwala oswoić się z zasadami udzielania pierwszej pomocy i wypracować w sobie odruch szybkiej i prawidłowej reakcji. Jednak w przypadku silnego i nagłego stresu, „tracimy” często głowę. Warto na wypadek takiej sytuacji zaopatrzyć się zawczasu w przydatne narzędzie, jakim jest bezpłatna aplikacja Pierwsza Pomoc LUX MED. Dostępna jest ona w sklepach z aplikacjami App Store i Google Play.</w:t>
      </w:r>
    </w:p>
    <w:p w14:paraId="0D8611A2" w14:textId="77777777" w:rsidR="00175828" w:rsidRPr="00187F6B" w:rsidRDefault="00175828" w:rsidP="00DB77D7">
      <w:pPr>
        <w:spacing w:line="276" w:lineRule="auto"/>
        <w:jc w:val="both"/>
        <w:rPr>
          <w:sz w:val="22"/>
          <w:szCs w:val="22"/>
        </w:rPr>
      </w:pPr>
    </w:p>
    <w:p w14:paraId="61D80D07" w14:textId="45C34B58" w:rsidR="00C40452" w:rsidRDefault="00175828" w:rsidP="0094197F">
      <w:pPr>
        <w:spacing w:line="276" w:lineRule="auto"/>
        <w:jc w:val="both"/>
        <w:rPr>
          <w:sz w:val="22"/>
          <w:szCs w:val="22"/>
        </w:rPr>
      </w:pPr>
      <w:r w:rsidRPr="00175828">
        <w:rPr>
          <w:sz w:val="22"/>
          <w:szCs w:val="22"/>
        </w:rPr>
        <w:t xml:space="preserve">Aplikacja została przygotowana przede wszystkim z myślą o wsparciu dla świadków nagłych zdarzeń, w których konieczne może być udzielenie pierwszej pomocy. Użytkownik może natychmiast dowiedzieć się, jak przeprowadzić reanimację, bezpiecznie ułożyć nieprzytomną osobę oraz postępować w czasie wypadku drogowego. Otrzymuje też praktyczne porady dotyczące postepowania z poszkodowanymi w przypadku np. zranień, oparzeń, odmrożeń, krwotoków, porażenie prądem czy zatrucia. Jak twierdzi </w:t>
      </w:r>
      <w:r w:rsidRPr="00175828">
        <w:rPr>
          <w:b/>
          <w:bCs/>
          <w:sz w:val="22"/>
          <w:szCs w:val="22"/>
        </w:rPr>
        <w:t>Maciej Pająk, Dyrektor Ratownictwa Medycznego LUX MED</w:t>
      </w:r>
      <w:r w:rsidRPr="00175828">
        <w:rPr>
          <w:sz w:val="22"/>
          <w:szCs w:val="22"/>
        </w:rPr>
        <w:t>, w dzisiejszych czasach taka aplikacja to niezbędnik w każdym telefonie:</w:t>
      </w:r>
    </w:p>
    <w:p w14:paraId="702E425C" w14:textId="77777777" w:rsidR="00175828" w:rsidRPr="00187F6B" w:rsidRDefault="00175828" w:rsidP="0094197F">
      <w:pPr>
        <w:spacing w:line="276" w:lineRule="auto"/>
        <w:jc w:val="both"/>
        <w:rPr>
          <w:b/>
          <w:bCs/>
          <w:sz w:val="22"/>
          <w:szCs w:val="22"/>
        </w:rPr>
      </w:pPr>
    </w:p>
    <w:p w14:paraId="68444BC8" w14:textId="673EB627" w:rsidR="00681D11" w:rsidRDefault="00175828" w:rsidP="00E97F25">
      <w:pPr>
        <w:spacing w:line="276" w:lineRule="auto"/>
        <w:jc w:val="both"/>
        <w:rPr>
          <w:i/>
          <w:iCs/>
          <w:sz w:val="22"/>
          <w:szCs w:val="22"/>
        </w:rPr>
      </w:pPr>
      <w:r w:rsidRPr="00175828">
        <w:rPr>
          <w:i/>
          <w:iCs/>
          <w:sz w:val="22"/>
          <w:szCs w:val="22"/>
        </w:rPr>
        <w:t xml:space="preserve">Aplikację opracowaliśmy w ten sposób, by pojawiły się tam schematy postępowania w najczęstszych stanach zagrożenia zdrowia i życia. „Pierwsza Pomoc” wyposażona jest także w narzędzia, jak: latarka, metronom czy funkcja wprowadzenia indywidualnych danych np. grupy krwi czy imię i nazwisko. Dzięki aplikacji możliwe jest również bezpośrednie połączenie ze służbami ratownictwa medycznego za pomocą jednego przycisku. To bardzo ważne i przydatne, ponieważ z doświadczenia wiemy, że w sytuacji silnego i nagłego stresu zarówno dorośli, jak i dzieci, zapominają nawet, jaki jest numer alarmowy Pogotowia Ratunkowego. Warto więc sobie i swojemu dziecku zainstalować taką aplikację w telefonie.  </w:t>
      </w:r>
    </w:p>
    <w:p w14:paraId="6BDED6C0" w14:textId="77777777" w:rsidR="00175828" w:rsidRPr="00187F6B" w:rsidRDefault="00175828" w:rsidP="00E97F25">
      <w:pPr>
        <w:spacing w:line="276" w:lineRule="auto"/>
        <w:jc w:val="both"/>
        <w:rPr>
          <w:sz w:val="22"/>
          <w:szCs w:val="22"/>
        </w:rPr>
      </w:pPr>
    </w:p>
    <w:p w14:paraId="16BB3AFB" w14:textId="28D5B692" w:rsidR="00E97F25" w:rsidRDefault="00175828" w:rsidP="00E97F25">
      <w:pPr>
        <w:spacing w:line="276" w:lineRule="auto"/>
        <w:rPr>
          <w:sz w:val="22"/>
          <w:szCs w:val="22"/>
        </w:rPr>
      </w:pPr>
      <w:r w:rsidRPr="00175828">
        <w:rPr>
          <w:sz w:val="22"/>
          <w:szCs w:val="22"/>
        </w:rPr>
        <w:t>Szybka reakcja w sytuacji zagrożenia zdrowia lub życia powinna stać się naszym naturalnym odruchem. Pamiętajmy, że podjęcie resuscytacji krążeniowo-oddechowej przez świadka zdarzenia może nawet 3-krotnie zwiększyć szansę poszkodowanego na przeżycie. Z każdą minutą szanse te maleją o ok. 10%. Dlatego tak ważne jest podnoszenie w społeczeństwie świadomości na temat potrzeby edukacji w zakresie udzielania pierwszej pomocy.</w:t>
      </w:r>
    </w:p>
    <w:p w14:paraId="29C9C5B3" w14:textId="77777777" w:rsidR="00175828" w:rsidRPr="00A43004" w:rsidRDefault="00175828" w:rsidP="00E97F25">
      <w:pPr>
        <w:spacing w:line="276" w:lineRule="auto"/>
        <w:rPr>
          <w:color w:val="262626"/>
          <w:sz w:val="22"/>
          <w:szCs w:val="22"/>
        </w:rPr>
      </w:pPr>
    </w:p>
    <w:p w14:paraId="4D5D7CD7" w14:textId="070010AC" w:rsidR="008E7A86" w:rsidRPr="00242E3C" w:rsidRDefault="008E7A86" w:rsidP="008E7A86">
      <w:pPr>
        <w:jc w:val="both"/>
        <w:rPr>
          <w:b/>
          <w:color w:val="262626" w:themeColor="text1" w:themeTint="D9"/>
          <w:sz w:val="18"/>
          <w:szCs w:val="18"/>
          <w:u w:val="single"/>
        </w:rPr>
      </w:pPr>
      <w:r w:rsidRPr="00242E3C">
        <w:rPr>
          <w:b/>
          <w:color w:val="262626" w:themeColor="text1" w:themeTint="D9"/>
          <w:sz w:val="18"/>
          <w:szCs w:val="18"/>
          <w:u w:val="single"/>
        </w:rPr>
        <w:t>O kampanii</w:t>
      </w:r>
      <w:r w:rsidR="00242E3C">
        <w:rPr>
          <w:b/>
          <w:color w:val="262626" w:themeColor="text1" w:themeTint="D9"/>
          <w:sz w:val="18"/>
          <w:szCs w:val="18"/>
          <w:u w:val="single"/>
        </w:rPr>
        <w:t xml:space="preserve"> „Umiem Pomóc”</w:t>
      </w:r>
    </w:p>
    <w:p w14:paraId="732E2C11" w14:textId="576AAEEE" w:rsidR="008E7A86" w:rsidRPr="00187F6B" w:rsidRDefault="00175828" w:rsidP="00A43004">
      <w:pPr>
        <w:spacing w:line="276" w:lineRule="auto"/>
        <w:jc w:val="both"/>
        <w:rPr>
          <w:color w:val="262626"/>
        </w:rPr>
      </w:pPr>
      <w:r w:rsidRPr="00175828">
        <w:rPr>
          <w:color w:val="262626" w:themeColor="text1" w:themeTint="D9"/>
          <w:sz w:val="18"/>
          <w:szCs w:val="18"/>
        </w:rPr>
        <w:t xml:space="preserve">Stworzony przez Akademię Ratownictwa LUX MED ogólnopolski projekt „Umiem Pomóc” jest prowadzony nieprzerwanie od 2011 roku. Każdego roku teoretyczne i praktyczne zajęcia realizowane są w innym regionie Polski. Dotychczas w ramach kampanii przeszkolonych zostało ponad 5600 uczniów z Warszawy, Piaseczna, Krakowa, Katowic, Wrocławia, Trójmiasta, Poznania, Torunia, Rzeszowa, Olsztyna i Szczecina. Wagę zagadnienia, jakim jest nauka ratowania zdrowia i życia docenili w </w:t>
      </w:r>
      <w:r w:rsidRPr="00175828">
        <w:rPr>
          <w:color w:val="262626" w:themeColor="text1" w:themeTint="D9"/>
          <w:sz w:val="18"/>
          <w:szCs w:val="18"/>
        </w:rPr>
        <w:lastRenderedPageBreak/>
        <w:t>tym roku przedstawiciele Ministerstwa Zdrowia, władz lokalnych i samorządowych Szczecina oraz mediów, udzielając akcji wsparcia patronackiego. IX edycja kampanii „Umiem Pomóc” uzyskała patronat honorowy: Ministra Zdrowia, Marszałka Województwa Zachodniopomorskiego, Prezydenta Szczecina oraz  Zachodniopomorskiego Kuratora Oświaty.</w:t>
      </w:r>
    </w:p>
    <w:p w14:paraId="3EE7F725" w14:textId="77777777" w:rsidR="00187F6B" w:rsidRDefault="00187F6B" w:rsidP="003C67E9">
      <w:pPr>
        <w:spacing w:line="0" w:lineRule="atLeast"/>
        <w:rPr>
          <w:b/>
          <w:color w:val="262626"/>
          <w:u w:val="single"/>
        </w:rPr>
      </w:pPr>
    </w:p>
    <w:p w14:paraId="584A2F23" w14:textId="3FABDA71" w:rsidR="003C67E9" w:rsidRPr="00187F6B" w:rsidRDefault="003C67E9" w:rsidP="003C67E9">
      <w:pPr>
        <w:spacing w:line="0" w:lineRule="atLeast"/>
        <w:rPr>
          <w:b/>
          <w:color w:val="262626"/>
          <w:u w:val="single"/>
        </w:rPr>
      </w:pPr>
      <w:r w:rsidRPr="00187F6B">
        <w:rPr>
          <w:b/>
          <w:color w:val="262626"/>
          <w:u w:val="single"/>
        </w:rPr>
        <w:t>Kontakt dla mediów:</w:t>
      </w:r>
    </w:p>
    <w:p w14:paraId="30FF499A" w14:textId="77777777" w:rsidR="003C67E9" w:rsidRPr="00187F6B" w:rsidRDefault="003C67E9" w:rsidP="003C67E9">
      <w:pPr>
        <w:spacing w:line="244" w:lineRule="exact"/>
        <w:rPr>
          <w:rFonts w:ascii="Times New Roman" w:eastAsia="Times New Roman" w:hAnsi="Times New Roman"/>
        </w:rPr>
      </w:pPr>
    </w:p>
    <w:p w14:paraId="4CB76466" w14:textId="77777777" w:rsidR="003C67E9" w:rsidRPr="00187F6B" w:rsidRDefault="003C67E9" w:rsidP="003C67E9">
      <w:pPr>
        <w:spacing w:line="246" w:lineRule="exact"/>
        <w:rPr>
          <w:rFonts w:cs="Calibri"/>
          <w:b/>
          <w:color w:val="00000A"/>
        </w:rPr>
      </w:pPr>
      <w:r w:rsidRPr="00187F6B">
        <w:rPr>
          <w:rFonts w:cs="Calibri"/>
          <w:b/>
          <w:color w:val="00000A"/>
        </w:rPr>
        <w:t>Biuro Prasowe Grupy LUX MED</w:t>
      </w:r>
    </w:p>
    <w:p w14:paraId="32937386" w14:textId="77777777" w:rsidR="003C67E9" w:rsidRPr="00187F6B" w:rsidRDefault="003C67E9" w:rsidP="003C67E9">
      <w:pPr>
        <w:spacing w:line="246" w:lineRule="exact"/>
        <w:rPr>
          <w:rFonts w:cs="Calibri"/>
          <w:b/>
          <w:color w:val="00000A"/>
        </w:rPr>
      </w:pPr>
      <w:r w:rsidRPr="00187F6B">
        <w:rPr>
          <w:rFonts w:cs="Calibri"/>
          <w:b/>
          <w:color w:val="00000A"/>
        </w:rPr>
        <w:t>Katarzyna Muchorska</w:t>
      </w:r>
    </w:p>
    <w:p w14:paraId="5DC3A6AE" w14:textId="77777777" w:rsidR="003C67E9" w:rsidRPr="00187F6B" w:rsidRDefault="003C67E9" w:rsidP="003C67E9">
      <w:pPr>
        <w:spacing w:line="246" w:lineRule="exact"/>
        <w:rPr>
          <w:rFonts w:eastAsia="Times New Roman" w:cs="Calibri"/>
          <w:noProof/>
        </w:rPr>
      </w:pPr>
      <w:r w:rsidRPr="00187F6B">
        <w:rPr>
          <w:rFonts w:eastAsia="Times New Roman" w:cs="Calibri"/>
          <w:noProof/>
        </w:rPr>
        <w:t>Koordynator Projektów Komunikacji Korporacyjnej</w:t>
      </w:r>
    </w:p>
    <w:p w14:paraId="35DE5A99" w14:textId="77777777" w:rsidR="003C67E9" w:rsidRPr="00187F6B" w:rsidRDefault="003C67E9" w:rsidP="003C67E9">
      <w:pPr>
        <w:spacing w:line="246" w:lineRule="exact"/>
        <w:rPr>
          <w:rFonts w:cs="Calibri"/>
          <w:color w:val="00000A"/>
        </w:rPr>
      </w:pPr>
      <w:r w:rsidRPr="00187F6B">
        <w:rPr>
          <w:rFonts w:cs="Calibri"/>
          <w:color w:val="00000A"/>
        </w:rPr>
        <w:t>Departament Komunikacji Korporacyjnej</w:t>
      </w:r>
    </w:p>
    <w:p w14:paraId="2E465CF3" w14:textId="77777777" w:rsidR="003C67E9" w:rsidRPr="00187F6B" w:rsidRDefault="003C67E9" w:rsidP="003C67E9">
      <w:pPr>
        <w:pStyle w:val="Bezodstpw1"/>
        <w:rPr>
          <w:rFonts w:cs="Calibri"/>
          <w:color w:val="00000A"/>
          <w:lang w:val="pl-PL"/>
        </w:rPr>
      </w:pPr>
      <w:r w:rsidRPr="00187F6B">
        <w:rPr>
          <w:lang w:val="pl-PL"/>
        </w:rPr>
        <w:t xml:space="preserve">tel.: (+48) </w:t>
      </w:r>
      <w:r w:rsidRPr="00187F6B">
        <w:rPr>
          <w:rFonts w:cs="Calibri"/>
          <w:color w:val="000000"/>
          <w:lang w:val="pl-PL"/>
        </w:rPr>
        <w:t>885 883 509</w:t>
      </w:r>
    </w:p>
    <w:p w14:paraId="5C68A70C" w14:textId="77777777" w:rsidR="003C67E9" w:rsidRPr="00187F6B" w:rsidRDefault="003C67E9" w:rsidP="003C67E9">
      <w:r w:rsidRPr="00187F6B">
        <w:rPr>
          <w:color w:val="00000A"/>
        </w:rPr>
        <w:t xml:space="preserve">e-mail: </w:t>
      </w:r>
      <w:r w:rsidRPr="00187F6B">
        <w:t>katarzyna.muchorska@luxmed.pl</w:t>
      </w:r>
    </w:p>
    <w:p w14:paraId="35DD7038" w14:textId="77777777" w:rsidR="003C67E9" w:rsidRPr="00187F6B" w:rsidRDefault="003C67E9" w:rsidP="003C67E9">
      <w:pPr>
        <w:spacing w:line="246" w:lineRule="exact"/>
        <w:rPr>
          <w:b/>
        </w:rPr>
      </w:pPr>
    </w:p>
    <w:p w14:paraId="0B26EDA9" w14:textId="77777777" w:rsidR="003C67E9" w:rsidRPr="00187F6B" w:rsidRDefault="003C67E9" w:rsidP="003C67E9">
      <w:pPr>
        <w:spacing w:line="0" w:lineRule="atLeast"/>
        <w:rPr>
          <w:b/>
          <w:lang w:val="en-US"/>
        </w:rPr>
      </w:pPr>
      <w:r w:rsidRPr="00187F6B">
        <w:rPr>
          <w:b/>
          <w:lang w:val="en-US"/>
        </w:rPr>
        <w:t>Monika Gajo</w:t>
      </w:r>
    </w:p>
    <w:p w14:paraId="6F7833A6" w14:textId="77777777" w:rsidR="003C67E9" w:rsidRPr="00187F6B" w:rsidRDefault="003C67E9" w:rsidP="003C67E9">
      <w:pPr>
        <w:spacing w:line="1" w:lineRule="exact"/>
        <w:rPr>
          <w:rFonts w:ascii="Times New Roman" w:eastAsia="Times New Roman" w:hAnsi="Times New Roman"/>
          <w:lang w:val="en-US"/>
        </w:rPr>
      </w:pPr>
    </w:p>
    <w:p w14:paraId="71625D8A" w14:textId="77777777" w:rsidR="003C67E9" w:rsidRPr="00187F6B" w:rsidRDefault="003C67E9" w:rsidP="003C67E9">
      <w:pPr>
        <w:spacing w:line="0" w:lineRule="atLeast"/>
        <w:rPr>
          <w:lang w:val="en-US"/>
        </w:rPr>
      </w:pPr>
      <w:r w:rsidRPr="00187F6B">
        <w:rPr>
          <w:lang w:val="en-US"/>
        </w:rPr>
        <w:t>Marketing &amp; Communications Consultants</w:t>
      </w:r>
    </w:p>
    <w:p w14:paraId="65AB693F" w14:textId="77777777" w:rsidR="003C67E9" w:rsidRPr="00187F6B" w:rsidRDefault="003C67E9" w:rsidP="003C67E9">
      <w:pPr>
        <w:spacing w:line="238" w:lineRule="auto"/>
        <w:rPr>
          <w:lang w:val="en-US"/>
        </w:rPr>
      </w:pPr>
      <w:r w:rsidRPr="00187F6B">
        <w:rPr>
          <w:lang w:val="en-US"/>
        </w:rPr>
        <w:t>tel.: (+48) 662 031 031</w:t>
      </w:r>
    </w:p>
    <w:p w14:paraId="7BF1884D" w14:textId="77777777" w:rsidR="003C67E9" w:rsidRPr="00187F6B" w:rsidRDefault="003C67E9" w:rsidP="003C67E9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2DDF4434" w14:textId="71468FDE" w:rsidR="003C67E9" w:rsidRPr="00187F6B" w:rsidRDefault="003C67E9" w:rsidP="003C67E9">
      <w:r w:rsidRPr="00187F6B">
        <w:rPr>
          <w:lang w:val="en-US"/>
        </w:rPr>
        <w:t>e-mail: gajo@mcconsultants.pl</w:t>
      </w:r>
      <w:bookmarkStart w:id="0" w:name="_GoBack"/>
      <w:bookmarkEnd w:id="0"/>
    </w:p>
    <w:sectPr w:rsidR="003C67E9" w:rsidRPr="00187F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151D" w14:textId="77777777" w:rsidR="00D535B3" w:rsidRDefault="00D535B3" w:rsidP="003C67E9">
      <w:r>
        <w:separator/>
      </w:r>
    </w:p>
  </w:endnote>
  <w:endnote w:type="continuationSeparator" w:id="0">
    <w:p w14:paraId="536FA7B4" w14:textId="77777777" w:rsidR="00D535B3" w:rsidRDefault="00D535B3" w:rsidP="003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C642" w14:textId="77777777" w:rsidR="002E35FE" w:rsidRDefault="002E35FE" w:rsidP="00D354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9B38" w14:textId="77777777" w:rsidR="00D535B3" w:rsidRDefault="00D535B3" w:rsidP="003C67E9">
      <w:r>
        <w:separator/>
      </w:r>
    </w:p>
  </w:footnote>
  <w:footnote w:type="continuationSeparator" w:id="0">
    <w:p w14:paraId="0A5C5602" w14:textId="77777777" w:rsidR="00D535B3" w:rsidRDefault="00D535B3" w:rsidP="003C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FA58" w14:textId="77777777" w:rsidR="002E35FE" w:rsidRDefault="002E35FE">
    <w:pPr>
      <w:pStyle w:val="Nagwek"/>
    </w:pPr>
    <w:r>
      <w:rPr>
        <w:noProof/>
      </w:rPr>
      <w:drawing>
        <wp:inline distT="0" distB="0" distL="0" distR="0" wp14:anchorId="7F5D8595" wp14:editId="41DAAEEC">
          <wp:extent cx="5760720" cy="1628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2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E9"/>
    <w:rsid w:val="0000099A"/>
    <w:rsid w:val="00090FE8"/>
    <w:rsid w:val="000D43E1"/>
    <w:rsid w:val="000E48D2"/>
    <w:rsid w:val="00122166"/>
    <w:rsid w:val="00164CA3"/>
    <w:rsid w:val="00175828"/>
    <w:rsid w:val="00184792"/>
    <w:rsid w:val="00187F6B"/>
    <w:rsid w:val="00197D37"/>
    <w:rsid w:val="001C31F9"/>
    <w:rsid w:val="00203512"/>
    <w:rsid w:val="00234508"/>
    <w:rsid w:val="00242E3C"/>
    <w:rsid w:val="002D74D0"/>
    <w:rsid w:val="002E0C57"/>
    <w:rsid w:val="002E35FE"/>
    <w:rsid w:val="002F18C0"/>
    <w:rsid w:val="00300C15"/>
    <w:rsid w:val="00304268"/>
    <w:rsid w:val="003235A1"/>
    <w:rsid w:val="00374F64"/>
    <w:rsid w:val="0039538D"/>
    <w:rsid w:val="003A418B"/>
    <w:rsid w:val="003A4F2C"/>
    <w:rsid w:val="003A6C3E"/>
    <w:rsid w:val="003C67E9"/>
    <w:rsid w:val="00450598"/>
    <w:rsid w:val="004B7D92"/>
    <w:rsid w:val="004D75C2"/>
    <w:rsid w:val="004D7CDA"/>
    <w:rsid w:val="00534CBE"/>
    <w:rsid w:val="005430BB"/>
    <w:rsid w:val="005C6530"/>
    <w:rsid w:val="005E7A52"/>
    <w:rsid w:val="00681D11"/>
    <w:rsid w:val="006A0D75"/>
    <w:rsid w:val="006C398E"/>
    <w:rsid w:val="006C3B3F"/>
    <w:rsid w:val="007705FD"/>
    <w:rsid w:val="00802885"/>
    <w:rsid w:val="008E7A86"/>
    <w:rsid w:val="0094197F"/>
    <w:rsid w:val="00A43004"/>
    <w:rsid w:val="00A77407"/>
    <w:rsid w:val="00A8614D"/>
    <w:rsid w:val="00A8757F"/>
    <w:rsid w:val="00AD15B0"/>
    <w:rsid w:val="00AE5315"/>
    <w:rsid w:val="00B22C45"/>
    <w:rsid w:val="00B313CA"/>
    <w:rsid w:val="00B4066B"/>
    <w:rsid w:val="00BC7C19"/>
    <w:rsid w:val="00C11605"/>
    <w:rsid w:val="00C40452"/>
    <w:rsid w:val="00D354D8"/>
    <w:rsid w:val="00D52E6C"/>
    <w:rsid w:val="00D535B3"/>
    <w:rsid w:val="00D632CE"/>
    <w:rsid w:val="00D81FAA"/>
    <w:rsid w:val="00DA18FD"/>
    <w:rsid w:val="00DA4BC0"/>
    <w:rsid w:val="00DB77D7"/>
    <w:rsid w:val="00DE3F63"/>
    <w:rsid w:val="00E17ABB"/>
    <w:rsid w:val="00E22024"/>
    <w:rsid w:val="00E22305"/>
    <w:rsid w:val="00E60931"/>
    <w:rsid w:val="00E97F25"/>
    <w:rsid w:val="00ED061C"/>
    <w:rsid w:val="00EF64B8"/>
    <w:rsid w:val="00F45E2C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2EF7D"/>
  <w15:chartTrackingRefBased/>
  <w15:docId w15:val="{CAFDD6A4-2637-492E-953E-2DC8B82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7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7E9"/>
  </w:style>
  <w:style w:type="paragraph" w:styleId="Stopka">
    <w:name w:val="footer"/>
    <w:basedOn w:val="Normalny"/>
    <w:link w:val="StopkaZnak"/>
    <w:uiPriority w:val="99"/>
    <w:unhideWhenUsed/>
    <w:rsid w:val="003C6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7E9"/>
  </w:style>
  <w:style w:type="paragraph" w:customStyle="1" w:styleId="Bezodstpw1">
    <w:name w:val="Bez odstępów1"/>
    <w:rsid w:val="003C67E9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2019-10-14T09:13:00Z</cp:lastPrinted>
  <dcterms:created xsi:type="dcterms:W3CDTF">2019-12-10T10:10:00Z</dcterms:created>
  <dcterms:modified xsi:type="dcterms:W3CDTF">2019-12-10T10:10:00Z</dcterms:modified>
</cp:coreProperties>
</file>