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8A9DE" w14:textId="33848221" w:rsidR="00DC5F01" w:rsidRDefault="00731282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/>
      </w:pPr>
      <w:bookmarkStart w:id="0" w:name="_heading=h.gjdgxs" w:colFirst="0" w:colLast="0"/>
      <w:bookmarkEnd w:id="0"/>
      <w:r>
        <w:t xml:space="preserve">Warszawa, </w:t>
      </w:r>
      <w:r w:rsidR="002533FB">
        <w:t>10</w:t>
      </w:r>
      <w:r>
        <w:t xml:space="preserve"> </w:t>
      </w:r>
      <w:r w:rsidR="002533FB">
        <w:t>grudnia</w:t>
      </w:r>
      <w:r>
        <w:t xml:space="preserve"> 2019</w:t>
      </w:r>
    </w:p>
    <w:p w14:paraId="5B79A5A7" w14:textId="77777777" w:rsidR="00DC5F01" w:rsidRDefault="00DC5F01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/>
        <w:jc w:val="right"/>
      </w:pPr>
    </w:p>
    <w:p w14:paraId="64D4E91C" w14:textId="77777777" w:rsidR="00DC5F01" w:rsidRDefault="00DC5F01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/>
        <w:jc w:val="right"/>
      </w:pPr>
    </w:p>
    <w:p w14:paraId="28CB57F3" w14:textId="0EED27C4" w:rsidR="002533FB" w:rsidRPr="00326A36" w:rsidRDefault="002533FB">
      <w:pPr>
        <w:jc w:val="center"/>
        <w:rPr>
          <w:b/>
          <w:sz w:val="28"/>
          <w:szCs w:val="24"/>
        </w:rPr>
      </w:pPr>
      <w:bookmarkStart w:id="1" w:name="_heading=h.30j0zll" w:colFirst="0" w:colLast="0"/>
      <w:bookmarkEnd w:id="1"/>
      <w:proofErr w:type="spellStart"/>
      <w:r w:rsidRPr="00326A36">
        <w:rPr>
          <w:b/>
          <w:sz w:val="28"/>
          <w:szCs w:val="24"/>
        </w:rPr>
        <w:t>Fantasia</w:t>
      </w:r>
      <w:proofErr w:type="spellEnd"/>
      <w:r w:rsidRPr="00326A36">
        <w:rPr>
          <w:b/>
          <w:sz w:val="28"/>
          <w:szCs w:val="24"/>
        </w:rPr>
        <w:t xml:space="preserve"> </w:t>
      </w:r>
      <w:r w:rsidR="00275A5A">
        <w:rPr>
          <w:b/>
          <w:sz w:val="28"/>
          <w:szCs w:val="24"/>
        </w:rPr>
        <w:t>c</w:t>
      </w:r>
      <w:r w:rsidRPr="00326A36">
        <w:rPr>
          <w:b/>
          <w:sz w:val="28"/>
          <w:szCs w:val="24"/>
        </w:rPr>
        <w:t>elebruje</w:t>
      </w:r>
      <w:r w:rsidR="00275A5A">
        <w:rPr>
          <w:b/>
          <w:sz w:val="28"/>
          <w:szCs w:val="24"/>
        </w:rPr>
        <w:t xml:space="preserve"> m</w:t>
      </w:r>
      <w:r w:rsidRPr="00326A36">
        <w:rPr>
          <w:b/>
          <w:sz w:val="28"/>
          <w:szCs w:val="24"/>
        </w:rPr>
        <w:t xml:space="preserve">omenty z Minty </w:t>
      </w:r>
      <w:proofErr w:type="spellStart"/>
      <w:r w:rsidRPr="00326A36">
        <w:rPr>
          <w:b/>
          <w:sz w:val="28"/>
          <w:szCs w:val="24"/>
        </w:rPr>
        <w:t>Dot</w:t>
      </w:r>
      <w:proofErr w:type="spellEnd"/>
    </w:p>
    <w:p w14:paraId="77B2315A" w14:textId="3B1B4B3E" w:rsidR="002533FB" w:rsidRDefault="00901978">
      <w:pPr>
        <w:keepNext/>
        <w:spacing w:after="0"/>
        <w:jc w:val="both"/>
        <w:rPr>
          <w:b/>
        </w:rPr>
      </w:pPr>
      <w:r>
        <w:rPr>
          <w:b/>
        </w:rPr>
        <w:t>Są w życiu momenty w</w:t>
      </w:r>
      <w:r w:rsidR="00792177">
        <w:rPr>
          <w:b/>
        </w:rPr>
        <w:t>yj</w:t>
      </w:r>
      <w:r>
        <w:rPr>
          <w:b/>
        </w:rPr>
        <w:t xml:space="preserve">ątkowe i niezapomniane, które na długo zostają w pamięci i, przywoływane, wywołują rozmarzony uśmiech na twarzy. Jednocześnie każda chwila może być niezwykła, jeśli  zadbamy o odpowiednie jej celebrowanie. </w:t>
      </w:r>
      <w:r w:rsidR="002533FB" w:rsidRPr="002533FB">
        <w:rPr>
          <w:b/>
        </w:rPr>
        <w:t>Okazje do celebrowania chwil</w:t>
      </w:r>
      <w:r w:rsidR="002533FB">
        <w:rPr>
          <w:b/>
        </w:rPr>
        <w:t xml:space="preserve"> </w:t>
      </w:r>
      <w:r w:rsidR="002533FB" w:rsidRPr="002533FB">
        <w:rPr>
          <w:b/>
        </w:rPr>
        <w:t>można znaleźć niemalże w każdej części dnia</w:t>
      </w:r>
      <w:r>
        <w:rPr>
          <w:b/>
        </w:rPr>
        <w:t>, a ich w</w:t>
      </w:r>
      <w:r w:rsidR="002533FB" w:rsidRPr="002533FB">
        <w:rPr>
          <w:b/>
        </w:rPr>
        <w:t xml:space="preserve">yjątkowość zależy jedynie od </w:t>
      </w:r>
      <w:r w:rsidR="00275A5A">
        <w:rPr>
          <w:b/>
        </w:rPr>
        <w:t>n</w:t>
      </w:r>
      <w:r w:rsidR="002533FB" w:rsidRPr="002533FB">
        <w:rPr>
          <w:b/>
        </w:rPr>
        <w:t>as samych</w:t>
      </w:r>
      <w:r>
        <w:rPr>
          <w:b/>
        </w:rPr>
        <w:t xml:space="preserve">. Nowa kampania marki </w:t>
      </w:r>
      <w:proofErr w:type="spellStart"/>
      <w:r>
        <w:rPr>
          <w:b/>
        </w:rPr>
        <w:t>Fantasia</w:t>
      </w:r>
      <w:proofErr w:type="spellEnd"/>
      <w:r>
        <w:rPr>
          <w:b/>
        </w:rPr>
        <w:t xml:space="preserve"> „Celebruj każdy moment” zachęca do</w:t>
      </w:r>
      <w:r w:rsidR="00A25D31">
        <w:rPr>
          <w:b/>
        </w:rPr>
        <w:t xml:space="preserve"> tego, aby zadbać o wyjątkowość chwil i </w:t>
      </w:r>
      <w:r>
        <w:rPr>
          <w:b/>
        </w:rPr>
        <w:t>celebrowa</w:t>
      </w:r>
      <w:r w:rsidR="00A25D31">
        <w:rPr>
          <w:b/>
        </w:rPr>
        <w:t>ć je</w:t>
      </w:r>
      <w:r>
        <w:rPr>
          <w:b/>
        </w:rPr>
        <w:t xml:space="preserve"> </w:t>
      </w:r>
      <w:r w:rsidR="00A25D31">
        <w:rPr>
          <w:b/>
        </w:rPr>
        <w:t xml:space="preserve">na </w:t>
      </w:r>
      <w:r>
        <w:rPr>
          <w:b/>
        </w:rPr>
        <w:t xml:space="preserve">swój własny ulubiony sposób. </w:t>
      </w:r>
      <w:r w:rsidR="002533FB" w:rsidRPr="002533FB">
        <w:rPr>
          <w:b/>
        </w:rPr>
        <w:t xml:space="preserve"> </w:t>
      </w:r>
    </w:p>
    <w:p w14:paraId="46E4D8AC" w14:textId="77777777" w:rsidR="00901978" w:rsidRDefault="00901978">
      <w:pPr>
        <w:keepNext/>
        <w:spacing w:after="0"/>
        <w:jc w:val="both"/>
        <w:rPr>
          <w:b/>
        </w:rPr>
      </w:pPr>
    </w:p>
    <w:p w14:paraId="4644313C" w14:textId="56AC1525" w:rsidR="002533FB" w:rsidRDefault="002533FB" w:rsidP="002533FB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Mniejsze momenty </w:t>
      </w:r>
      <w:r w:rsidR="00A25D31">
        <w:rPr>
          <w:b/>
          <w:bCs/>
        </w:rPr>
        <w:t>okazją</w:t>
      </w:r>
      <w:r>
        <w:rPr>
          <w:b/>
          <w:bCs/>
        </w:rPr>
        <w:t xml:space="preserve"> </w:t>
      </w:r>
      <w:r w:rsidR="00A25D31">
        <w:rPr>
          <w:b/>
          <w:bCs/>
        </w:rPr>
        <w:t xml:space="preserve">do </w:t>
      </w:r>
      <w:r>
        <w:rPr>
          <w:b/>
          <w:bCs/>
        </w:rPr>
        <w:t>celebracji</w:t>
      </w:r>
    </w:p>
    <w:p w14:paraId="4121B472" w14:textId="0D84A2BE" w:rsidR="002533FB" w:rsidRDefault="002533FB" w:rsidP="002533FB">
      <w:pPr>
        <w:ind w:firstLine="708"/>
        <w:jc w:val="both"/>
      </w:pPr>
      <w:r>
        <w:t xml:space="preserve">Marka </w:t>
      </w:r>
      <w:proofErr w:type="spellStart"/>
      <w:r>
        <w:t>Fantasia</w:t>
      </w:r>
      <w:proofErr w:type="spellEnd"/>
      <w:r>
        <w:t xml:space="preserve"> </w:t>
      </w:r>
      <w:r w:rsidR="00C61020">
        <w:t>została stworzona z myślą o</w:t>
      </w:r>
      <w:r>
        <w:t xml:space="preserve"> kobiet</w:t>
      </w:r>
      <w:r w:rsidR="003A04A1">
        <w:t>ach</w:t>
      </w:r>
      <w:r>
        <w:t xml:space="preserve">, które </w:t>
      </w:r>
      <w:r w:rsidR="003A04A1">
        <w:t xml:space="preserve">doceniają </w:t>
      </w:r>
      <w:r>
        <w:t xml:space="preserve">codzienne przyjemności </w:t>
      </w:r>
      <w:r w:rsidR="0073117D">
        <w:br/>
      </w:r>
      <w:r>
        <w:t xml:space="preserve">i potrafią znaleźć chwile tylko dla siebie. Dlatego też wraz początkiem nowego roku, </w:t>
      </w:r>
      <w:proofErr w:type="spellStart"/>
      <w:r>
        <w:t>Fantasia</w:t>
      </w:r>
      <w:proofErr w:type="spellEnd"/>
      <w:r>
        <w:t xml:space="preserve"> postanowiła zainspirować </w:t>
      </w:r>
      <w:r w:rsidR="003A04A1">
        <w:t>je i zachęcić</w:t>
      </w:r>
      <w:r>
        <w:t xml:space="preserve">, </w:t>
      </w:r>
      <w:r w:rsidR="003A04A1">
        <w:t>a</w:t>
      </w:r>
      <w:r>
        <w:t xml:space="preserve">by cieszyły się nie tylko z </w:t>
      </w:r>
      <w:r w:rsidR="003A04A1">
        <w:t>ważnych</w:t>
      </w:r>
      <w:r>
        <w:t xml:space="preserve"> i </w:t>
      </w:r>
      <w:r w:rsidR="003A04A1">
        <w:t>niezwykłych</w:t>
      </w:r>
      <w:r>
        <w:t xml:space="preserve"> momentów w życiu, ale także potrafiły </w:t>
      </w:r>
      <w:r w:rsidR="003A04A1">
        <w:t>znaleźć okazje do celebracji chwil</w:t>
      </w:r>
      <w:r>
        <w:t xml:space="preserve"> każdego dnia, dostarczając sobie w nich małych przyjemności.  </w:t>
      </w:r>
    </w:p>
    <w:p w14:paraId="45145799" w14:textId="22D05CE8" w:rsidR="002533FB" w:rsidRPr="0073117D" w:rsidRDefault="003A04A1" w:rsidP="00326A36">
      <w:pPr>
        <w:ind w:firstLine="708"/>
        <w:jc w:val="both"/>
        <w:rPr>
          <w:b/>
        </w:rPr>
      </w:pPr>
      <w:r>
        <w:t xml:space="preserve">Każda z nas ma swoje ulubione rytuały, które sprawiają, </w:t>
      </w:r>
      <w:r w:rsidR="004A111C">
        <w:t>ż</w:t>
      </w:r>
      <w:r>
        <w:t>e może</w:t>
      </w:r>
      <w:r w:rsidR="00293728">
        <w:t>my</w:t>
      </w:r>
      <w:r>
        <w:t xml:space="preserve"> znaleźć upragniony moment dla siebie. Czy będzie to wieczorna lektura książki, czy obejrzenie odcink</w:t>
      </w:r>
      <w:r w:rsidR="00AC4E6C">
        <w:t>a</w:t>
      </w:r>
      <w:r>
        <w:t xml:space="preserve"> ulubionego serialu albo relaksująca kąpiel </w:t>
      </w:r>
      <w:r w:rsidR="00293728">
        <w:t>–</w:t>
      </w:r>
      <w:r>
        <w:t xml:space="preserve"> </w:t>
      </w:r>
      <w:r w:rsidR="00326A36">
        <w:t>najważniejsz</w:t>
      </w:r>
      <w:r w:rsidR="00AC4E6C">
        <w:t xml:space="preserve">y jest ten </w:t>
      </w:r>
      <w:r w:rsidR="00275A5A">
        <w:t>szczególny</w:t>
      </w:r>
      <w:r w:rsidR="00AC4E6C">
        <w:t xml:space="preserve"> czas</w:t>
      </w:r>
      <w:r w:rsidR="00275A5A">
        <w:t>,</w:t>
      </w:r>
      <w:r w:rsidR="00AC4E6C">
        <w:t xml:space="preserve"> który poświęcamy samym sobie</w:t>
      </w:r>
      <w:r w:rsidR="00275A5A">
        <w:t xml:space="preserve">, </w:t>
      </w:r>
      <w:r w:rsidR="00FD7EDA">
        <w:t>kiedy możemy w pełni skupić się na tym, co lubimy</w:t>
      </w:r>
      <w:r w:rsidR="00293728">
        <w:t xml:space="preserve">. </w:t>
      </w:r>
      <w:r w:rsidR="002533FB">
        <w:t xml:space="preserve">Aby </w:t>
      </w:r>
      <w:r w:rsidR="00293728">
        <w:t>dostarczyć kobietom jeszcze więcej okazji</w:t>
      </w:r>
      <w:r w:rsidR="002533FB">
        <w:t xml:space="preserve"> </w:t>
      </w:r>
      <w:r w:rsidR="00293728">
        <w:t xml:space="preserve">do </w:t>
      </w:r>
      <w:r w:rsidR="002533FB">
        <w:t>celebrow</w:t>
      </w:r>
      <w:r w:rsidR="00293728">
        <w:t>ania</w:t>
      </w:r>
      <w:r w:rsidR="002533FB">
        <w:t xml:space="preserve"> </w:t>
      </w:r>
      <w:r w:rsidR="00293728">
        <w:t>momentów</w:t>
      </w:r>
      <w:r w:rsidR="002533FB">
        <w:t xml:space="preserve"> małymi przyjemnościami</w:t>
      </w:r>
      <w:r w:rsidR="002533FB" w:rsidRPr="0073117D">
        <w:rPr>
          <w:b/>
        </w:rPr>
        <w:t xml:space="preserve"> </w:t>
      </w:r>
      <w:proofErr w:type="spellStart"/>
      <w:r w:rsidR="00293728" w:rsidRPr="0073117D">
        <w:rPr>
          <w:b/>
        </w:rPr>
        <w:t>Fantasia</w:t>
      </w:r>
      <w:proofErr w:type="spellEnd"/>
      <w:r w:rsidR="002533FB" w:rsidRPr="0073117D">
        <w:rPr>
          <w:b/>
        </w:rPr>
        <w:t xml:space="preserve"> podjęła współpracę z firmą biżuteryjną Minty Dot. </w:t>
      </w:r>
      <w:r w:rsidR="00275A5A">
        <w:t>Współpraca</w:t>
      </w:r>
      <w:r w:rsidR="00293728">
        <w:t xml:space="preserve"> dwóch kobiecych marek zaowocował</w:t>
      </w:r>
      <w:r w:rsidR="00275A5A">
        <w:t>a</w:t>
      </w:r>
      <w:r w:rsidR="00293728">
        <w:t xml:space="preserve"> powstaniem </w:t>
      </w:r>
      <w:r w:rsidR="0073117D">
        <w:t>oryginalnej kolekcji biżuterii, zaprojektowanej przez</w:t>
      </w:r>
      <w:r w:rsidR="00293728">
        <w:t xml:space="preserve"> </w:t>
      </w:r>
      <w:r w:rsidR="002533FB">
        <w:t>Dari</w:t>
      </w:r>
      <w:r w:rsidR="0073117D">
        <w:t>ę</w:t>
      </w:r>
      <w:r w:rsidR="002533FB">
        <w:t xml:space="preserve"> Siwak – projektantk</w:t>
      </w:r>
      <w:r w:rsidR="0073117D">
        <w:t>ę</w:t>
      </w:r>
      <w:r w:rsidR="002533FB">
        <w:t xml:space="preserve"> biżuterii Minty Dot</w:t>
      </w:r>
      <w:r w:rsidR="0073117D" w:rsidRPr="0073117D">
        <w:rPr>
          <w:b/>
        </w:rPr>
        <w:t xml:space="preserve">. Kolekcja jest </w:t>
      </w:r>
      <w:r w:rsidR="002533FB" w:rsidRPr="0073117D">
        <w:rPr>
          <w:b/>
        </w:rPr>
        <w:t>inspirowan</w:t>
      </w:r>
      <w:r w:rsidR="0073117D" w:rsidRPr="0073117D">
        <w:rPr>
          <w:b/>
        </w:rPr>
        <w:t xml:space="preserve">a </w:t>
      </w:r>
      <w:r w:rsidR="002533FB" w:rsidRPr="0073117D">
        <w:rPr>
          <w:b/>
        </w:rPr>
        <w:t xml:space="preserve">świętowaniem małych chwil i momentów </w:t>
      </w:r>
      <w:r w:rsidR="00F76D00">
        <w:rPr>
          <w:b/>
        </w:rPr>
        <w:br/>
      </w:r>
      <w:r w:rsidR="002533FB" w:rsidRPr="0073117D">
        <w:rPr>
          <w:b/>
        </w:rPr>
        <w:t xml:space="preserve">w życiu </w:t>
      </w:r>
      <w:r w:rsidR="0073117D" w:rsidRPr="0073117D">
        <w:rPr>
          <w:b/>
        </w:rPr>
        <w:t xml:space="preserve">i </w:t>
      </w:r>
      <w:r w:rsidR="002533FB" w:rsidRPr="0073117D">
        <w:rPr>
          <w:b/>
        </w:rPr>
        <w:t xml:space="preserve">składa się z naszyjnika, bransoletki </w:t>
      </w:r>
      <w:r w:rsidR="00F76D00">
        <w:rPr>
          <w:b/>
        </w:rPr>
        <w:t xml:space="preserve"> </w:t>
      </w:r>
      <w:r w:rsidR="002533FB" w:rsidRPr="0073117D">
        <w:rPr>
          <w:b/>
        </w:rPr>
        <w:t>i kolczyków</w:t>
      </w:r>
      <w:r w:rsidR="0073117D" w:rsidRPr="0073117D">
        <w:rPr>
          <w:b/>
        </w:rPr>
        <w:t>.</w:t>
      </w:r>
    </w:p>
    <w:p w14:paraId="38716EC9" w14:textId="47C1052E" w:rsidR="002533FB" w:rsidRDefault="002533FB" w:rsidP="002533FB">
      <w:pPr>
        <w:ind w:firstLine="708"/>
        <w:jc w:val="both"/>
      </w:pPr>
      <w:r>
        <w:t>Motyw przewodni</w:t>
      </w:r>
      <w:r w:rsidR="00326A36">
        <w:t>,</w:t>
      </w:r>
      <w:r>
        <w:t xml:space="preserve"> jakim jest celebracja, pozwolił na stworzenie wyjątkowej </w:t>
      </w:r>
      <w:r w:rsidR="00326A36">
        <w:t>kolekcji biżuterii</w:t>
      </w:r>
      <w:r>
        <w:t>, która od teraz będzie nam towarzyszyć w każdej chwili</w:t>
      </w:r>
      <w:r w:rsidR="00326A36">
        <w:t>,</w:t>
      </w:r>
      <w:r>
        <w:t xml:space="preserve"> podkreśla</w:t>
      </w:r>
      <w:r w:rsidR="00326A36">
        <w:t>jąc</w:t>
      </w:r>
      <w:r>
        <w:t xml:space="preserve"> jej wyjątkowość. Całość wykonana jest ze srebra o próbie 925</w:t>
      </w:r>
      <w:r w:rsidR="00275A5A">
        <w:t>, dodatkowo</w:t>
      </w:r>
      <w:r>
        <w:t xml:space="preserve"> powlekana złotem, dzięki czemu </w:t>
      </w:r>
      <w:r w:rsidR="00326A36">
        <w:t>pozwoli uzupełnić dowolną stylizację</w:t>
      </w:r>
      <w:r w:rsidR="00F76D00">
        <w:br/>
      </w:r>
      <w:r w:rsidR="00326A36">
        <w:t>i z pewnością</w:t>
      </w:r>
      <w:r>
        <w:t xml:space="preserve"> będzie ozdobą każdej kobiety.</w:t>
      </w:r>
    </w:p>
    <w:p w14:paraId="72B3E591" w14:textId="256C307B" w:rsidR="002533FB" w:rsidRDefault="002533FB" w:rsidP="002533FB">
      <w:pPr>
        <w:ind w:firstLine="708"/>
        <w:jc w:val="both"/>
        <w:rPr>
          <w:b/>
          <w:bCs/>
        </w:rPr>
      </w:pPr>
      <w:r>
        <w:rPr>
          <w:b/>
          <w:bCs/>
        </w:rPr>
        <w:t>Uchwyć swój ulubiony moment i wygraj!</w:t>
      </w:r>
    </w:p>
    <w:p w14:paraId="6F38BF2B" w14:textId="2EF9AF51" w:rsidR="0073117D" w:rsidRDefault="002533FB" w:rsidP="0073117D">
      <w:pPr>
        <w:ind w:firstLine="708"/>
        <w:jc w:val="both"/>
      </w:pPr>
      <w:r>
        <w:t xml:space="preserve">Aby zdobyć biżuterię można wziąć udział w konkursie </w:t>
      </w:r>
      <w:proofErr w:type="spellStart"/>
      <w:r>
        <w:t>Fantasii</w:t>
      </w:r>
      <w:proofErr w:type="spellEnd"/>
      <w:r>
        <w:t xml:space="preserve">. </w:t>
      </w:r>
      <w:r w:rsidR="0073117D">
        <w:t>Jest to</w:t>
      </w:r>
      <w:r>
        <w:t xml:space="preserve"> doskonała okazja, by sprawdzić się artystycznie i wygrać biżuterię od Minty Dot. </w:t>
      </w:r>
      <w:r w:rsidRPr="00326A36">
        <w:rPr>
          <w:b/>
        </w:rPr>
        <w:t xml:space="preserve">Mechanizm </w:t>
      </w:r>
      <w:r w:rsidR="0073117D" w:rsidRPr="00326A36">
        <w:rPr>
          <w:b/>
        </w:rPr>
        <w:t>konkursu</w:t>
      </w:r>
      <w:r w:rsidRPr="00326A36">
        <w:rPr>
          <w:b/>
        </w:rPr>
        <w:t xml:space="preserve"> polega na pokazaniu za pomocą fotografii, w jaki sposób można celebrować swój ulubiony moment z </w:t>
      </w:r>
      <w:proofErr w:type="spellStart"/>
      <w:r w:rsidRPr="00326A36">
        <w:rPr>
          <w:b/>
        </w:rPr>
        <w:t>Fantasią</w:t>
      </w:r>
      <w:proofErr w:type="spellEnd"/>
      <w:r w:rsidRPr="00326A36">
        <w:rPr>
          <w:b/>
        </w:rPr>
        <w:t xml:space="preserve">. Wykonane zdjęcie należy umieścić na stronie </w:t>
      </w:r>
      <w:hyperlink r:id="rId7" w:history="1">
        <w:r w:rsidRPr="00326A36">
          <w:rPr>
            <w:rStyle w:val="Hyperlink"/>
            <w:b/>
          </w:rPr>
          <w:t>www.fantasia.com.pl</w:t>
        </w:r>
      </w:hyperlink>
      <w:r w:rsidRPr="00326A36">
        <w:rPr>
          <w:b/>
        </w:rPr>
        <w:t xml:space="preserve"> i wypełnić formularz zgłoszeniowy</w:t>
      </w:r>
      <w:r>
        <w:t>. Każdego dnia do wygrania jest 20 bransoletek, a raz w tygodniu cały zestaw uni</w:t>
      </w:r>
      <w:r w:rsidR="005F6BCE">
        <w:t>kalnej</w:t>
      </w:r>
      <w:r>
        <w:t xml:space="preserve"> biżuterii. Zasady konkursu są proste, a </w:t>
      </w:r>
      <w:r w:rsidR="00615329">
        <w:t xml:space="preserve">duża </w:t>
      </w:r>
      <w:r>
        <w:t>pula nagród</w:t>
      </w:r>
      <w:r w:rsidR="00615329">
        <w:t xml:space="preserve"> sprawia, że każda kobieta ma szansę na wygraną. </w:t>
      </w:r>
    </w:p>
    <w:p w14:paraId="547C3951" w14:textId="3E5CDB7D" w:rsidR="002533FB" w:rsidRDefault="001E3E00" w:rsidP="001E3E00">
      <w:pPr>
        <w:tabs>
          <w:tab w:val="left" w:pos="7050"/>
        </w:tabs>
      </w:pPr>
      <w:r>
        <w:tab/>
      </w:r>
      <w:bookmarkStart w:id="2" w:name="_GoBack"/>
      <w:bookmarkEnd w:id="2"/>
    </w:p>
    <w:p w14:paraId="7F9CDE2D" w14:textId="77777777" w:rsidR="00DC5F01" w:rsidRDefault="00731282">
      <w:pPr>
        <w:pBdr>
          <w:top w:val="nil"/>
          <w:left w:val="nil"/>
          <w:bottom w:val="nil"/>
          <w:right w:val="nil"/>
          <w:between w:val="nil"/>
        </w:pBdr>
        <w:spacing w:before="227"/>
      </w:pPr>
      <w:r>
        <w:rPr>
          <w:b/>
        </w:rPr>
        <w:lastRenderedPageBreak/>
        <w:t>Więcej informacji udziela:</w:t>
      </w:r>
      <w:r>
        <w:rPr>
          <w:b/>
        </w:rPr>
        <w:br/>
        <w:t>Sasza Vislaus</w:t>
      </w:r>
      <w:r>
        <w:br/>
      </w:r>
      <w:r>
        <w:rPr>
          <w:i/>
        </w:rPr>
        <w:t>Brand PR Coordinator</w:t>
      </w:r>
      <w:r>
        <w:rPr>
          <w:i/>
        </w:rPr>
        <w:br/>
      </w:r>
      <w:r>
        <w:t>ul. Redutowa 9/23</w:t>
      </w:r>
      <w:r>
        <w:rPr>
          <w:i/>
        </w:rPr>
        <w:t xml:space="preserve"> </w:t>
      </w:r>
      <w:r>
        <w:rPr>
          <w:i/>
        </w:rPr>
        <w:br/>
      </w:r>
      <w:r>
        <w:t>01-103 Warszawa, Polska</w:t>
      </w:r>
      <w:r w:rsidR="008D3E22">
        <w:br/>
      </w:r>
      <w:r>
        <w:t xml:space="preserve">telefon: +48 510 225 149 </w:t>
      </w:r>
      <w:r w:rsidR="008D3E22">
        <w:br/>
      </w:r>
      <w:r>
        <w:t xml:space="preserve">e-mail: sasza.vislaus@external.danone.com  </w:t>
      </w:r>
    </w:p>
    <w:sectPr w:rsidR="00DC5F01" w:rsidSect="008D3E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83" w:right="1134" w:bottom="2268" w:left="1134" w:header="851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BA4F8" w14:textId="77777777" w:rsidR="002951A5" w:rsidRDefault="002951A5">
      <w:pPr>
        <w:spacing w:after="0" w:line="240" w:lineRule="auto"/>
      </w:pPr>
      <w:r>
        <w:separator/>
      </w:r>
    </w:p>
  </w:endnote>
  <w:endnote w:type="continuationSeparator" w:id="0">
    <w:p w14:paraId="54CBAAF6" w14:textId="77777777" w:rsidR="002951A5" w:rsidRDefault="0029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kzidenz Grotesk B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FE9B0" w14:textId="77777777" w:rsidR="00DC5F01" w:rsidRDefault="00DC5F0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kzidenz Grotesk BE" w:eastAsia="Akzidenz Grotesk BE" w:hAnsi="Akzidenz Grotesk BE" w:cs="Akzidenz Grotesk BE"/>
        <w:color w:val="000000"/>
      </w:rPr>
    </w:pPr>
  </w:p>
  <w:tbl>
    <w:tblPr>
      <w:tblStyle w:val="a2"/>
      <w:tblW w:w="9638" w:type="dxa"/>
      <w:tblLayout w:type="fixed"/>
      <w:tblLook w:val="0400" w:firstRow="0" w:lastRow="0" w:firstColumn="0" w:lastColumn="0" w:noHBand="0" w:noVBand="1"/>
    </w:tblPr>
    <w:tblGrid>
      <w:gridCol w:w="8505"/>
      <w:gridCol w:w="1133"/>
    </w:tblGrid>
    <w:tr w:rsidR="00DC5F01" w14:paraId="3CC85B34" w14:textId="77777777">
      <w:trPr>
        <w:trHeight w:val="1540"/>
      </w:trPr>
      <w:tc>
        <w:tcPr>
          <w:tcW w:w="8505" w:type="dxa"/>
        </w:tcPr>
        <w:p w14:paraId="44E4CC32" w14:textId="77777777" w:rsidR="00DC5F01" w:rsidRDefault="00DC5F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5"/>
            </w:tabs>
            <w:spacing w:after="0"/>
            <w:rPr>
              <w:sz w:val="16"/>
              <w:szCs w:val="16"/>
            </w:rPr>
          </w:pPr>
        </w:p>
      </w:tc>
      <w:tc>
        <w:tcPr>
          <w:tcW w:w="1133" w:type="dxa"/>
        </w:tcPr>
        <w:p w14:paraId="187A6A0A" w14:textId="77777777" w:rsidR="00DC5F01" w:rsidRDefault="007312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5"/>
            </w:tabs>
            <w:spacing w:after="0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Page</w:t>
          </w:r>
          <w:proofErr w:type="spellEnd"/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 w:rsidR="008D3E22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2B42CD3D" w14:textId="77777777" w:rsidR="00DC5F01" w:rsidRDefault="007312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5"/>
            </w:tabs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>10 października 2019</w:t>
          </w:r>
        </w:p>
      </w:tc>
    </w:tr>
  </w:tbl>
  <w:p w14:paraId="6D5F9CA6" w14:textId="77777777" w:rsidR="00DC5F01" w:rsidRDefault="00DC5F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57"/>
      <w:rPr>
        <w:rFonts w:ascii="Akzidenz Grotesk BE" w:eastAsia="Akzidenz Grotesk BE" w:hAnsi="Akzidenz Grotesk BE" w:cs="Akzidenz Grotesk BE"/>
        <w:color w:val="000000"/>
      </w:rPr>
    </w:pPr>
  </w:p>
  <w:p w14:paraId="08098671" w14:textId="77777777" w:rsidR="00DC5F01" w:rsidRDefault="00DC5F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57"/>
      <w:rPr>
        <w:rFonts w:ascii="Akzidenz Grotesk BE" w:eastAsia="Akzidenz Grotesk BE" w:hAnsi="Akzidenz Grotesk BE" w:cs="Akzidenz Grotesk BE"/>
        <w:color w:val="000000"/>
      </w:rPr>
    </w:pPr>
  </w:p>
  <w:p w14:paraId="70775385" w14:textId="77777777" w:rsidR="00DC5F01" w:rsidRDefault="00DC5F01">
    <w:pPr>
      <w:pBdr>
        <w:top w:val="nil"/>
        <w:left w:val="nil"/>
        <w:bottom w:val="nil"/>
        <w:right w:val="nil"/>
        <w:between w:val="nil"/>
      </w:pBdr>
      <w:tabs>
        <w:tab w:val="right" w:pos="8505"/>
      </w:tabs>
      <w:spacing w:after="0" w:line="240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1D874" w14:textId="77777777" w:rsidR="00DC5F01" w:rsidRDefault="00DC5F0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1"/>
      <w:tblW w:w="9781" w:type="dxa"/>
      <w:tblLayout w:type="fixed"/>
      <w:tblLook w:val="0400" w:firstRow="0" w:lastRow="0" w:firstColumn="0" w:lastColumn="0" w:noHBand="0" w:noVBand="1"/>
    </w:tblPr>
    <w:tblGrid>
      <w:gridCol w:w="3119"/>
      <w:gridCol w:w="6662"/>
    </w:tblGrid>
    <w:tr w:rsidR="00DC5F01" w14:paraId="1155F2D4" w14:textId="77777777">
      <w:trPr>
        <w:trHeight w:val="1540"/>
      </w:trPr>
      <w:tc>
        <w:tcPr>
          <w:tcW w:w="3119" w:type="dxa"/>
        </w:tcPr>
        <w:p w14:paraId="7449BAB8" w14:textId="77777777" w:rsidR="00DC5F01" w:rsidRDefault="007312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5"/>
            </w:tabs>
            <w:spacing w:after="0"/>
            <w:ind w:right="-291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24CC04F6" wp14:editId="41E71FAB">
                <wp:simplePos x="0" y="0"/>
                <wp:positionH relativeFrom="column">
                  <wp:posOffset>1756410</wp:posOffset>
                </wp:positionH>
                <wp:positionV relativeFrom="paragraph">
                  <wp:posOffset>40005</wp:posOffset>
                </wp:positionV>
                <wp:extent cx="227965" cy="1079500"/>
                <wp:effectExtent l="0" t="0" r="0" b="0"/>
                <wp:wrapNone/>
                <wp:docPr id="7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44684" r="509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965" cy="1079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</w:tcPr>
        <w:p w14:paraId="4B8D2A37" w14:textId="77777777" w:rsidR="00DC5F01" w:rsidRDefault="007312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5"/>
            </w:tabs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>Danone Sp. z o.o., należąca do grupy spółek DANONE</w:t>
          </w:r>
        </w:p>
        <w:p w14:paraId="0199661D" w14:textId="77777777" w:rsidR="00DC5F01" w:rsidRDefault="007312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5"/>
            </w:tabs>
            <w:spacing w:after="0"/>
            <w:rPr>
              <w:color w:val="FFFFFF"/>
              <w:sz w:val="10"/>
              <w:szCs w:val="10"/>
            </w:rPr>
          </w:pPr>
          <w:r>
            <w:rPr>
              <w:sz w:val="16"/>
              <w:szCs w:val="16"/>
            </w:rPr>
            <w:t>ul. Redutowa 9/23, 01-103 Warszawa, NIP 527-020-44-71, tel. (+48) 22 86 08 200</w:t>
          </w:r>
          <w:r>
            <w:rPr>
              <w:sz w:val="16"/>
              <w:szCs w:val="16"/>
            </w:rPr>
            <w:br/>
            <w:t>Nr KRS 0000014227 – Sąd Rejonowy dla m. st. Warszawy XII Wydział Gospodarczy KRS</w:t>
          </w:r>
          <w:r>
            <w:rPr>
              <w:sz w:val="16"/>
              <w:szCs w:val="16"/>
            </w:rPr>
            <w:br/>
            <w:t xml:space="preserve">Bank Handlowy S.A., nr konta 62 1030 1508 0000 0005 0070 3156, </w:t>
          </w:r>
          <w:r>
            <w:rPr>
              <w:sz w:val="16"/>
              <w:szCs w:val="16"/>
            </w:rPr>
            <w:br/>
            <w:t>Kapitał zakładowy 53 550 000PLN; BDO: 000013290</w:t>
          </w:r>
        </w:p>
        <w:p w14:paraId="74EF09C0" w14:textId="77777777" w:rsidR="00DC5F01" w:rsidRDefault="00DC5F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505"/>
            </w:tabs>
            <w:spacing w:after="0"/>
            <w:rPr>
              <w:sz w:val="16"/>
              <w:szCs w:val="16"/>
            </w:rPr>
          </w:pPr>
        </w:p>
      </w:tc>
    </w:tr>
  </w:tbl>
  <w:p w14:paraId="29517992" w14:textId="77777777" w:rsidR="00DC5F01" w:rsidRDefault="00DC5F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57"/>
      <w:rPr>
        <w:rFonts w:ascii="Akzidenz Grotesk BE" w:eastAsia="Akzidenz Grotesk BE" w:hAnsi="Akzidenz Grotesk BE" w:cs="Akzidenz Grotesk BE"/>
        <w:color w:val="000000"/>
      </w:rPr>
    </w:pPr>
  </w:p>
  <w:p w14:paraId="35B1A59D" w14:textId="77777777" w:rsidR="00DC5F01" w:rsidRDefault="00DC5F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57"/>
      <w:rPr>
        <w:rFonts w:ascii="Akzidenz Grotesk BE" w:eastAsia="Akzidenz Grotesk BE" w:hAnsi="Akzidenz Grotesk BE" w:cs="Akzidenz Grotesk B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0A98D" w14:textId="77777777" w:rsidR="002951A5" w:rsidRDefault="002951A5">
      <w:pPr>
        <w:spacing w:after="0" w:line="240" w:lineRule="auto"/>
      </w:pPr>
      <w:r>
        <w:separator/>
      </w:r>
    </w:p>
  </w:footnote>
  <w:footnote w:type="continuationSeparator" w:id="0">
    <w:p w14:paraId="09872A48" w14:textId="77777777" w:rsidR="002951A5" w:rsidRDefault="0029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43A5D" w14:textId="77777777" w:rsidR="00DC5F01" w:rsidRDefault="00731282">
    <w:pPr>
      <w:pBdr>
        <w:top w:val="nil"/>
        <w:left w:val="nil"/>
        <w:bottom w:val="nil"/>
        <w:right w:val="nil"/>
        <w:between w:val="nil"/>
      </w:pBdr>
      <w:tabs>
        <w:tab w:val="left" w:pos="5103"/>
      </w:tabs>
      <w:spacing w:after="0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2A98737" wp14:editId="6CB52AD6">
          <wp:simplePos x="0" y="0"/>
          <wp:positionH relativeFrom="column">
            <wp:posOffset>-186686</wp:posOffset>
          </wp:positionH>
          <wp:positionV relativeFrom="paragraph">
            <wp:posOffset>-178432</wp:posOffset>
          </wp:positionV>
          <wp:extent cx="2152650" cy="901065"/>
          <wp:effectExtent l="0" t="0" r="0" b="0"/>
          <wp:wrapNone/>
          <wp:docPr id="6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50976"/>
                  <a:stretch>
                    <a:fillRect/>
                  </a:stretch>
                </pic:blipFill>
                <pic:spPr>
                  <a:xfrm>
                    <a:off x="0" y="0"/>
                    <a:ext cx="2152650" cy="901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D393645" wp14:editId="16E3EFE0">
          <wp:simplePos x="0" y="0"/>
          <wp:positionH relativeFrom="column">
            <wp:posOffset>2004695</wp:posOffset>
          </wp:positionH>
          <wp:positionV relativeFrom="paragraph">
            <wp:posOffset>-83182</wp:posOffset>
          </wp:positionV>
          <wp:extent cx="1440000" cy="720000"/>
          <wp:effectExtent l="0" t="0" r="0" b="0"/>
          <wp:wrapNone/>
          <wp:docPr id="6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FDA6" w14:textId="77777777" w:rsidR="00DC5F01" w:rsidRDefault="008D3E22">
    <w:pPr>
      <w:pBdr>
        <w:top w:val="nil"/>
        <w:left w:val="nil"/>
        <w:bottom w:val="nil"/>
        <w:right w:val="nil"/>
        <w:between w:val="nil"/>
      </w:pBdr>
      <w:tabs>
        <w:tab w:val="left" w:pos="5103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1763320" wp14:editId="6E9428CA">
              <wp:simplePos x="0" y="0"/>
              <wp:positionH relativeFrom="column">
                <wp:posOffset>4775200</wp:posOffset>
              </wp:positionH>
              <wp:positionV relativeFrom="paragraph">
                <wp:posOffset>130175</wp:posOffset>
              </wp:positionV>
              <wp:extent cx="1317625" cy="504825"/>
              <wp:effectExtent l="0" t="0" r="0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76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B6B5D7" w14:textId="77777777" w:rsidR="00DC5F01" w:rsidRDefault="00731282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z w:val="18"/>
                            </w:rPr>
                            <w:t>INFORMACJA PRASOWA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763320" id="Prostokąt 7" o:spid="_x0000_s1026" style="position:absolute;margin-left:376pt;margin-top:10.25pt;width:103.7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" filled="f" stroked="f">
              <v:textbox inset="2.53958mm,1.2694mm,2.53958mm,1.2694mm">
                <w:txbxContent>
                  <w:p w14:paraId="5AB6B5D7" w14:textId="77777777" w:rsidR="00DC5F01" w:rsidRDefault="00731282">
                    <w:pPr>
                      <w:jc w:val="right"/>
                      <w:textDirection w:val="btLr"/>
                    </w:pPr>
                    <w:r>
                      <w:rPr>
                        <w:b/>
                        <w:sz w:val="18"/>
                      </w:rPr>
                      <w:t>INFORMACJA PRASOWA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44EDC93D" wp14:editId="714E0CBD">
          <wp:simplePos x="0" y="0"/>
          <wp:positionH relativeFrom="margin">
            <wp:align>center</wp:align>
          </wp:positionH>
          <wp:positionV relativeFrom="paragraph">
            <wp:posOffset>-434340</wp:posOffset>
          </wp:positionV>
          <wp:extent cx="1440000" cy="720000"/>
          <wp:effectExtent l="0" t="0" r="8255" b="4445"/>
          <wp:wrapNone/>
          <wp:docPr id="7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31282">
      <w:rPr>
        <w:noProof/>
      </w:rPr>
      <w:drawing>
        <wp:anchor distT="0" distB="0" distL="114300" distR="114300" simplePos="0" relativeHeight="251661312" behindDoc="0" locked="0" layoutInCell="1" hidden="0" allowOverlap="1" wp14:anchorId="5A4B97DC" wp14:editId="210DADAA">
          <wp:simplePos x="0" y="0"/>
          <wp:positionH relativeFrom="column">
            <wp:posOffset>-186686</wp:posOffset>
          </wp:positionH>
          <wp:positionV relativeFrom="paragraph">
            <wp:posOffset>-178432</wp:posOffset>
          </wp:positionV>
          <wp:extent cx="2152650" cy="901065"/>
          <wp:effectExtent l="0" t="0" r="0" b="0"/>
          <wp:wrapNone/>
          <wp:docPr id="6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0976"/>
                  <a:stretch>
                    <a:fillRect/>
                  </a:stretch>
                </pic:blipFill>
                <pic:spPr>
                  <a:xfrm>
                    <a:off x="0" y="0"/>
                    <a:ext cx="2152650" cy="901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F01"/>
    <w:rsid w:val="000B06F6"/>
    <w:rsid w:val="000D13AE"/>
    <w:rsid w:val="000D49C9"/>
    <w:rsid w:val="00111E58"/>
    <w:rsid w:val="00114D68"/>
    <w:rsid w:val="001A6D4B"/>
    <w:rsid w:val="001E3E00"/>
    <w:rsid w:val="002533FB"/>
    <w:rsid w:val="00275A5A"/>
    <w:rsid w:val="00293728"/>
    <w:rsid w:val="002951A5"/>
    <w:rsid w:val="002F433F"/>
    <w:rsid w:val="00326A36"/>
    <w:rsid w:val="003A04A1"/>
    <w:rsid w:val="004A111C"/>
    <w:rsid w:val="005F67D5"/>
    <w:rsid w:val="005F6BCE"/>
    <w:rsid w:val="00604E15"/>
    <w:rsid w:val="00615329"/>
    <w:rsid w:val="006C4887"/>
    <w:rsid w:val="00730FC6"/>
    <w:rsid w:val="0073117D"/>
    <w:rsid w:val="00731282"/>
    <w:rsid w:val="00787855"/>
    <w:rsid w:val="00792177"/>
    <w:rsid w:val="00824791"/>
    <w:rsid w:val="008944E6"/>
    <w:rsid w:val="008D3E22"/>
    <w:rsid w:val="00901978"/>
    <w:rsid w:val="009569C0"/>
    <w:rsid w:val="00A25D31"/>
    <w:rsid w:val="00A66B40"/>
    <w:rsid w:val="00A72967"/>
    <w:rsid w:val="00AC4E6C"/>
    <w:rsid w:val="00B05126"/>
    <w:rsid w:val="00B20855"/>
    <w:rsid w:val="00B829F7"/>
    <w:rsid w:val="00BE4692"/>
    <w:rsid w:val="00BF080C"/>
    <w:rsid w:val="00BF4D16"/>
    <w:rsid w:val="00C559A4"/>
    <w:rsid w:val="00C61020"/>
    <w:rsid w:val="00CC7FD0"/>
    <w:rsid w:val="00CE5E08"/>
    <w:rsid w:val="00D5722B"/>
    <w:rsid w:val="00DC5F01"/>
    <w:rsid w:val="00DE254F"/>
    <w:rsid w:val="00E05D53"/>
    <w:rsid w:val="00F5245E"/>
    <w:rsid w:val="00F76D00"/>
    <w:rsid w:val="00F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9BA17A"/>
  <w15:docId w15:val="{9B7AD9E7-F566-4B0B-A274-BF10BBB3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2677"/>
        <w:sz w:val="22"/>
        <w:szCs w:val="22"/>
        <w:lang w:val="pl-PL" w:eastAsia="pl-PL" w:bidi="ar-SA"/>
      </w:rPr>
    </w:rPrDefault>
    <w:pPrDefault>
      <w:pPr>
        <w:spacing w:after="227" w:line="2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0"/>
      </w:tabs>
      <w:spacing w:after="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0"/>
      </w:tabs>
      <w:spacing w:after="0"/>
      <w:outlineLvl w:val="2"/>
    </w:pPr>
    <w:rPr>
      <w:b/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00" w:after="0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00" w:after="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12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</w:style>
  <w:style w:type="table" w:customStyle="1" w:styleId="a0">
    <w:basedOn w:val="TableNormal1"/>
    <w:pPr>
      <w:spacing w:after="12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</w:style>
  <w:style w:type="paragraph" w:styleId="Header">
    <w:name w:val="header"/>
    <w:basedOn w:val="Normal"/>
    <w:link w:val="HeaderChar"/>
    <w:uiPriority w:val="99"/>
    <w:unhideWhenUsed/>
    <w:rsid w:val="006C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036"/>
  </w:style>
  <w:style w:type="paragraph" w:styleId="Footer">
    <w:name w:val="footer"/>
    <w:basedOn w:val="Normal"/>
    <w:link w:val="FooterChar"/>
    <w:uiPriority w:val="99"/>
    <w:unhideWhenUsed/>
    <w:rsid w:val="006C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036"/>
  </w:style>
  <w:style w:type="paragraph" w:styleId="BalloonText">
    <w:name w:val="Balloon Text"/>
    <w:basedOn w:val="Normal"/>
    <w:link w:val="BalloonTextChar"/>
    <w:uiPriority w:val="99"/>
    <w:semiHidden/>
    <w:unhideWhenUsed/>
    <w:rsid w:val="00575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5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4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47E"/>
    <w:rPr>
      <w:b/>
      <w:bCs/>
      <w:sz w:val="20"/>
      <w:szCs w:val="20"/>
    </w:rPr>
  </w:style>
  <w:style w:type="table" w:customStyle="1" w:styleId="a1">
    <w:basedOn w:val="TableNormal"/>
    <w:pPr>
      <w:spacing w:after="12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</w:style>
  <w:style w:type="table" w:customStyle="1" w:styleId="a2">
    <w:basedOn w:val="TableNormal"/>
    <w:pPr>
      <w:spacing w:after="12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</w:style>
  <w:style w:type="character" w:styleId="Hyperlink">
    <w:name w:val="Hyperlink"/>
    <w:basedOn w:val="DefaultParagraphFont"/>
    <w:uiPriority w:val="99"/>
    <w:unhideWhenUsed/>
    <w:rsid w:val="002533F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B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722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52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ntasia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WAJtXpZGAwwWI0y2uttAfaEOGw==">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VISLAUS Sasza</dc:creator>
  <cp:lastModifiedBy>VISLAUS Sasza</cp:lastModifiedBy>
  <cp:revision>4</cp:revision>
  <dcterms:created xsi:type="dcterms:W3CDTF">2019-12-11T07:42:00Z</dcterms:created>
  <dcterms:modified xsi:type="dcterms:W3CDTF">2019-12-11T08:00:00Z</dcterms:modified>
</cp:coreProperties>
</file>