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913" w:rsidRPr="00A13E08" w:rsidRDefault="007D2913" w:rsidP="00D251CC">
      <w:pPr>
        <w:spacing w:line="276" w:lineRule="auto"/>
        <w:rPr>
          <w:rFonts w:ascii="Arial" w:eastAsia="Times New Roman" w:hAnsi="Arial" w:cs="Arial"/>
          <w:b/>
          <w:bCs/>
          <w:noProof/>
          <w:color w:val="FF0000"/>
          <w:sz w:val="28"/>
          <w:szCs w:val="24"/>
          <w:lang w:eastAsia="de-DE"/>
        </w:rPr>
      </w:pPr>
      <w:bookmarkStart w:id="0" w:name="_Hlk24983828"/>
    </w:p>
    <w:p w:rsidR="007D2913" w:rsidRPr="00A13E08" w:rsidRDefault="007D2913" w:rsidP="00D251CC">
      <w:pPr>
        <w:spacing w:line="276" w:lineRule="auto"/>
        <w:ind w:left="7080" w:firstLine="708"/>
        <w:rPr>
          <w:rFonts w:ascii="Arial" w:hAnsi="Arial" w:cs="Arial"/>
          <w:i/>
          <w:szCs w:val="24"/>
        </w:rPr>
      </w:pPr>
      <w:r w:rsidRPr="00A13E08">
        <w:rPr>
          <w:rFonts w:ascii="Arial" w:hAnsi="Arial" w:cs="Arial"/>
          <w:i/>
          <w:szCs w:val="24"/>
        </w:rPr>
        <w:t>Informacja prasowa</w:t>
      </w:r>
    </w:p>
    <w:p w:rsidR="007D2913" w:rsidRPr="00654B24" w:rsidRDefault="007D2913" w:rsidP="00D251CC">
      <w:pPr>
        <w:spacing w:line="276" w:lineRule="auto"/>
        <w:jc w:val="right"/>
        <w:rPr>
          <w:rFonts w:ascii="Arial" w:hAnsi="Arial" w:cs="Arial"/>
          <w:szCs w:val="24"/>
        </w:rPr>
      </w:pPr>
      <w:r w:rsidRPr="00A13E08">
        <w:rPr>
          <w:rFonts w:ascii="Arial" w:hAnsi="Arial" w:cs="Arial"/>
          <w:szCs w:val="24"/>
        </w:rPr>
        <w:t>Warszawa,</w:t>
      </w:r>
      <w:r w:rsidR="00905B2E">
        <w:rPr>
          <w:rFonts w:ascii="Arial" w:hAnsi="Arial" w:cs="Arial"/>
          <w:szCs w:val="24"/>
        </w:rPr>
        <w:t xml:space="preserve"> </w:t>
      </w:r>
      <w:r w:rsidR="00EA15AF">
        <w:rPr>
          <w:rFonts w:ascii="Arial" w:hAnsi="Arial" w:cs="Arial"/>
          <w:szCs w:val="24"/>
        </w:rPr>
        <w:t>1</w:t>
      </w:r>
      <w:r w:rsidR="0066428E">
        <w:rPr>
          <w:rFonts w:ascii="Arial" w:hAnsi="Arial" w:cs="Arial"/>
          <w:szCs w:val="24"/>
        </w:rPr>
        <w:t>6</w:t>
      </w:r>
      <w:r w:rsidR="005E6621">
        <w:rPr>
          <w:rFonts w:ascii="Arial" w:hAnsi="Arial" w:cs="Arial"/>
          <w:szCs w:val="24"/>
        </w:rPr>
        <w:t xml:space="preserve"> </w:t>
      </w:r>
      <w:r w:rsidR="00EA15AF">
        <w:rPr>
          <w:rFonts w:ascii="Arial" w:hAnsi="Arial" w:cs="Arial"/>
          <w:szCs w:val="24"/>
        </w:rPr>
        <w:t xml:space="preserve">grudnia </w:t>
      </w:r>
      <w:r w:rsidRPr="00A13E08">
        <w:rPr>
          <w:rFonts w:ascii="Arial" w:hAnsi="Arial" w:cs="Arial"/>
          <w:szCs w:val="24"/>
        </w:rPr>
        <w:t>201</w:t>
      </w:r>
      <w:r w:rsidR="00FC3391">
        <w:rPr>
          <w:rFonts w:ascii="Arial" w:hAnsi="Arial" w:cs="Arial"/>
          <w:szCs w:val="24"/>
        </w:rPr>
        <w:t>9</w:t>
      </w:r>
      <w:r w:rsidR="00E85A6C">
        <w:rPr>
          <w:rFonts w:ascii="Arial" w:hAnsi="Arial" w:cs="Arial"/>
          <w:szCs w:val="24"/>
        </w:rPr>
        <w:t xml:space="preserve"> </w:t>
      </w:r>
      <w:r w:rsidRPr="00A13E08">
        <w:rPr>
          <w:rFonts w:ascii="Arial" w:hAnsi="Arial" w:cs="Arial"/>
          <w:szCs w:val="24"/>
        </w:rPr>
        <w:t xml:space="preserve">r. </w:t>
      </w:r>
    </w:p>
    <w:p w:rsidR="005A0686" w:rsidRPr="00282A1A" w:rsidRDefault="002E485B" w:rsidP="00D251C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82A1A">
        <w:rPr>
          <w:rFonts w:ascii="Arial" w:hAnsi="Arial" w:cs="Arial"/>
          <w:b/>
          <w:sz w:val="32"/>
          <w:szCs w:val="32"/>
        </w:rPr>
        <w:t xml:space="preserve"> </w:t>
      </w:r>
      <w:r w:rsidR="005A0686" w:rsidRPr="00282A1A">
        <w:rPr>
          <w:rFonts w:ascii="Arial" w:hAnsi="Arial" w:cs="Arial"/>
          <w:b/>
          <w:sz w:val="32"/>
          <w:szCs w:val="32"/>
        </w:rPr>
        <w:t>„Dziś</w:t>
      </w:r>
      <w:r w:rsidR="00167B29" w:rsidRPr="00282A1A">
        <w:rPr>
          <w:rFonts w:ascii="Arial" w:hAnsi="Arial" w:cs="Arial"/>
          <w:b/>
          <w:sz w:val="32"/>
          <w:szCs w:val="32"/>
        </w:rPr>
        <w:t xml:space="preserve"> czuję</w:t>
      </w:r>
      <w:r w:rsidR="00610B3D" w:rsidRPr="00282A1A">
        <w:rPr>
          <w:rFonts w:ascii="Arial" w:hAnsi="Arial" w:cs="Arial"/>
          <w:b/>
          <w:sz w:val="32"/>
          <w:szCs w:val="32"/>
        </w:rPr>
        <w:t xml:space="preserve"> się trochę lepiej</w:t>
      </w:r>
      <w:r w:rsidR="00167B29" w:rsidRPr="00282A1A">
        <w:rPr>
          <w:rFonts w:ascii="Arial" w:hAnsi="Arial" w:cs="Arial"/>
          <w:b/>
          <w:sz w:val="32"/>
          <w:szCs w:val="32"/>
        </w:rPr>
        <w:t>,</w:t>
      </w:r>
      <w:r w:rsidR="005A0686" w:rsidRPr="00282A1A">
        <w:rPr>
          <w:rFonts w:ascii="Arial" w:hAnsi="Arial" w:cs="Arial"/>
          <w:b/>
          <w:sz w:val="32"/>
          <w:szCs w:val="32"/>
        </w:rPr>
        <w:t xml:space="preserve"> doktorze”</w:t>
      </w:r>
    </w:p>
    <w:p w:rsidR="002E485B" w:rsidRDefault="002E485B" w:rsidP="00D251C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82A1A">
        <w:rPr>
          <w:rFonts w:ascii="Arial" w:hAnsi="Arial" w:cs="Arial"/>
          <w:b/>
          <w:sz w:val="32"/>
          <w:szCs w:val="32"/>
        </w:rPr>
        <w:t>Jak wyglądają Święta w szpitalnej rzeczywistości?</w:t>
      </w:r>
    </w:p>
    <w:p w:rsidR="00282A1A" w:rsidRPr="00282A1A" w:rsidRDefault="00282A1A" w:rsidP="00D251C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2E5DCA" w:rsidRPr="00FF2D1B" w:rsidRDefault="00AC5E29" w:rsidP="00D251C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2D1B">
        <w:rPr>
          <w:rFonts w:ascii="Arial" w:hAnsi="Arial" w:cs="Arial"/>
          <w:b/>
          <w:sz w:val="24"/>
          <w:szCs w:val="24"/>
        </w:rPr>
        <w:t>Gdy w radi</w:t>
      </w:r>
      <w:r w:rsidR="00A16F78" w:rsidRPr="00FF2D1B">
        <w:rPr>
          <w:rFonts w:ascii="Arial" w:hAnsi="Arial" w:cs="Arial"/>
          <w:b/>
          <w:sz w:val="24"/>
          <w:szCs w:val="24"/>
        </w:rPr>
        <w:t>u</w:t>
      </w:r>
      <w:r w:rsidRPr="00FF2D1B">
        <w:rPr>
          <w:rFonts w:ascii="Arial" w:hAnsi="Arial" w:cs="Arial"/>
          <w:b/>
          <w:sz w:val="24"/>
          <w:szCs w:val="24"/>
        </w:rPr>
        <w:t xml:space="preserve"> pojawia się świąteczny przebój George’a Mich</w:t>
      </w:r>
      <w:r w:rsidR="00E85A6C" w:rsidRPr="00FF2D1B">
        <w:rPr>
          <w:rFonts w:ascii="Arial" w:hAnsi="Arial" w:cs="Arial"/>
          <w:b/>
          <w:sz w:val="24"/>
          <w:szCs w:val="24"/>
        </w:rPr>
        <w:t>a</w:t>
      </w:r>
      <w:r w:rsidRPr="00FF2D1B">
        <w:rPr>
          <w:rFonts w:ascii="Arial" w:hAnsi="Arial" w:cs="Arial"/>
          <w:b/>
          <w:sz w:val="24"/>
          <w:szCs w:val="24"/>
        </w:rPr>
        <w:t xml:space="preserve">ela to znak, że już </w:t>
      </w:r>
      <w:r w:rsidR="001270AD" w:rsidRPr="00FF2D1B">
        <w:rPr>
          <w:rFonts w:ascii="Arial" w:hAnsi="Arial" w:cs="Arial"/>
          <w:b/>
          <w:sz w:val="24"/>
          <w:szCs w:val="24"/>
        </w:rPr>
        <w:t xml:space="preserve">czas </w:t>
      </w:r>
      <w:r w:rsidR="0042128D" w:rsidRPr="00FF2D1B">
        <w:rPr>
          <w:rFonts w:ascii="Arial" w:hAnsi="Arial" w:cs="Arial"/>
          <w:b/>
          <w:sz w:val="24"/>
          <w:szCs w:val="24"/>
        </w:rPr>
        <w:t>rozpocząć</w:t>
      </w:r>
      <w:r w:rsidRPr="00FF2D1B">
        <w:rPr>
          <w:rFonts w:ascii="Arial" w:hAnsi="Arial" w:cs="Arial"/>
          <w:b/>
          <w:sz w:val="24"/>
          <w:szCs w:val="24"/>
        </w:rPr>
        <w:t xml:space="preserve"> przygotowania do Świąt Bożego Narodzenia. </w:t>
      </w:r>
      <w:r w:rsidR="009506E3" w:rsidRPr="00FF2D1B">
        <w:rPr>
          <w:rFonts w:ascii="Arial" w:hAnsi="Arial" w:cs="Arial"/>
          <w:b/>
          <w:sz w:val="24"/>
          <w:szCs w:val="24"/>
        </w:rPr>
        <w:t xml:space="preserve">Szukamy </w:t>
      </w:r>
      <w:r w:rsidRPr="00FF2D1B">
        <w:rPr>
          <w:rFonts w:ascii="Arial" w:hAnsi="Arial" w:cs="Arial"/>
          <w:b/>
          <w:sz w:val="24"/>
          <w:szCs w:val="24"/>
        </w:rPr>
        <w:t xml:space="preserve">odpowiedniej choinki, kolorowych lampek, </w:t>
      </w:r>
      <w:r w:rsidR="00610B3D" w:rsidRPr="00FF2D1B">
        <w:rPr>
          <w:rFonts w:ascii="Arial" w:hAnsi="Arial" w:cs="Arial"/>
          <w:b/>
          <w:sz w:val="24"/>
          <w:szCs w:val="24"/>
        </w:rPr>
        <w:t xml:space="preserve">przeglądamy </w:t>
      </w:r>
      <w:r w:rsidR="004C0889" w:rsidRPr="00FF2D1B">
        <w:rPr>
          <w:rFonts w:ascii="Arial" w:hAnsi="Arial" w:cs="Arial"/>
          <w:b/>
          <w:sz w:val="24"/>
          <w:szCs w:val="24"/>
        </w:rPr>
        <w:t>setki przepisów</w:t>
      </w:r>
      <w:r w:rsidRPr="00FF2D1B">
        <w:rPr>
          <w:rFonts w:ascii="Arial" w:hAnsi="Arial" w:cs="Arial"/>
          <w:b/>
          <w:sz w:val="24"/>
          <w:szCs w:val="24"/>
        </w:rPr>
        <w:t xml:space="preserve"> i </w:t>
      </w:r>
      <w:r w:rsidR="00FF5971" w:rsidRPr="00FF2D1B">
        <w:rPr>
          <w:rFonts w:ascii="Arial" w:hAnsi="Arial" w:cs="Arial"/>
          <w:b/>
          <w:sz w:val="24"/>
          <w:szCs w:val="24"/>
        </w:rPr>
        <w:t xml:space="preserve">rozglądamy się </w:t>
      </w:r>
      <w:r w:rsidRPr="00FF2D1B">
        <w:rPr>
          <w:rFonts w:ascii="Arial" w:hAnsi="Arial" w:cs="Arial"/>
          <w:b/>
          <w:sz w:val="24"/>
          <w:szCs w:val="24"/>
        </w:rPr>
        <w:t>za prezentami dla bliskich</w:t>
      </w:r>
      <w:r w:rsidR="00686B49" w:rsidRPr="00FF2D1B">
        <w:rPr>
          <w:rFonts w:ascii="Arial" w:hAnsi="Arial" w:cs="Arial"/>
          <w:b/>
          <w:sz w:val="24"/>
          <w:szCs w:val="24"/>
        </w:rPr>
        <w:t>.</w:t>
      </w:r>
      <w:r w:rsidR="009506E3" w:rsidRPr="00FF2D1B">
        <w:rPr>
          <w:rFonts w:ascii="Arial" w:hAnsi="Arial" w:cs="Arial"/>
          <w:b/>
          <w:sz w:val="24"/>
          <w:szCs w:val="24"/>
        </w:rPr>
        <w:t xml:space="preserve"> </w:t>
      </w:r>
      <w:r w:rsidR="00686B49" w:rsidRPr="00FF2D1B">
        <w:rPr>
          <w:rFonts w:ascii="Arial" w:hAnsi="Arial" w:cs="Arial"/>
          <w:b/>
          <w:sz w:val="24"/>
          <w:szCs w:val="24"/>
        </w:rPr>
        <w:t>W</w:t>
      </w:r>
      <w:r w:rsidR="00FF5971" w:rsidRPr="00FF2D1B">
        <w:rPr>
          <w:rFonts w:ascii="Arial" w:hAnsi="Arial" w:cs="Arial"/>
          <w:b/>
          <w:sz w:val="24"/>
          <w:szCs w:val="24"/>
        </w:rPr>
        <w:t>szystko po to,</w:t>
      </w:r>
      <w:r w:rsidR="00B926FF" w:rsidRPr="00FF2D1B">
        <w:rPr>
          <w:rFonts w:ascii="Arial" w:hAnsi="Arial" w:cs="Arial"/>
          <w:b/>
          <w:sz w:val="24"/>
          <w:szCs w:val="24"/>
        </w:rPr>
        <w:t xml:space="preserve"> żeby w wigilię usiąść przy jednym stole – razem. </w:t>
      </w:r>
      <w:r w:rsidR="009F44C7" w:rsidRPr="00FF2D1B">
        <w:rPr>
          <w:rFonts w:ascii="Arial" w:hAnsi="Arial" w:cs="Arial"/>
          <w:b/>
          <w:sz w:val="24"/>
          <w:szCs w:val="24"/>
        </w:rPr>
        <w:t xml:space="preserve">Do </w:t>
      </w:r>
      <w:r w:rsidR="00A445ED" w:rsidRPr="00FF2D1B">
        <w:rPr>
          <w:rFonts w:ascii="Arial" w:hAnsi="Arial" w:cs="Arial"/>
          <w:b/>
          <w:sz w:val="24"/>
          <w:szCs w:val="24"/>
        </w:rPr>
        <w:t>ś</w:t>
      </w:r>
      <w:r w:rsidR="009F44C7" w:rsidRPr="00FF2D1B">
        <w:rPr>
          <w:rFonts w:ascii="Arial" w:hAnsi="Arial" w:cs="Arial"/>
          <w:b/>
          <w:sz w:val="24"/>
          <w:szCs w:val="24"/>
        </w:rPr>
        <w:t>wiąt przygotowują się również szpitalne oddziały, ponieważ</w:t>
      </w:r>
      <w:r w:rsidR="001C73BA" w:rsidRPr="00FF2D1B">
        <w:rPr>
          <w:rFonts w:ascii="Arial" w:hAnsi="Arial" w:cs="Arial"/>
          <w:b/>
          <w:sz w:val="24"/>
          <w:szCs w:val="24"/>
        </w:rPr>
        <w:t xml:space="preserve"> - </w:t>
      </w:r>
      <w:r w:rsidR="009F44C7" w:rsidRPr="00FF2D1B">
        <w:rPr>
          <w:rFonts w:ascii="Arial" w:hAnsi="Arial" w:cs="Arial"/>
          <w:b/>
          <w:sz w:val="24"/>
          <w:szCs w:val="24"/>
        </w:rPr>
        <w:t>jak co roku</w:t>
      </w:r>
      <w:r w:rsidR="001C73BA" w:rsidRPr="00FF2D1B">
        <w:rPr>
          <w:rFonts w:ascii="Arial" w:hAnsi="Arial" w:cs="Arial"/>
          <w:b/>
          <w:sz w:val="24"/>
          <w:szCs w:val="24"/>
        </w:rPr>
        <w:t xml:space="preserve"> - </w:t>
      </w:r>
      <w:r w:rsidR="009F44C7" w:rsidRPr="00FF2D1B">
        <w:rPr>
          <w:rFonts w:ascii="Arial" w:hAnsi="Arial" w:cs="Arial"/>
          <w:b/>
          <w:sz w:val="24"/>
          <w:szCs w:val="24"/>
        </w:rPr>
        <w:t>wielu</w:t>
      </w:r>
      <w:r w:rsidR="00FF5971" w:rsidRPr="00FF2D1B">
        <w:rPr>
          <w:rFonts w:ascii="Arial" w:hAnsi="Arial" w:cs="Arial"/>
          <w:b/>
          <w:sz w:val="24"/>
          <w:szCs w:val="24"/>
        </w:rPr>
        <w:t xml:space="preserve"> </w:t>
      </w:r>
      <w:r w:rsidR="009F44C7" w:rsidRPr="00FF2D1B">
        <w:rPr>
          <w:rFonts w:ascii="Arial" w:hAnsi="Arial" w:cs="Arial"/>
          <w:b/>
          <w:sz w:val="24"/>
          <w:szCs w:val="24"/>
        </w:rPr>
        <w:t>chorych</w:t>
      </w:r>
      <w:r w:rsidR="00610B3D" w:rsidRPr="00FF2D1B">
        <w:rPr>
          <w:rFonts w:ascii="Arial" w:hAnsi="Arial" w:cs="Arial"/>
          <w:b/>
          <w:sz w:val="24"/>
          <w:szCs w:val="24"/>
        </w:rPr>
        <w:t>,</w:t>
      </w:r>
      <w:r w:rsidR="00FF5971" w:rsidRPr="00FF2D1B">
        <w:rPr>
          <w:rFonts w:ascii="Arial" w:hAnsi="Arial" w:cs="Arial"/>
          <w:b/>
          <w:sz w:val="24"/>
          <w:szCs w:val="24"/>
        </w:rPr>
        <w:t xml:space="preserve"> ze względu na stan zdrowia, </w:t>
      </w:r>
      <w:r w:rsidR="00167B29" w:rsidRPr="00FF2D1B">
        <w:rPr>
          <w:rFonts w:ascii="Arial" w:hAnsi="Arial" w:cs="Arial"/>
          <w:b/>
          <w:sz w:val="24"/>
          <w:szCs w:val="24"/>
        </w:rPr>
        <w:t>nie będzie</w:t>
      </w:r>
      <w:r w:rsidR="000D42A3" w:rsidRPr="00FF2D1B">
        <w:rPr>
          <w:rFonts w:ascii="Arial" w:hAnsi="Arial" w:cs="Arial"/>
          <w:b/>
          <w:sz w:val="24"/>
          <w:szCs w:val="24"/>
        </w:rPr>
        <w:t xml:space="preserve"> mogło być</w:t>
      </w:r>
      <w:r w:rsidR="00167B29" w:rsidRPr="00FF2D1B">
        <w:rPr>
          <w:rFonts w:ascii="Arial" w:hAnsi="Arial" w:cs="Arial"/>
          <w:b/>
          <w:sz w:val="24"/>
          <w:szCs w:val="24"/>
        </w:rPr>
        <w:t xml:space="preserve"> #wdomunaświęta</w:t>
      </w:r>
      <w:r w:rsidR="001C73BA" w:rsidRPr="00FF2D1B">
        <w:rPr>
          <w:rFonts w:ascii="Arial" w:hAnsi="Arial" w:cs="Arial"/>
          <w:b/>
          <w:sz w:val="24"/>
          <w:szCs w:val="24"/>
        </w:rPr>
        <w:t>.</w:t>
      </w:r>
      <w:r w:rsidR="00FF5971" w:rsidRPr="00FF2D1B">
        <w:rPr>
          <w:rFonts w:ascii="Arial" w:hAnsi="Arial" w:cs="Arial"/>
          <w:b/>
          <w:sz w:val="24"/>
          <w:szCs w:val="24"/>
        </w:rPr>
        <w:t xml:space="preserve"> </w:t>
      </w:r>
      <w:r w:rsidR="009F44C7" w:rsidRPr="00FF2D1B">
        <w:rPr>
          <w:rFonts w:ascii="Arial" w:hAnsi="Arial" w:cs="Arial"/>
          <w:b/>
          <w:sz w:val="24"/>
          <w:szCs w:val="24"/>
        </w:rPr>
        <w:t>Pośród Pacjentów są</w:t>
      </w:r>
      <w:r w:rsidR="009217E7" w:rsidRPr="00FF2D1B">
        <w:rPr>
          <w:rFonts w:ascii="Arial" w:hAnsi="Arial" w:cs="Arial"/>
          <w:b/>
          <w:sz w:val="24"/>
          <w:szCs w:val="24"/>
        </w:rPr>
        <w:t xml:space="preserve"> m.in.</w:t>
      </w:r>
      <w:r w:rsidR="009F44C7" w:rsidRPr="00FF2D1B">
        <w:rPr>
          <w:rFonts w:ascii="Arial" w:hAnsi="Arial" w:cs="Arial"/>
          <w:b/>
          <w:sz w:val="24"/>
          <w:szCs w:val="24"/>
        </w:rPr>
        <w:t xml:space="preserve"> </w:t>
      </w:r>
      <w:r w:rsidR="00610B3D" w:rsidRPr="00FF2D1B">
        <w:rPr>
          <w:rFonts w:ascii="Arial" w:hAnsi="Arial" w:cs="Arial"/>
          <w:b/>
          <w:sz w:val="24"/>
          <w:szCs w:val="24"/>
        </w:rPr>
        <w:t>chorzy na nowotwory krwi</w:t>
      </w:r>
      <w:r w:rsidR="009F44C7" w:rsidRPr="00FF2D1B">
        <w:rPr>
          <w:rFonts w:ascii="Arial" w:hAnsi="Arial" w:cs="Arial"/>
          <w:b/>
          <w:sz w:val="24"/>
          <w:szCs w:val="24"/>
        </w:rPr>
        <w:t xml:space="preserve">, którzy czekają na </w:t>
      </w:r>
      <w:r w:rsidR="00A7517F" w:rsidRPr="00FF2D1B">
        <w:rPr>
          <w:rFonts w:ascii="Arial" w:hAnsi="Arial" w:cs="Arial"/>
          <w:b/>
          <w:sz w:val="24"/>
          <w:szCs w:val="24"/>
        </w:rPr>
        <w:t xml:space="preserve">zgodnego </w:t>
      </w:r>
      <w:r w:rsidR="00047996" w:rsidRPr="00FF2D1B">
        <w:rPr>
          <w:rFonts w:ascii="Arial" w:hAnsi="Arial" w:cs="Arial"/>
          <w:b/>
          <w:sz w:val="24"/>
          <w:szCs w:val="24"/>
        </w:rPr>
        <w:t>Dawcę szpiku</w:t>
      </w:r>
      <w:r w:rsidR="009572B9" w:rsidRPr="00FF2D1B">
        <w:rPr>
          <w:rFonts w:ascii="Arial" w:hAnsi="Arial" w:cs="Arial"/>
          <w:b/>
          <w:sz w:val="24"/>
          <w:szCs w:val="24"/>
        </w:rPr>
        <w:t xml:space="preserve"> lub </w:t>
      </w:r>
      <w:r w:rsidR="009B02CE" w:rsidRPr="00FF2D1B">
        <w:rPr>
          <w:rFonts w:ascii="Arial" w:hAnsi="Arial" w:cs="Arial"/>
          <w:b/>
          <w:sz w:val="24"/>
          <w:szCs w:val="24"/>
        </w:rPr>
        <w:t>wracają powoli do zdrowia</w:t>
      </w:r>
      <w:r w:rsidR="009572B9" w:rsidRPr="00FF2D1B">
        <w:rPr>
          <w:rFonts w:ascii="Arial" w:hAnsi="Arial" w:cs="Arial"/>
          <w:b/>
          <w:sz w:val="24"/>
          <w:szCs w:val="24"/>
        </w:rPr>
        <w:t xml:space="preserve"> </w:t>
      </w:r>
      <w:r w:rsidR="007D0887" w:rsidRPr="00FF2D1B">
        <w:rPr>
          <w:rFonts w:ascii="Arial" w:hAnsi="Arial" w:cs="Arial"/>
          <w:b/>
          <w:sz w:val="24"/>
          <w:szCs w:val="24"/>
        </w:rPr>
        <w:t>p</w:t>
      </w:r>
      <w:r w:rsidR="009572B9" w:rsidRPr="00FF2D1B">
        <w:rPr>
          <w:rFonts w:ascii="Arial" w:hAnsi="Arial" w:cs="Arial"/>
          <w:b/>
          <w:sz w:val="24"/>
          <w:szCs w:val="24"/>
        </w:rPr>
        <w:t>o przeszczepieniu szpiku</w:t>
      </w:r>
      <w:r w:rsidR="002E7292" w:rsidRPr="00FF2D1B">
        <w:rPr>
          <w:rFonts w:ascii="Arial" w:hAnsi="Arial" w:cs="Arial"/>
          <w:b/>
          <w:sz w:val="24"/>
          <w:szCs w:val="24"/>
        </w:rPr>
        <w:t xml:space="preserve">. </w:t>
      </w:r>
      <w:r w:rsidR="00047996" w:rsidRPr="00FF2D1B">
        <w:rPr>
          <w:rFonts w:ascii="Arial" w:hAnsi="Arial" w:cs="Arial"/>
          <w:b/>
          <w:sz w:val="24"/>
          <w:szCs w:val="24"/>
        </w:rPr>
        <w:t xml:space="preserve">Jak </w:t>
      </w:r>
      <w:r w:rsidR="00E01413" w:rsidRPr="00FF2D1B">
        <w:rPr>
          <w:rFonts w:ascii="Arial" w:hAnsi="Arial" w:cs="Arial"/>
          <w:b/>
          <w:sz w:val="24"/>
          <w:szCs w:val="24"/>
        </w:rPr>
        <w:t>wygląda</w:t>
      </w:r>
      <w:r w:rsidR="00610B3D" w:rsidRPr="00FF2D1B">
        <w:rPr>
          <w:rFonts w:ascii="Arial" w:hAnsi="Arial" w:cs="Arial"/>
          <w:b/>
          <w:sz w:val="24"/>
          <w:szCs w:val="24"/>
        </w:rPr>
        <w:t>ją</w:t>
      </w:r>
      <w:r w:rsidR="00E01413" w:rsidRPr="00FF2D1B">
        <w:rPr>
          <w:rFonts w:ascii="Arial" w:hAnsi="Arial" w:cs="Arial"/>
          <w:b/>
          <w:sz w:val="24"/>
          <w:szCs w:val="24"/>
        </w:rPr>
        <w:t xml:space="preserve"> </w:t>
      </w:r>
      <w:r w:rsidR="00C45ED1" w:rsidRPr="00FF2D1B">
        <w:rPr>
          <w:rFonts w:ascii="Arial" w:hAnsi="Arial" w:cs="Arial"/>
          <w:b/>
          <w:sz w:val="24"/>
          <w:szCs w:val="24"/>
        </w:rPr>
        <w:t>ś</w:t>
      </w:r>
      <w:r w:rsidR="00610B3D" w:rsidRPr="00FF2D1B">
        <w:rPr>
          <w:rFonts w:ascii="Arial" w:hAnsi="Arial" w:cs="Arial"/>
          <w:b/>
          <w:sz w:val="24"/>
          <w:szCs w:val="24"/>
        </w:rPr>
        <w:t>więta w szpitalu?</w:t>
      </w:r>
    </w:p>
    <w:p w:rsidR="000A0337" w:rsidRPr="00FF2D1B" w:rsidRDefault="00565EFF" w:rsidP="00D251C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F2D1B">
        <w:rPr>
          <w:rFonts w:ascii="Arial" w:hAnsi="Arial" w:cs="Arial"/>
          <w:b/>
          <w:sz w:val="24"/>
          <w:szCs w:val="24"/>
        </w:rPr>
        <w:t>Świąteczne oddziały</w:t>
      </w:r>
    </w:p>
    <w:p w:rsidR="00E939FD" w:rsidRPr="00FF2D1B" w:rsidRDefault="002E5DCA" w:rsidP="00D9104D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F2D1B">
        <w:rPr>
          <w:rFonts w:ascii="Arial" w:hAnsi="Arial" w:cs="Arial"/>
          <w:bCs/>
          <w:sz w:val="24"/>
          <w:szCs w:val="24"/>
        </w:rPr>
        <w:t>Święta spędzone w szpitalu wyglądają nieco inaczej, niż sobie wszyscy wyobrażamy. Wypełnione na co dzień szpitalne sale pustoszeją</w:t>
      </w:r>
      <w:r w:rsidR="00785FEE" w:rsidRPr="00FF2D1B">
        <w:rPr>
          <w:rFonts w:ascii="Arial" w:hAnsi="Arial" w:cs="Arial"/>
          <w:bCs/>
          <w:sz w:val="24"/>
          <w:szCs w:val="24"/>
        </w:rPr>
        <w:t xml:space="preserve"> - </w:t>
      </w:r>
      <w:r w:rsidRPr="00FF2D1B">
        <w:rPr>
          <w:rFonts w:ascii="Arial" w:hAnsi="Arial" w:cs="Arial"/>
          <w:bCs/>
          <w:sz w:val="24"/>
          <w:szCs w:val="24"/>
        </w:rPr>
        <w:t xml:space="preserve">do swoich bliskich wracają </w:t>
      </w:r>
      <w:r w:rsidR="00107787" w:rsidRPr="00FF2D1B">
        <w:rPr>
          <w:rFonts w:ascii="Arial" w:hAnsi="Arial" w:cs="Arial"/>
          <w:bCs/>
          <w:sz w:val="24"/>
          <w:szCs w:val="24"/>
        </w:rPr>
        <w:t>c</w:t>
      </w:r>
      <w:r w:rsidRPr="00FF2D1B">
        <w:rPr>
          <w:rFonts w:ascii="Arial" w:hAnsi="Arial" w:cs="Arial"/>
          <w:bCs/>
          <w:sz w:val="24"/>
          <w:szCs w:val="24"/>
        </w:rPr>
        <w:t>i, których zdrowie pozwala na spędzenie kilku chwil w rodzinnym gronie i zebr</w:t>
      </w:r>
      <w:r w:rsidR="00E22F2C" w:rsidRPr="00FF2D1B">
        <w:rPr>
          <w:rFonts w:ascii="Arial" w:hAnsi="Arial" w:cs="Arial"/>
          <w:bCs/>
          <w:sz w:val="24"/>
          <w:szCs w:val="24"/>
        </w:rPr>
        <w:t>anie</w:t>
      </w:r>
      <w:r w:rsidRPr="00FF2D1B">
        <w:rPr>
          <w:rFonts w:ascii="Arial" w:hAnsi="Arial" w:cs="Arial"/>
          <w:bCs/>
          <w:sz w:val="24"/>
          <w:szCs w:val="24"/>
        </w:rPr>
        <w:t xml:space="preserve"> sił</w:t>
      </w:r>
      <w:r w:rsidR="00E22F2C" w:rsidRPr="00FF2D1B">
        <w:rPr>
          <w:rFonts w:ascii="Arial" w:hAnsi="Arial" w:cs="Arial"/>
          <w:bCs/>
          <w:sz w:val="24"/>
          <w:szCs w:val="24"/>
        </w:rPr>
        <w:t xml:space="preserve"> </w:t>
      </w:r>
      <w:r w:rsidRPr="00FF2D1B">
        <w:rPr>
          <w:rFonts w:ascii="Arial" w:hAnsi="Arial" w:cs="Arial"/>
          <w:bCs/>
          <w:sz w:val="24"/>
          <w:szCs w:val="24"/>
        </w:rPr>
        <w:t>na dalszą walkę z chorobą nowotworową.</w:t>
      </w:r>
      <w:r w:rsidR="00623E44" w:rsidRPr="00FF2D1B">
        <w:rPr>
          <w:rFonts w:ascii="Arial" w:hAnsi="Arial" w:cs="Arial"/>
          <w:bCs/>
          <w:sz w:val="24"/>
          <w:szCs w:val="24"/>
        </w:rPr>
        <w:t xml:space="preserve"> </w:t>
      </w:r>
      <w:r w:rsidR="005F54A2" w:rsidRPr="00FF2D1B">
        <w:rPr>
          <w:rFonts w:ascii="Arial" w:hAnsi="Arial" w:cs="Arial"/>
          <w:bCs/>
          <w:sz w:val="24"/>
          <w:szCs w:val="24"/>
        </w:rPr>
        <w:t>O tym, j</w:t>
      </w:r>
      <w:r w:rsidR="00623E44" w:rsidRPr="00FF2D1B">
        <w:rPr>
          <w:rFonts w:ascii="Arial" w:hAnsi="Arial" w:cs="Arial"/>
          <w:bCs/>
          <w:sz w:val="24"/>
          <w:szCs w:val="24"/>
        </w:rPr>
        <w:t xml:space="preserve">ak wyglądają </w:t>
      </w:r>
      <w:r w:rsidR="00650692" w:rsidRPr="00FF2D1B">
        <w:rPr>
          <w:rFonts w:ascii="Arial" w:hAnsi="Arial" w:cs="Arial"/>
          <w:bCs/>
          <w:sz w:val="24"/>
          <w:szCs w:val="24"/>
        </w:rPr>
        <w:t>ś</w:t>
      </w:r>
      <w:r w:rsidR="00623E44" w:rsidRPr="00FF2D1B">
        <w:rPr>
          <w:rFonts w:ascii="Arial" w:hAnsi="Arial" w:cs="Arial"/>
          <w:bCs/>
          <w:sz w:val="24"/>
          <w:szCs w:val="24"/>
        </w:rPr>
        <w:t>więta z perspektywy lekarza hematologa</w:t>
      </w:r>
      <w:r w:rsidR="005F54A2" w:rsidRPr="00FF2D1B">
        <w:rPr>
          <w:rFonts w:ascii="Arial" w:hAnsi="Arial" w:cs="Arial"/>
          <w:bCs/>
          <w:sz w:val="24"/>
          <w:szCs w:val="24"/>
        </w:rPr>
        <w:t xml:space="preserve">, mówi </w:t>
      </w:r>
      <w:r w:rsidR="00E939FD" w:rsidRPr="00FF2D1B">
        <w:rPr>
          <w:rFonts w:ascii="Arial" w:hAnsi="Arial" w:cs="Arial"/>
          <w:bCs/>
          <w:sz w:val="24"/>
          <w:szCs w:val="24"/>
        </w:rPr>
        <w:t>prof. dr hab. n. med. Sebastian Giebel</w:t>
      </w:r>
      <w:r w:rsidR="005B7838" w:rsidRPr="00FF2D1B">
        <w:rPr>
          <w:rFonts w:ascii="Arial" w:hAnsi="Arial" w:cs="Arial"/>
          <w:bCs/>
          <w:sz w:val="24"/>
          <w:szCs w:val="24"/>
        </w:rPr>
        <w:t xml:space="preserve">, </w:t>
      </w:r>
      <w:r w:rsidR="005B7838" w:rsidRPr="00FF2D1B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Kierownik Kliniki Transplantacji Szpiku</w:t>
      </w:r>
      <w:r w:rsidR="00B9376E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 </w:t>
      </w:r>
      <w:r w:rsidR="005B7838" w:rsidRPr="00FF2D1B">
        <w:rPr>
          <w:rStyle w:val="Pogrubienie"/>
          <w:rFonts w:ascii="Arial" w:hAnsi="Arial" w:cs="Arial"/>
          <w:b w:val="0"/>
          <w:bCs w:val="0"/>
          <w:color w:val="000000" w:themeColor="text1"/>
          <w:sz w:val="24"/>
          <w:szCs w:val="24"/>
        </w:rPr>
        <w:t>i Onkohematologii w Gliwicach</w:t>
      </w:r>
      <w:r w:rsidR="005F54A2" w:rsidRPr="00FF2D1B">
        <w:rPr>
          <w:rFonts w:ascii="Arial" w:hAnsi="Arial" w:cs="Arial"/>
          <w:bCs/>
          <w:sz w:val="24"/>
          <w:szCs w:val="24"/>
        </w:rPr>
        <w:t>:</w:t>
      </w:r>
    </w:p>
    <w:p w:rsidR="00E939FD" w:rsidRPr="00FF2D1B" w:rsidRDefault="00E939FD" w:rsidP="00E939FD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>Wigilia Bożego Narodzenia to najtrudniejszy dzień dyżurowy. Każdy chciałby ten wieczór spędzić z rodziną, a nie w pracy. Chorych na oddziale jest mniej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 xml:space="preserve"> niż zwykle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 xml:space="preserve"> ale ci, których nie udało się wypisać przed 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>ś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>więtami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 xml:space="preserve"> są zazwyczaj najbardziej wymagający</w:t>
      </w:r>
      <w:r w:rsidR="00032DAA" w:rsidRPr="00FF2D1B"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p w:rsidR="00E939FD" w:rsidRPr="00FF2D1B" w:rsidRDefault="00E939FD" w:rsidP="00E939FD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>Mnie wigilijny dyżur przypadł w udziale 20 lat temu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 xml:space="preserve">. 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 xml:space="preserve">Dyżurowałem na oddziale transplantacji szpiku, mając pod opieką chorych we wczesnym okresie po przeszczepieniu. Ze względu na typowy w tej fazie spadek odporności musieli przebywać w izolatkach, bez możliwości odwiedzin. Z rodzinami porozumiewali się przez specjalny tor audio-wizualny zamontowany w przedsionku oddziału. Nie było wtedy komunikatorów ani mediów społecznościowych. Nie było wi-fi. Życzenia 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>poprzez bezpośredni kontakt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 xml:space="preserve"> mogliśmy im złożyć tylko my - personel kliniki. A życzenia mogły być tylko jedne - szybkiego powrotu do zdrowia. U większości chorych te życzenia się spełniły. Niektórzy do dziś przysyłają mi kartki świąteczne.</w:t>
      </w:r>
      <w:r w:rsidR="00F40A2D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 xml:space="preserve">O innych wiem, że wrócili na studia czy do pracy i </w:t>
      </w:r>
      <w:bookmarkStart w:id="1" w:name="_GoBack"/>
      <w:bookmarkEnd w:id="1"/>
      <w:r w:rsidRPr="00FF2D1B">
        <w:rPr>
          <w:rFonts w:ascii="Arial" w:hAnsi="Arial" w:cs="Arial"/>
          <w:i/>
          <w:iCs/>
          <w:color w:val="000000"/>
          <w:sz w:val="24"/>
          <w:szCs w:val="24"/>
        </w:rPr>
        <w:t>wiodą normalne życie. Był też 22-letni chłopak chory na ostrą białaczkę. Miałem z nim bardzo bliski kontakt. Rozmawialiśmy o motocyklach. O tym, że wiosną powinien się jeszcze powstrzymać przed jazd</w:t>
      </w:r>
      <w:r w:rsidR="00FD2EBC" w:rsidRPr="00FF2D1B">
        <w:rPr>
          <w:rFonts w:ascii="Arial" w:hAnsi="Arial" w:cs="Arial"/>
          <w:i/>
          <w:iCs/>
          <w:color w:val="000000"/>
          <w:sz w:val="24"/>
          <w:szCs w:val="24"/>
        </w:rPr>
        <w:t>ą,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 xml:space="preserve"> ale już latem niekoniecznie, i że może spotkamy się gdzieś w drodze. Najlepiej byłoby w Alpach</w:t>
      </w:r>
      <w:r w:rsidR="00FD2EBC" w:rsidRPr="00FF2D1B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FF2D1B">
        <w:rPr>
          <w:rFonts w:ascii="Arial" w:hAnsi="Arial" w:cs="Arial"/>
          <w:i/>
          <w:iCs/>
          <w:color w:val="000000"/>
          <w:sz w:val="24"/>
          <w:szCs w:val="24"/>
        </w:rPr>
        <w:t xml:space="preserve"> ale to już może następnego lata. To była jego ostatnia Wigilia Bożego Narodzenia</w:t>
      </w:r>
      <w:r w:rsidR="00516E82" w:rsidRPr="00FF2D1B">
        <w:rPr>
          <w:rFonts w:ascii="Arial" w:hAnsi="Arial" w:cs="Arial"/>
          <w:i/>
          <w:iCs/>
          <w:color w:val="000000"/>
          <w:sz w:val="24"/>
          <w:szCs w:val="24"/>
        </w:rPr>
        <w:t xml:space="preserve"> –</w:t>
      </w:r>
      <w:r w:rsidR="00516E82" w:rsidRPr="00FF2D1B">
        <w:rPr>
          <w:rFonts w:ascii="Arial" w:hAnsi="Arial" w:cs="Arial"/>
          <w:color w:val="000000"/>
          <w:sz w:val="24"/>
          <w:szCs w:val="24"/>
        </w:rPr>
        <w:t xml:space="preserve"> </w:t>
      </w:r>
      <w:r w:rsidR="00516E82" w:rsidRPr="00FF2D1B">
        <w:rPr>
          <w:rFonts w:ascii="Arial" w:hAnsi="Arial" w:cs="Arial"/>
          <w:b/>
          <w:bCs/>
          <w:color w:val="000000"/>
          <w:sz w:val="24"/>
          <w:szCs w:val="24"/>
        </w:rPr>
        <w:t>dodaje prof. Giebel.</w:t>
      </w:r>
    </w:p>
    <w:p w:rsidR="00E939FD" w:rsidRPr="00FF2D1B" w:rsidRDefault="00E939FD" w:rsidP="00D2259A">
      <w:pPr>
        <w:pStyle w:val="pr-story--text-small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2B6A2F" w:rsidRPr="00FF2D1B" w:rsidRDefault="002B6A2F" w:rsidP="00D251CC">
      <w:pPr>
        <w:pStyle w:val="pr-story--text-small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409AB" w:rsidRPr="00FF2D1B" w:rsidRDefault="00832EBE" w:rsidP="00D251CC">
      <w:pPr>
        <w:pStyle w:val="pr-story--text-small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FF2D1B">
        <w:rPr>
          <w:rFonts w:ascii="Arial" w:hAnsi="Arial" w:cs="Arial"/>
          <w:b/>
        </w:rPr>
        <w:t>Dawca</w:t>
      </w:r>
      <w:r w:rsidR="009D3B73" w:rsidRPr="00FF2D1B">
        <w:rPr>
          <w:rFonts w:ascii="Arial" w:hAnsi="Arial" w:cs="Arial"/>
          <w:b/>
        </w:rPr>
        <w:t xml:space="preserve"> szpiku</w:t>
      </w:r>
      <w:r w:rsidR="00C7017F" w:rsidRPr="00FF2D1B">
        <w:rPr>
          <w:rFonts w:ascii="Arial" w:hAnsi="Arial" w:cs="Arial"/>
          <w:b/>
        </w:rPr>
        <w:t xml:space="preserve"> </w:t>
      </w:r>
      <w:r w:rsidR="00A16F78" w:rsidRPr="00FF2D1B">
        <w:rPr>
          <w:rFonts w:ascii="Arial" w:hAnsi="Arial" w:cs="Arial"/>
          <w:b/>
        </w:rPr>
        <w:t xml:space="preserve">to taki </w:t>
      </w:r>
      <w:r w:rsidRPr="00FF2D1B">
        <w:rPr>
          <w:rFonts w:ascii="Arial" w:hAnsi="Arial" w:cs="Arial"/>
          <w:b/>
        </w:rPr>
        <w:t>„pomocnik św. Mikołaja”</w:t>
      </w:r>
    </w:p>
    <w:p w:rsidR="00885DE7" w:rsidRPr="00FF2D1B" w:rsidRDefault="00885DE7" w:rsidP="00D251CC">
      <w:pPr>
        <w:pStyle w:val="pr-story--text-small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5409AB" w:rsidRPr="00FF2D1B" w:rsidRDefault="00B0177A" w:rsidP="00D251CC">
      <w:pPr>
        <w:pStyle w:val="pr-story--text-small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FF2D1B">
        <w:rPr>
          <w:rFonts w:ascii="Arial" w:hAnsi="Arial" w:cs="Arial"/>
          <w:bCs/>
        </w:rPr>
        <w:t xml:space="preserve">W okresie świątecznym </w:t>
      </w:r>
      <w:r w:rsidR="00040413" w:rsidRPr="00FF2D1B">
        <w:rPr>
          <w:rFonts w:ascii="Arial" w:hAnsi="Arial" w:cs="Arial"/>
          <w:bCs/>
        </w:rPr>
        <w:t>mamy potrzebę</w:t>
      </w:r>
      <w:r w:rsidRPr="00FF2D1B">
        <w:rPr>
          <w:rFonts w:ascii="Arial" w:hAnsi="Arial" w:cs="Arial"/>
          <w:bCs/>
        </w:rPr>
        <w:t xml:space="preserve"> </w:t>
      </w:r>
      <w:r w:rsidR="00040413" w:rsidRPr="00FF2D1B">
        <w:rPr>
          <w:rFonts w:ascii="Arial" w:hAnsi="Arial" w:cs="Arial"/>
          <w:bCs/>
        </w:rPr>
        <w:t>zrobienia czegoś</w:t>
      </w:r>
      <w:r w:rsidRPr="00FF2D1B">
        <w:rPr>
          <w:rFonts w:ascii="Arial" w:hAnsi="Arial" w:cs="Arial"/>
          <w:bCs/>
        </w:rPr>
        <w:t xml:space="preserve"> dla drugiej osoby –</w:t>
      </w:r>
      <w:r w:rsidR="000E456D" w:rsidRPr="00FF2D1B">
        <w:rPr>
          <w:rFonts w:ascii="Arial" w:hAnsi="Arial" w:cs="Arial"/>
          <w:bCs/>
        </w:rPr>
        <w:t xml:space="preserve"> </w:t>
      </w:r>
      <w:r w:rsidR="00BC0A08" w:rsidRPr="00FF2D1B">
        <w:rPr>
          <w:rFonts w:ascii="Arial" w:hAnsi="Arial" w:cs="Arial"/>
          <w:bCs/>
        </w:rPr>
        <w:t xml:space="preserve">chcemy </w:t>
      </w:r>
      <w:r w:rsidR="000E456D" w:rsidRPr="00FF2D1B">
        <w:rPr>
          <w:rFonts w:ascii="Arial" w:hAnsi="Arial" w:cs="Arial"/>
          <w:bCs/>
        </w:rPr>
        <w:t>bezinteresownie</w:t>
      </w:r>
      <w:r w:rsidRPr="00FF2D1B">
        <w:rPr>
          <w:rFonts w:ascii="Arial" w:hAnsi="Arial" w:cs="Arial"/>
          <w:bCs/>
        </w:rPr>
        <w:t xml:space="preserve"> pomóc, wesprzeć, podnieść na duchu. Życzymy </w:t>
      </w:r>
      <w:r w:rsidR="003865DA" w:rsidRPr="00FF2D1B">
        <w:rPr>
          <w:rFonts w:ascii="Arial" w:hAnsi="Arial" w:cs="Arial"/>
          <w:bCs/>
        </w:rPr>
        <w:t>innym</w:t>
      </w:r>
      <w:r w:rsidRPr="00FF2D1B">
        <w:rPr>
          <w:rFonts w:ascii="Arial" w:hAnsi="Arial" w:cs="Arial"/>
          <w:bCs/>
        </w:rPr>
        <w:t xml:space="preserve"> szczęścia i tego, co najważniejsze – zdrowia. </w:t>
      </w:r>
      <w:r w:rsidR="00B249D6" w:rsidRPr="00FF2D1B">
        <w:rPr>
          <w:rFonts w:ascii="Arial" w:hAnsi="Arial" w:cs="Arial"/>
          <w:bCs/>
        </w:rPr>
        <w:t xml:space="preserve">Dla wielu Pacjentów, chorych na nowotwory krwi, często jedyną szansą na </w:t>
      </w:r>
      <w:r w:rsidR="00832C9D" w:rsidRPr="00FF2D1B">
        <w:rPr>
          <w:rFonts w:ascii="Arial" w:hAnsi="Arial" w:cs="Arial"/>
          <w:bCs/>
        </w:rPr>
        <w:t>wyzdrowienie</w:t>
      </w:r>
      <w:r w:rsidR="008C5469" w:rsidRPr="00FF2D1B">
        <w:rPr>
          <w:rFonts w:ascii="Arial" w:hAnsi="Arial" w:cs="Arial"/>
          <w:bCs/>
        </w:rPr>
        <w:t xml:space="preserve"> </w:t>
      </w:r>
      <w:r w:rsidR="00B249D6" w:rsidRPr="00FF2D1B">
        <w:rPr>
          <w:rFonts w:ascii="Arial" w:hAnsi="Arial" w:cs="Arial"/>
          <w:bCs/>
        </w:rPr>
        <w:t>jest przeszczepienie szpiku lub krwiotwórczych komórek macierzystych od niespokrewnionego Dawcy szpiku</w:t>
      </w:r>
      <w:r w:rsidR="000E456D" w:rsidRPr="00FF2D1B">
        <w:rPr>
          <w:rFonts w:ascii="Arial" w:hAnsi="Arial" w:cs="Arial"/>
          <w:bCs/>
        </w:rPr>
        <w:t>. Jednym</w:t>
      </w:r>
      <w:r w:rsidR="008A72E8" w:rsidRPr="00FF2D1B">
        <w:rPr>
          <w:rFonts w:ascii="Arial" w:hAnsi="Arial" w:cs="Arial"/>
          <w:bCs/>
        </w:rPr>
        <w:t xml:space="preserve"> z </w:t>
      </w:r>
      <w:r w:rsidR="00832EBE" w:rsidRPr="00FF2D1B">
        <w:rPr>
          <w:rFonts w:ascii="Arial" w:hAnsi="Arial" w:cs="Arial"/>
          <w:bCs/>
        </w:rPr>
        <w:t xml:space="preserve">Dawców faktycznych, który w okresie świątecznym </w:t>
      </w:r>
      <w:r w:rsidR="00A16F78" w:rsidRPr="00FF2D1B">
        <w:rPr>
          <w:rFonts w:ascii="Arial" w:hAnsi="Arial" w:cs="Arial"/>
          <w:bCs/>
        </w:rPr>
        <w:t xml:space="preserve">podarował </w:t>
      </w:r>
      <w:r w:rsidR="00832EBE" w:rsidRPr="00FF2D1B">
        <w:rPr>
          <w:rFonts w:ascii="Arial" w:hAnsi="Arial" w:cs="Arial"/>
          <w:bCs/>
        </w:rPr>
        <w:t xml:space="preserve">nieznajomej </w:t>
      </w:r>
      <w:r w:rsidR="00E573DD" w:rsidRPr="00FF2D1B">
        <w:rPr>
          <w:rFonts w:ascii="Arial" w:hAnsi="Arial" w:cs="Arial"/>
          <w:bCs/>
        </w:rPr>
        <w:t xml:space="preserve">osobie </w:t>
      </w:r>
      <w:r w:rsidR="00832EBE" w:rsidRPr="00FF2D1B">
        <w:rPr>
          <w:rFonts w:ascii="Arial" w:hAnsi="Arial" w:cs="Arial"/>
          <w:bCs/>
        </w:rPr>
        <w:t>najpiękniejszy prezent – szansę na życie</w:t>
      </w:r>
      <w:r w:rsidR="00A16F78" w:rsidRPr="00FF2D1B">
        <w:rPr>
          <w:rFonts w:ascii="Arial" w:hAnsi="Arial" w:cs="Arial"/>
          <w:bCs/>
        </w:rPr>
        <w:t xml:space="preserve"> -</w:t>
      </w:r>
      <w:r w:rsidR="00832EBE" w:rsidRPr="00FF2D1B">
        <w:rPr>
          <w:rFonts w:ascii="Arial" w:hAnsi="Arial" w:cs="Arial"/>
          <w:bCs/>
        </w:rPr>
        <w:t>był Radosław Zielonka:</w:t>
      </w:r>
    </w:p>
    <w:p w:rsidR="00832EBE" w:rsidRPr="00FF2D1B" w:rsidRDefault="00832EBE" w:rsidP="00D251CC">
      <w:pPr>
        <w:pStyle w:val="pr-story--text-small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iCs/>
        </w:rPr>
      </w:pPr>
    </w:p>
    <w:p w:rsidR="00832EBE" w:rsidRPr="00FF2D1B" w:rsidRDefault="00832EBE" w:rsidP="00D251CC">
      <w:pPr>
        <w:pStyle w:val="pr-story--text-small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  <w:r w:rsidRPr="00FF2D1B">
        <w:rPr>
          <w:rFonts w:ascii="Arial" w:hAnsi="Arial" w:cs="Arial"/>
          <w:bCs/>
          <w:i/>
          <w:iCs/>
        </w:rPr>
        <w:t>Zostałem Dawcą faktycznym w grudniu 2017 roku, oddając szpik metodą z talerza kości biodrowej. Po zabiegu dowiedziałem się, że miałem szansę podarować najpiękniejszy prezent malutkiej Hiszpance. Czułem się trochę jak</w:t>
      </w:r>
      <w:r w:rsidR="00F66E5F" w:rsidRPr="00FF2D1B">
        <w:rPr>
          <w:rFonts w:ascii="Arial" w:hAnsi="Arial" w:cs="Arial"/>
          <w:bCs/>
          <w:i/>
          <w:iCs/>
        </w:rPr>
        <w:t xml:space="preserve"> pomocnik</w:t>
      </w:r>
      <w:r w:rsidRPr="00FF2D1B">
        <w:rPr>
          <w:rFonts w:ascii="Arial" w:hAnsi="Arial" w:cs="Arial"/>
          <w:bCs/>
          <w:i/>
          <w:iCs/>
        </w:rPr>
        <w:t xml:space="preserve"> św. Mikoła</w:t>
      </w:r>
      <w:r w:rsidR="00F66E5F" w:rsidRPr="00FF2D1B">
        <w:rPr>
          <w:rFonts w:ascii="Arial" w:hAnsi="Arial" w:cs="Arial"/>
          <w:bCs/>
          <w:i/>
          <w:iCs/>
        </w:rPr>
        <w:t>ja</w:t>
      </w:r>
      <w:r w:rsidRPr="00FF2D1B">
        <w:rPr>
          <w:rFonts w:ascii="Arial" w:hAnsi="Arial" w:cs="Arial"/>
          <w:bCs/>
          <w:i/>
          <w:iCs/>
        </w:rPr>
        <w:t xml:space="preserve">, </w:t>
      </w:r>
      <w:r w:rsidR="00F66E5F" w:rsidRPr="00FF2D1B">
        <w:rPr>
          <w:rFonts w:ascii="Arial" w:hAnsi="Arial" w:cs="Arial"/>
          <w:bCs/>
          <w:i/>
          <w:iCs/>
        </w:rPr>
        <w:t>który też przecież działa anonimowo</w:t>
      </w:r>
      <w:r w:rsidRPr="00FF2D1B">
        <w:rPr>
          <w:rFonts w:ascii="Arial" w:hAnsi="Arial" w:cs="Arial"/>
          <w:bCs/>
          <w:i/>
          <w:iCs/>
        </w:rPr>
        <w:t>, przynosząc najbardziej wyczekiwan</w:t>
      </w:r>
      <w:r w:rsidR="007231D0" w:rsidRPr="00FF2D1B">
        <w:rPr>
          <w:rFonts w:ascii="Arial" w:hAnsi="Arial" w:cs="Arial"/>
          <w:bCs/>
          <w:i/>
          <w:iCs/>
        </w:rPr>
        <w:t>e</w:t>
      </w:r>
      <w:r w:rsidRPr="00FF2D1B">
        <w:rPr>
          <w:rFonts w:ascii="Arial" w:hAnsi="Arial" w:cs="Arial"/>
          <w:bCs/>
          <w:i/>
          <w:iCs/>
        </w:rPr>
        <w:t xml:space="preserve"> prezenty</w:t>
      </w:r>
      <w:r w:rsidR="007231D0" w:rsidRPr="00FF2D1B">
        <w:rPr>
          <w:rFonts w:ascii="Arial" w:hAnsi="Arial" w:cs="Arial"/>
          <w:bCs/>
          <w:i/>
          <w:iCs/>
        </w:rPr>
        <w:t xml:space="preserve">  - </w:t>
      </w:r>
      <w:r w:rsidR="007231D0" w:rsidRPr="00FF2D1B">
        <w:rPr>
          <w:rFonts w:ascii="Arial" w:hAnsi="Arial" w:cs="Arial"/>
          <w:bCs/>
        </w:rPr>
        <w:t xml:space="preserve">wspomina Radosław Zielonka, Dawca faktyczny z bazy Fundacji DKMS. </w:t>
      </w:r>
    </w:p>
    <w:p w:rsidR="00167B29" w:rsidRPr="00FF2D1B" w:rsidRDefault="00167B29" w:rsidP="00D251CC">
      <w:pPr>
        <w:pStyle w:val="pr-story--text-small"/>
        <w:spacing w:before="0" w:beforeAutospacing="0" w:after="0" w:afterAutospacing="0" w:line="276" w:lineRule="auto"/>
        <w:jc w:val="both"/>
        <w:rPr>
          <w:rFonts w:ascii="Arial" w:hAnsi="Arial" w:cs="Arial"/>
          <w:bCs/>
        </w:rPr>
      </w:pPr>
    </w:p>
    <w:p w:rsidR="00167B29" w:rsidRPr="00FF2D1B" w:rsidRDefault="00167B29" w:rsidP="00D251CC">
      <w:pPr>
        <w:pStyle w:val="pr-story--text-small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  <w:r w:rsidRPr="00FF2D1B">
        <w:rPr>
          <w:rFonts w:ascii="Arial" w:hAnsi="Arial" w:cs="Arial"/>
          <w:b/>
        </w:rPr>
        <w:t>#wdomunaświęta</w:t>
      </w:r>
    </w:p>
    <w:p w:rsidR="00C01930" w:rsidRPr="00FF2D1B" w:rsidRDefault="00C01930" w:rsidP="00D251C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0A384C" w:rsidRPr="00FF2D1B" w:rsidRDefault="008A72E8" w:rsidP="00D251CC">
      <w:pPr>
        <w:spacing w:line="276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FF2D1B">
        <w:rPr>
          <w:rFonts w:ascii="Arial" w:eastAsia="Arial" w:hAnsi="Arial" w:cs="Arial"/>
          <w:sz w:val="24"/>
          <w:szCs w:val="24"/>
        </w:rPr>
        <w:t>Dzięki potencjalnym Dawcom szpiku, którzy rejestrują się</w:t>
      </w:r>
      <w:r w:rsidR="008E0315" w:rsidRPr="00FF2D1B">
        <w:rPr>
          <w:rFonts w:ascii="Arial" w:eastAsia="Arial" w:hAnsi="Arial" w:cs="Arial"/>
          <w:sz w:val="24"/>
          <w:szCs w:val="24"/>
        </w:rPr>
        <w:t xml:space="preserve"> do bazy Fundacji DKMS</w:t>
      </w:r>
      <w:r w:rsidR="00D44FC4" w:rsidRPr="00FF2D1B">
        <w:rPr>
          <w:rFonts w:ascii="Arial" w:eastAsia="Arial" w:hAnsi="Arial" w:cs="Arial"/>
          <w:sz w:val="24"/>
          <w:szCs w:val="24"/>
        </w:rPr>
        <w:t xml:space="preserve">, </w:t>
      </w:r>
      <w:r w:rsidR="008E0315" w:rsidRPr="00FF2D1B">
        <w:rPr>
          <w:rFonts w:ascii="Arial" w:eastAsia="Arial" w:hAnsi="Arial" w:cs="Arial"/>
          <w:sz w:val="24"/>
          <w:szCs w:val="24"/>
        </w:rPr>
        <w:t>zwiększa się szansa</w:t>
      </w:r>
      <w:r w:rsidR="000A384C" w:rsidRPr="00FF2D1B">
        <w:rPr>
          <w:rFonts w:ascii="Arial" w:eastAsia="Arial" w:hAnsi="Arial" w:cs="Arial"/>
          <w:sz w:val="24"/>
          <w:szCs w:val="24"/>
        </w:rPr>
        <w:t xml:space="preserve"> na to, że</w:t>
      </w:r>
      <w:r w:rsidR="008E0315" w:rsidRPr="00FF2D1B">
        <w:rPr>
          <w:rFonts w:ascii="Arial" w:eastAsia="Arial" w:hAnsi="Arial" w:cs="Arial"/>
          <w:sz w:val="24"/>
          <w:szCs w:val="24"/>
        </w:rPr>
        <w:t xml:space="preserve"> dla wielu</w:t>
      </w:r>
      <w:r w:rsidR="000A384C" w:rsidRPr="00FF2D1B">
        <w:rPr>
          <w:rFonts w:ascii="Arial" w:eastAsia="Arial" w:hAnsi="Arial" w:cs="Arial"/>
          <w:sz w:val="24"/>
          <w:szCs w:val="24"/>
        </w:rPr>
        <w:t xml:space="preserve"> chorych</w:t>
      </w:r>
      <w:r w:rsidR="008E0315" w:rsidRPr="00FF2D1B">
        <w:rPr>
          <w:rFonts w:ascii="Arial" w:eastAsia="Arial" w:hAnsi="Arial" w:cs="Arial"/>
          <w:sz w:val="24"/>
          <w:szCs w:val="24"/>
        </w:rPr>
        <w:t xml:space="preserve"> </w:t>
      </w:r>
      <w:r w:rsidR="000A384C" w:rsidRPr="00FF2D1B">
        <w:rPr>
          <w:rFonts w:ascii="Arial" w:eastAsia="Arial" w:hAnsi="Arial" w:cs="Arial"/>
          <w:sz w:val="24"/>
          <w:szCs w:val="24"/>
        </w:rPr>
        <w:t xml:space="preserve">znajdzie się zgodny „bliźniak genetyczny” </w:t>
      </w:r>
      <w:r w:rsidR="008E0315" w:rsidRPr="00FF2D1B">
        <w:rPr>
          <w:rFonts w:ascii="Arial" w:eastAsia="Arial" w:hAnsi="Arial" w:cs="Arial"/>
          <w:sz w:val="24"/>
          <w:szCs w:val="24"/>
        </w:rPr>
        <w:t>i</w:t>
      </w:r>
      <w:r w:rsidR="000A384C" w:rsidRPr="00FF2D1B">
        <w:rPr>
          <w:rFonts w:ascii="Arial" w:eastAsia="Arial" w:hAnsi="Arial" w:cs="Arial"/>
          <w:sz w:val="24"/>
          <w:szCs w:val="24"/>
        </w:rPr>
        <w:t xml:space="preserve"> po przeszczepieniu Pacjent</w:t>
      </w:r>
      <w:r w:rsidR="0093543C" w:rsidRPr="00FF2D1B">
        <w:rPr>
          <w:rFonts w:ascii="Arial" w:eastAsia="Arial" w:hAnsi="Arial" w:cs="Arial"/>
          <w:sz w:val="24"/>
          <w:szCs w:val="24"/>
        </w:rPr>
        <w:t xml:space="preserve"> wróci do zdrowia, żeby</w:t>
      </w:r>
      <w:r w:rsidR="008E0315" w:rsidRPr="00FF2D1B">
        <w:rPr>
          <w:rFonts w:ascii="Arial" w:eastAsia="Arial" w:hAnsi="Arial" w:cs="Arial"/>
          <w:sz w:val="24"/>
          <w:szCs w:val="24"/>
        </w:rPr>
        <w:t xml:space="preserve"> już każde </w:t>
      </w:r>
      <w:r w:rsidR="009E5A14" w:rsidRPr="00FF2D1B">
        <w:rPr>
          <w:rFonts w:ascii="Arial" w:eastAsia="Arial" w:hAnsi="Arial" w:cs="Arial"/>
          <w:sz w:val="24"/>
          <w:szCs w:val="24"/>
        </w:rPr>
        <w:t>ś</w:t>
      </w:r>
      <w:r w:rsidR="008E0315" w:rsidRPr="00FF2D1B">
        <w:rPr>
          <w:rFonts w:ascii="Arial" w:eastAsia="Arial" w:hAnsi="Arial" w:cs="Arial"/>
          <w:sz w:val="24"/>
          <w:szCs w:val="24"/>
        </w:rPr>
        <w:t xml:space="preserve">więta </w:t>
      </w:r>
      <w:r w:rsidR="0093543C" w:rsidRPr="00FF2D1B">
        <w:rPr>
          <w:rFonts w:ascii="Arial" w:eastAsia="Arial" w:hAnsi="Arial" w:cs="Arial"/>
          <w:sz w:val="24"/>
          <w:szCs w:val="24"/>
        </w:rPr>
        <w:t xml:space="preserve">spędzać </w:t>
      </w:r>
      <w:r w:rsidR="000A384C" w:rsidRPr="00FF2D1B">
        <w:rPr>
          <w:rFonts w:ascii="Arial" w:eastAsia="Arial" w:hAnsi="Arial" w:cs="Arial"/>
          <w:sz w:val="24"/>
          <w:szCs w:val="24"/>
        </w:rPr>
        <w:t>z</w:t>
      </w:r>
      <w:r w:rsidR="00726199" w:rsidRPr="00FF2D1B">
        <w:rPr>
          <w:rFonts w:ascii="Arial" w:eastAsia="Arial" w:hAnsi="Arial" w:cs="Arial"/>
          <w:sz w:val="24"/>
          <w:szCs w:val="24"/>
        </w:rPr>
        <w:t xml:space="preserve">e swoimi </w:t>
      </w:r>
      <w:r w:rsidR="000A384C" w:rsidRPr="00FF2D1B">
        <w:rPr>
          <w:rFonts w:ascii="Arial" w:eastAsia="Arial" w:hAnsi="Arial" w:cs="Arial"/>
          <w:sz w:val="24"/>
          <w:szCs w:val="24"/>
        </w:rPr>
        <w:t>bliskimi.</w:t>
      </w:r>
      <w:r w:rsidR="00726199" w:rsidRPr="00FF2D1B">
        <w:rPr>
          <w:rFonts w:ascii="Arial" w:eastAsia="Arial" w:hAnsi="Arial" w:cs="Arial"/>
          <w:sz w:val="24"/>
          <w:szCs w:val="24"/>
        </w:rPr>
        <w:t xml:space="preserve"> A ta pomoc potrzebna jest nie tylko w </w:t>
      </w:r>
      <w:r w:rsidR="00613E04" w:rsidRPr="00FF2D1B">
        <w:rPr>
          <w:rFonts w:ascii="Arial" w:eastAsia="Arial" w:hAnsi="Arial" w:cs="Arial"/>
          <w:sz w:val="24"/>
          <w:szCs w:val="24"/>
        </w:rPr>
        <w:t>okresie świątecznym</w:t>
      </w:r>
      <w:r w:rsidR="00726199" w:rsidRPr="00FF2D1B">
        <w:rPr>
          <w:rFonts w:ascii="Arial" w:eastAsia="Arial" w:hAnsi="Arial" w:cs="Arial"/>
          <w:sz w:val="24"/>
          <w:szCs w:val="24"/>
        </w:rPr>
        <w:t xml:space="preserve"> – </w:t>
      </w:r>
      <w:r w:rsidR="00726199" w:rsidRPr="00FF2D1B">
        <w:rPr>
          <w:rFonts w:ascii="Arial" w:eastAsia="Arial" w:hAnsi="Arial" w:cs="Arial"/>
          <w:b/>
          <w:bCs/>
          <w:sz w:val="24"/>
          <w:szCs w:val="24"/>
        </w:rPr>
        <w:t xml:space="preserve">w Polsce co godzinę, a na świecie co 35 sekund ktoś dowiaduje się, że choruje na nowotwór krwi. Pomimo ponad </w:t>
      </w:r>
      <w:r w:rsidR="00965EC7" w:rsidRPr="00FF2D1B">
        <w:rPr>
          <w:rFonts w:ascii="Arial" w:eastAsia="Arial" w:hAnsi="Arial" w:cs="Arial"/>
          <w:b/>
          <w:bCs/>
          <w:sz w:val="24"/>
          <w:szCs w:val="24"/>
        </w:rPr>
        <w:t xml:space="preserve">1,6 </w:t>
      </w:r>
      <w:r w:rsidR="00726199" w:rsidRPr="00FF2D1B">
        <w:rPr>
          <w:rFonts w:ascii="Arial" w:eastAsia="Arial" w:hAnsi="Arial" w:cs="Arial"/>
          <w:b/>
          <w:bCs/>
          <w:sz w:val="24"/>
          <w:szCs w:val="24"/>
        </w:rPr>
        <w:t xml:space="preserve">miliona potencjalnych Dawców szpiku, zarejestrowanych w polskiej bazie Fundacji DKMS, </w:t>
      </w:r>
      <w:r w:rsidR="00D304FB" w:rsidRPr="00FF2D1B">
        <w:rPr>
          <w:rFonts w:ascii="Arial" w:eastAsia="Arial" w:hAnsi="Arial" w:cs="Arial"/>
          <w:b/>
          <w:bCs/>
          <w:sz w:val="24"/>
          <w:szCs w:val="24"/>
        </w:rPr>
        <w:t xml:space="preserve">nadal </w:t>
      </w:r>
      <w:r w:rsidR="00726199" w:rsidRPr="00FF2D1B">
        <w:rPr>
          <w:rFonts w:ascii="Arial" w:eastAsia="Arial" w:hAnsi="Arial" w:cs="Arial"/>
          <w:b/>
          <w:bCs/>
          <w:sz w:val="24"/>
          <w:szCs w:val="24"/>
        </w:rPr>
        <w:t>co 5. Pacjent nie znajduje swojego „bliźniaka genetycznego”.</w:t>
      </w:r>
    </w:p>
    <w:p w:rsidR="0072526D" w:rsidRPr="00FF2D1B" w:rsidRDefault="00E3395B" w:rsidP="00D251C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FF2D1B">
        <w:rPr>
          <w:rFonts w:ascii="Arial" w:eastAsia="Arial" w:hAnsi="Arial" w:cs="Arial"/>
          <w:sz w:val="24"/>
          <w:szCs w:val="24"/>
        </w:rPr>
        <w:t xml:space="preserve">Na szczęście </w:t>
      </w:r>
      <w:r w:rsidR="00DD4626" w:rsidRPr="00FF2D1B">
        <w:rPr>
          <w:rFonts w:ascii="Arial" w:eastAsia="Arial" w:hAnsi="Arial" w:cs="Arial"/>
          <w:sz w:val="24"/>
          <w:szCs w:val="24"/>
        </w:rPr>
        <w:t xml:space="preserve">zgodnego Dawcę </w:t>
      </w:r>
      <w:r w:rsidR="00726199" w:rsidRPr="00FF2D1B">
        <w:rPr>
          <w:rFonts w:ascii="Arial" w:eastAsia="Arial" w:hAnsi="Arial" w:cs="Arial"/>
          <w:sz w:val="24"/>
          <w:szCs w:val="24"/>
        </w:rPr>
        <w:t>udało się znaleźć dla</w:t>
      </w:r>
      <w:r w:rsidR="008300A9" w:rsidRPr="00FF2D1B">
        <w:rPr>
          <w:rFonts w:ascii="Arial" w:eastAsia="Arial" w:hAnsi="Arial" w:cs="Arial"/>
          <w:sz w:val="24"/>
          <w:szCs w:val="24"/>
        </w:rPr>
        <w:t xml:space="preserve"> </w:t>
      </w:r>
      <w:r w:rsidR="00E85A6C" w:rsidRPr="00FF2D1B">
        <w:rPr>
          <w:rFonts w:ascii="Arial" w:eastAsia="Arial" w:hAnsi="Arial" w:cs="Arial"/>
          <w:sz w:val="24"/>
          <w:szCs w:val="24"/>
        </w:rPr>
        <w:t>sześcioletniej</w:t>
      </w:r>
      <w:r w:rsidR="00726199" w:rsidRPr="00FF2D1B">
        <w:rPr>
          <w:rFonts w:ascii="Arial" w:eastAsia="Arial" w:hAnsi="Arial" w:cs="Arial"/>
          <w:sz w:val="24"/>
          <w:szCs w:val="24"/>
        </w:rPr>
        <w:t xml:space="preserve"> </w:t>
      </w:r>
      <w:r w:rsidR="00862A0A" w:rsidRPr="00FF2D1B">
        <w:rPr>
          <w:rFonts w:ascii="Arial" w:eastAsia="Arial" w:hAnsi="Arial" w:cs="Arial"/>
          <w:sz w:val="24"/>
          <w:szCs w:val="24"/>
        </w:rPr>
        <w:t xml:space="preserve">dziś </w:t>
      </w:r>
      <w:r w:rsidR="00726199" w:rsidRPr="00FF2D1B">
        <w:rPr>
          <w:rFonts w:ascii="Arial" w:eastAsia="Arial" w:hAnsi="Arial" w:cs="Arial"/>
          <w:sz w:val="24"/>
          <w:szCs w:val="24"/>
        </w:rPr>
        <w:t>Bianki</w:t>
      </w:r>
      <w:r w:rsidR="008300A9" w:rsidRPr="00FF2D1B">
        <w:rPr>
          <w:rFonts w:ascii="Arial" w:eastAsia="Arial" w:hAnsi="Arial" w:cs="Arial"/>
          <w:sz w:val="24"/>
          <w:szCs w:val="24"/>
        </w:rPr>
        <w:t xml:space="preserve">. </w:t>
      </w:r>
      <w:r w:rsidR="00E90358" w:rsidRPr="00FF2D1B">
        <w:rPr>
          <w:rFonts w:ascii="Arial" w:eastAsia="Arial" w:hAnsi="Arial" w:cs="Arial"/>
          <w:sz w:val="24"/>
          <w:szCs w:val="24"/>
        </w:rPr>
        <w:t>D</w:t>
      </w:r>
      <w:r w:rsidR="00726199" w:rsidRPr="00FF2D1B">
        <w:rPr>
          <w:rFonts w:ascii="Arial" w:eastAsia="Arial" w:hAnsi="Arial" w:cs="Arial"/>
          <w:sz w:val="24"/>
          <w:szCs w:val="24"/>
        </w:rPr>
        <w:t>zięki akcjom prowadzonym przez Fundację D</w:t>
      </w:r>
      <w:r w:rsidR="000A384C" w:rsidRPr="00FF2D1B">
        <w:rPr>
          <w:rFonts w:ascii="Arial" w:eastAsia="Arial" w:hAnsi="Arial" w:cs="Arial"/>
          <w:sz w:val="24"/>
          <w:szCs w:val="24"/>
        </w:rPr>
        <w:t>KMS</w:t>
      </w:r>
      <w:r w:rsidR="005F7427" w:rsidRPr="00FF2D1B">
        <w:rPr>
          <w:rFonts w:ascii="Arial" w:eastAsia="Arial" w:hAnsi="Arial" w:cs="Arial"/>
          <w:sz w:val="24"/>
          <w:szCs w:val="24"/>
        </w:rPr>
        <w:t xml:space="preserve"> razem z rodziną dziewczynki</w:t>
      </w:r>
      <w:r w:rsidR="00A05EC8" w:rsidRPr="00FF2D1B">
        <w:rPr>
          <w:rFonts w:ascii="Arial" w:eastAsia="Arial" w:hAnsi="Arial" w:cs="Arial"/>
          <w:sz w:val="24"/>
          <w:szCs w:val="24"/>
        </w:rPr>
        <w:t>,</w:t>
      </w:r>
      <w:r w:rsidR="00E90358" w:rsidRPr="00FF2D1B">
        <w:rPr>
          <w:rFonts w:ascii="Arial" w:eastAsia="Arial" w:hAnsi="Arial" w:cs="Arial"/>
          <w:sz w:val="24"/>
          <w:szCs w:val="24"/>
        </w:rPr>
        <w:t xml:space="preserve"> </w:t>
      </w:r>
      <w:r w:rsidR="00A05EC8" w:rsidRPr="00FF2D1B">
        <w:rPr>
          <w:rFonts w:ascii="Arial" w:eastAsia="Arial" w:hAnsi="Arial" w:cs="Arial"/>
          <w:sz w:val="24"/>
          <w:szCs w:val="24"/>
        </w:rPr>
        <w:t xml:space="preserve">do bazy </w:t>
      </w:r>
      <w:r w:rsidR="00E90358" w:rsidRPr="00FF2D1B">
        <w:rPr>
          <w:rFonts w:ascii="Arial" w:eastAsia="Arial" w:hAnsi="Arial" w:cs="Arial"/>
          <w:sz w:val="24"/>
          <w:szCs w:val="24"/>
        </w:rPr>
        <w:t xml:space="preserve">zarejestrowało się </w:t>
      </w:r>
      <w:r w:rsidR="00E85A6C" w:rsidRPr="00FF2D1B">
        <w:rPr>
          <w:rFonts w:ascii="Arial" w:eastAsia="Arial" w:hAnsi="Arial" w:cs="Arial"/>
          <w:sz w:val="24"/>
          <w:szCs w:val="24"/>
        </w:rPr>
        <w:t xml:space="preserve">wielu mieszkańców Elbląga i okolic. Dla Bianki </w:t>
      </w:r>
      <w:r w:rsidR="00726199" w:rsidRPr="00FF2D1B">
        <w:rPr>
          <w:rFonts w:ascii="Arial" w:eastAsia="Arial" w:hAnsi="Arial" w:cs="Arial"/>
          <w:sz w:val="24"/>
          <w:szCs w:val="24"/>
        </w:rPr>
        <w:t>znalazł się Dawca</w:t>
      </w:r>
      <w:r w:rsidR="007B5CD0" w:rsidRPr="00FF2D1B">
        <w:rPr>
          <w:rFonts w:ascii="Arial" w:eastAsia="Arial" w:hAnsi="Arial" w:cs="Arial"/>
          <w:sz w:val="24"/>
          <w:szCs w:val="24"/>
        </w:rPr>
        <w:t xml:space="preserve"> faktyczny</w:t>
      </w:r>
      <w:r w:rsidR="00726199" w:rsidRPr="00FF2D1B">
        <w:rPr>
          <w:rFonts w:ascii="Arial" w:eastAsia="Arial" w:hAnsi="Arial" w:cs="Arial"/>
          <w:sz w:val="24"/>
          <w:szCs w:val="24"/>
        </w:rPr>
        <w:t xml:space="preserve">, dzięki </w:t>
      </w:r>
      <w:r w:rsidR="000A384C" w:rsidRPr="00FF2D1B">
        <w:rPr>
          <w:rFonts w:ascii="Arial" w:eastAsia="Arial" w:hAnsi="Arial" w:cs="Arial"/>
          <w:sz w:val="24"/>
          <w:szCs w:val="24"/>
        </w:rPr>
        <w:t>któr</w:t>
      </w:r>
      <w:r w:rsidR="00726199" w:rsidRPr="00FF2D1B">
        <w:rPr>
          <w:rFonts w:ascii="Arial" w:eastAsia="Arial" w:hAnsi="Arial" w:cs="Arial"/>
          <w:sz w:val="24"/>
          <w:szCs w:val="24"/>
        </w:rPr>
        <w:t>emu dziewczynka</w:t>
      </w:r>
      <w:r w:rsidR="0076719F" w:rsidRPr="00FF2D1B">
        <w:rPr>
          <w:rFonts w:ascii="Arial" w:eastAsia="Arial" w:hAnsi="Arial" w:cs="Arial"/>
          <w:sz w:val="24"/>
          <w:szCs w:val="24"/>
        </w:rPr>
        <w:t xml:space="preserve"> wygrała z białaczką limfoblastyczną</w:t>
      </w:r>
      <w:r w:rsidR="005D7AE9" w:rsidRPr="00FF2D1B">
        <w:rPr>
          <w:rFonts w:ascii="Arial" w:eastAsia="Arial" w:hAnsi="Arial" w:cs="Arial"/>
          <w:sz w:val="24"/>
          <w:szCs w:val="24"/>
        </w:rPr>
        <w:t>.</w:t>
      </w:r>
      <w:r w:rsidR="002C2E30" w:rsidRPr="00FF2D1B">
        <w:rPr>
          <w:rFonts w:ascii="Arial" w:eastAsia="Arial" w:hAnsi="Arial" w:cs="Arial"/>
          <w:sz w:val="24"/>
          <w:szCs w:val="24"/>
        </w:rPr>
        <w:t xml:space="preserve"> </w:t>
      </w:r>
      <w:r w:rsidR="00726199" w:rsidRPr="00FF2D1B">
        <w:rPr>
          <w:rFonts w:ascii="Arial" w:eastAsia="Arial" w:hAnsi="Arial" w:cs="Arial"/>
          <w:sz w:val="24"/>
          <w:szCs w:val="24"/>
        </w:rPr>
        <w:t>W tym roku</w:t>
      </w:r>
      <w:r w:rsidR="00A16F78" w:rsidRPr="00FF2D1B">
        <w:rPr>
          <w:rFonts w:ascii="Arial" w:eastAsia="Arial" w:hAnsi="Arial" w:cs="Arial"/>
          <w:sz w:val="24"/>
          <w:szCs w:val="24"/>
        </w:rPr>
        <w:t>,</w:t>
      </w:r>
      <w:r w:rsidR="00726199" w:rsidRPr="00FF2D1B">
        <w:rPr>
          <w:rFonts w:ascii="Arial" w:eastAsia="Arial" w:hAnsi="Arial" w:cs="Arial"/>
          <w:sz w:val="24"/>
          <w:szCs w:val="24"/>
        </w:rPr>
        <w:t xml:space="preserve"> za </w:t>
      </w:r>
      <w:r w:rsidR="00A16F78" w:rsidRPr="00FF2D1B">
        <w:rPr>
          <w:rFonts w:ascii="Arial" w:eastAsia="Arial" w:hAnsi="Arial" w:cs="Arial"/>
          <w:sz w:val="24"/>
          <w:szCs w:val="24"/>
        </w:rPr>
        <w:t xml:space="preserve">pośrednictwem </w:t>
      </w:r>
      <w:r w:rsidR="00726199" w:rsidRPr="00FF2D1B">
        <w:rPr>
          <w:rFonts w:ascii="Arial" w:eastAsia="Arial" w:hAnsi="Arial" w:cs="Arial"/>
          <w:sz w:val="24"/>
          <w:szCs w:val="24"/>
        </w:rPr>
        <w:t>krótkiego filmu</w:t>
      </w:r>
      <w:r w:rsidR="00A16F78" w:rsidRPr="00FF2D1B">
        <w:rPr>
          <w:rFonts w:ascii="Arial" w:eastAsia="Arial" w:hAnsi="Arial" w:cs="Arial"/>
          <w:sz w:val="24"/>
          <w:szCs w:val="24"/>
        </w:rPr>
        <w:t>,</w:t>
      </w:r>
      <w:r w:rsidR="00726199" w:rsidRPr="00FF2D1B">
        <w:rPr>
          <w:rFonts w:ascii="Arial" w:eastAsia="Arial" w:hAnsi="Arial" w:cs="Arial"/>
          <w:sz w:val="24"/>
          <w:szCs w:val="24"/>
        </w:rPr>
        <w:t xml:space="preserve"> Fundacja DKMS postanowiła pokazać, </w:t>
      </w:r>
      <w:r w:rsidR="00EA4536" w:rsidRPr="00FF2D1B">
        <w:rPr>
          <w:rFonts w:ascii="Arial" w:eastAsia="Arial" w:hAnsi="Arial" w:cs="Arial"/>
          <w:sz w:val="24"/>
          <w:szCs w:val="24"/>
        </w:rPr>
        <w:t>ile szczęścia i pozytywnych emocji niesie idea dawstwa, a także to, jak wiele</w:t>
      </w:r>
      <w:r w:rsidR="00726199" w:rsidRPr="00FF2D1B">
        <w:rPr>
          <w:rFonts w:ascii="Arial" w:eastAsia="Arial" w:hAnsi="Arial" w:cs="Arial"/>
          <w:sz w:val="24"/>
          <w:szCs w:val="24"/>
        </w:rPr>
        <w:t xml:space="preserve"> osób może uszczęśliwić jeden Dawca szpiku, który zdecyduje się podzielić cząstką siebie z chorym na nowotwór krwi Pacjentem. Główną bohaterką jest </w:t>
      </w:r>
      <w:r w:rsidR="00173805" w:rsidRPr="00FF2D1B">
        <w:rPr>
          <w:rFonts w:ascii="Arial" w:eastAsia="Arial" w:hAnsi="Arial" w:cs="Arial"/>
          <w:sz w:val="24"/>
          <w:szCs w:val="24"/>
        </w:rPr>
        <w:t xml:space="preserve">właśnie </w:t>
      </w:r>
      <w:r w:rsidR="00726199" w:rsidRPr="00FF2D1B">
        <w:rPr>
          <w:rFonts w:ascii="Arial" w:eastAsia="Arial" w:hAnsi="Arial" w:cs="Arial"/>
          <w:sz w:val="24"/>
          <w:szCs w:val="24"/>
        </w:rPr>
        <w:t>Bianka</w:t>
      </w:r>
      <w:r w:rsidR="00185FC1" w:rsidRPr="00FF2D1B">
        <w:rPr>
          <w:rFonts w:ascii="Arial" w:eastAsia="Arial" w:hAnsi="Arial" w:cs="Arial"/>
          <w:sz w:val="24"/>
          <w:szCs w:val="24"/>
        </w:rPr>
        <w:t xml:space="preserve">, która </w:t>
      </w:r>
      <w:r w:rsidR="00726199" w:rsidRPr="00FF2D1B">
        <w:rPr>
          <w:rFonts w:ascii="Arial" w:eastAsia="Arial" w:hAnsi="Arial" w:cs="Arial"/>
          <w:sz w:val="24"/>
          <w:szCs w:val="24"/>
        </w:rPr>
        <w:t>dzięki</w:t>
      </w:r>
      <w:r w:rsidR="00185FC1" w:rsidRPr="00FF2D1B">
        <w:rPr>
          <w:rFonts w:ascii="Arial" w:eastAsia="Arial" w:hAnsi="Arial" w:cs="Arial"/>
          <w:sz w:val="24"/>
          <w:szCs w:val="24"/>
        </w:rPr>
        <w:t xml:space="preserve"> pomocy</w:t>
      </w:r>
      <w:r w:rsidR="00726199" w:rsidRPr="00FF2D1B">
        <w:rPr>
          <w:rFonts w:ascii="Arial" w:eastAsia="Arial" w:hAnsi="Arial" w:cs="Arial"/>
          <w:sz w:val="24"/>
          <w:szCs w:val="24"/>
        </w:rPr>
        <w:t xml:space="preserve"> </w:t>
      </w:r>
      <w:r w:rsidR="005D7AE9" w:rsidRPr="00FF2D1B">
        <w:rPr>
          <w:rFonts w:ascii="Arial" w:eastAsia="Arial" w:hAnsi="Arial" w:cs="Arial"/>
          <w:sz w:val="24"/>
          <w:szCs w:val="24"/>
        </w:rPr>
        <w:t>niespokrewnione</w:t>
      </w:r>
      <w:r w:rsidR="00185FC1" w:rsidRPr="00FF2D1B">
        <w:rPr>
          <w:rFonts w:ascii="Arial" w:eastAsia="Arial" w:hAnsi="Arial" w:cs="Arial"/>
          <w:sz w:val="24"/>
          <w:szCs w:val="24"/>
        </w:rPr>
        <w:t>go</w:t>
      </w:r>
      <w:r w:rsidR="005D7AE9" w:rsidRPr="00FF2D1B">
        <w:rPr>
          <w:rFonts w:ascii="Arial" w:eastAsia="Arial" w:hAnsi="Arial" w:cs="Arial"/>
          <w:sz w:val="24"/>
          <w:szCs w:val="24"/>
        </w:rPr>
        <w:t xml:space="preserve"> Dawcy szpiku </w:t>
      </w:r>
      <w:r w:rsidR="00726199" w:rsidRPr="00FF2D1B">
        <w:rPr>
          <w:rFonts w:ascii="Arial" w:eastAsia="Arial" w:hAnsi="Arial" w:cs="Arial"/>
          <w:sz w:val="24"/>
          <w:szCs w:val="24"/>
        </w:rPr>
        <w:t>może być razem</w:t>
      </w:r>
      <w:r w:rsidR="00185FC1" w:rsidRPr="00FF2D1B">
        <w:rPr>
          <w:rFonts w:ascii="Arial" w:eastAsia="Arial" w:hAnsi="Arial" w:cs="Arial"/>
          <w:sz w:val="24"/>
          <w:szCs w:val="24"/>
        </w:rPr>
        <w:t xml:space="preserve"> ze swoimi bliskimi</w:t>
      </w:r>
      <w:r w:rsidR="0076719F" w:rsidRPr="00FF2D1B">
        <w:rPr>
          <w:rFonts w:ascii="Arial" w:eastAsia="Arial" w:hAnsi="Arial" w:cs="Arial"/>
          <w:sz w:val="24"/>
          <w:szCs w:val="24"/>
        </w:rPr>
        <w:t xml:space="preserve"> </w:t>
      </w:r>
      <w:r w:rsidR="0076719F" w:rsidRPr="00FF2D1B">
        <w:rPr>
          <w:rFonts w:ascii="Arial" w:eastAsia="Arial" w:hAnsi="Arial" w:cs="Arial"/>
          <w:b/>
          <w:bCs/>
          <w:sz w:val="24"/>
          <w:szCs w:val="24"/>
        </w:rPr>
        <w:t>#wdomunaświęta</w:t>
      </w:r>
      <w:r w:rsidR="00726199" w:rsidRPr="00FF2D1B">
        <w:rPr>
          <w:rFonts w:ascii="Arial" w:eastAsia="Arial" w:hAnsi="Arial" w:cs="Arial"/>
          <w:sz w:val="24"/>
          <w:szCs w:val="24"/>
        </w:rPr>
        <w:t xml:space="preserve">. </w:t>
      </w:r>
      <w:r w:rsidR="00185FC1" w:rsidRPr="00FF2D1B">
        <w:rPr>
          <w:rFonts w:ascii="Arial" w:eastAsia="Arial" w:hAnsi="Arial" w:cs="Arial"/>
          <w:sz w:val="24"/>
          <w:szCs w:val="24"/>
        </w:rPr>
        <w:t>To pokazuje, że decyzja obcego człowieka może odmienić los całej rodziny, a Bianka, która jeszcze jakiś czas temu</w:t>
      </w:r>
      <w:r w:rsidR="00D429BD" w:rsidRPr="00FF2D1B">
        <w:rPr>
          <w:rFonts w:ascii="Arial" w:eastAsia="Arial" w:hAnsi="Arial" w:cs="Arial"/>
          <w:sz w:val="24"/>
          <w:szCs w:val="24"/>
        </w:rPr>
        <w:t xml:space="preserve"> spędzała </w:t>
      </w:r>
      <w:r w:rsidR="005C3CA3" w:rsidRPr="00FF2D1B">
        <w:rPr>
          <w:rFonts w:ascii="Arial" w:eastAsia="Arial" w:hAnsi="Arial" w:cs="Arial"/>
          <w:sz w:val="24"/>
          <w:szCs w:val="24"/>
        </w:rPr>
        <w:t>ś</w:t>
      </w:r>
      <w:r w:rsidR="000704C7" w:rsidRPr="00FF2D1B">
        <w:rPr>
          <w:rFonts w:ascii="Arial" w:eastAsia="Arial" w:hAnsi="Arial" w:cs="Arial"/>
          <w:sz w:val="24"/>
          <w:szCs w:val="24"/>
        </w:rPr>
        <w:t xml:space="preserve">więta </w:t>
      </w:r>
      <w:r w:rsidR="00D429BD" w:rsidRPr="00FF2D1B">
        <w:rPr>
          <w:rFonts w:ascii="Arial" w:eastAsia="Arial" w:hAnsi="Arial" w:cs="Arial"/>
          <w:sz w:val="24"/>
          <w:szCs w:val="24"/>
        </w:rPr>
        <w:t xml:space="preserve">w szpitalu, walcząc z trudnym </w:t>
      </w:r>
      <w:r w:rsidR="00EA15AF" w:rsidRPr="00FF2D1B">
        <w:rPr>
          <w:rFonts w:ascii="Arial" w:eastAsia="Arial" w:hAnsi="Arial" w:cs="Arial"/>
          <w:sz w:val="24"/>
          <w:szCs w:val="24"/>
        </w:rPr>
        <w:t>przeciwnikiem</w:t>
      </w:r>
      <w:r w:rsidR="00FD67EC" w:rsidRPr="00FF2D1B">
        <w:rPr>
          <w:rFonts w:ascii="Arial" w:eastAsia="Arial" w:hAnsi="Arial" w:cs="Arial"/>
          <w:sz w:val="24"/>
          <w:szCs w:val="24"/>
        </w:rPr>
        <w:t xml:space="preserve"> -</w:t>
      </w:r>
      <w:r w:rsidR="00D429BD" w:rsidRPr="00FF2D1B">
        <w:rPr>
          <w:rFonts w:ascii="Arial" w:eastAsia="Arial" w:hAnsi="Arial" w:cs="Arial"/>
          <w:sz w:val="24"/>
          <w:szCs w:val="24"/>
        </w:rPr>
        <w:t xml:space="preserve"> nowot</w:t>
      </w:r>
      <w:r w:rsidR="00FD67EC" w:rsidRPr="00FF2D1B">
        <w:rPr>
          <w:rFonts w:ascii="Arial" w:eastAsia="Arial" w:hAnsi="Arial" w:cs="Arial"/>
          <w:sz w:val="24"/>
          <w:szCs w:val="24"/>
        </w:rPr>
        <w:t>worem</w:t>
      </w:r>
      <w:r w:rsidR="00D429BD" w:rsidRPr="00FF2D1B">
        <w:rPr>
          <w:rFonts w:ascii="Arial" w:eastAsia="Arial" w:hAnsi="Arial" w:cs="Arial"/>
          <w:sz w:val="24"/>
          <w:szCs w:val="24"/>
        </w:rPr>
        <w:t xml:space="preserve"> krwi</w:t>
      </w:r>
      <w:r w:rsidR="00185FC1" w:rsidRPr="00FF2D1B">
        <w:rPr>
          <w:rFonts w:ascii="Arial" w:eastAsia="Arial" w:hAnsi="Arial" w:cs="Arial"/>
          <w:sz w:val="24"/>
          <w:szCs w:val="24"/>
        </w:rPr>
        <w:t xml:space="preserve">, </w:t>
      </w:r>
      <w:r w:rsidR="00303BDD" w:rsidRPr="00FF2D1B">
        <w:rPr>
          <w:rFonts w:ascii="Arial" w:eastAsia="Arial" w:hAnsi="Arial" w:cs="Arial"/>
          <w:sz w:val="24"/>
          <w:szCs w:val="24"/>
        </w:rPr>
        <w:t xml:space="preserve">już </w:t>
      </w:r>
      <w:r w:rsidR="00F064D7" w:rsidRPr="00FF2D1B">
        <w:rPr>
          <w:rFonts w:ascii="Arial" w:eastAsia="Arial" w:hAnsi="Arial" w:cs="Arial"/>
          <w:sz w:val="24"/>
          <w:szCs w:val="24"/>
        </w:rPr>
        <w:t>trzecią</w:t>
      </w:r>
      <w:r w:rsidR="004B4713" w:rsidRPr="00FF2D1B">
        <w:rPr>
          <w:rFonts w:ascii="Arial" w:eastAsia="Arial" w:hAnsi="Arial" w:cs="Arial"/>
          <w:sz w:val="24"/>
          <w:szCs w:val="24"/>
        </w:rPr>
        <w:t xml:space="preserve"> wigilię spędzi ze swoimi najbliższymi</w:t>
      </w:r>
      <w:r w:rsidR="00F064D7" w:rsidRPr="00FF2D1B">
        <w:rPr>
          <w:rFonts w:ascii="Arial" w:eastAsia="Arial" w:hAnsi="Arial" w:cs="Arial"/>
          <w:sz w:val="24"/>
          <w:szCs w:val="24"/>
        </w:rPr>
        <w:t xml:space="preserve"> – w komplecie</w:t>
      </w:r>
      <w:r w:rsidR="004B4713" w:rsidRPr="00FF2D1B">
        <w:rPr>
          <w:rFonts w:ascii="Arial" w:eastAsia="Arial" w:hAnsi="Arial" w:cs="Arial"/>
          <w:sz w:val="24"/>
          <w:szCs w:val="24"/>
        </w:rPr>
        <w:t>.</w:t>
      </w:r>
      <w:r w:rsidR="0071335D" w:rsidRPr="00FF2D1B">
        <w:rPr>
          <w:rFonts w:ascii="Arial" w:eastAsia="Arial" w:hAnsi="Arial" w:cs="Arial"/>
          <w:sz w:val="24"/>
          <w:szCs w:val="24"/>
        </w:rPr>
        <w:t xml:space="preserve"> </w:t>
      </w:r>
    </w:p>
    <w:p w:rsidR="0072526D" w:rsidRPr="00FF2D1B" w:rsidRDefault="00DB52E6" w:rsidP="00D251CC">
      <w:pPr>
        <w:spacing w:line="276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FF2D1B">
        <w:rPr>
          <w:rFonts w:ascii="Arial" w:hAnsi="Arial" w:cs="Arial"/>
          <w:i/>
          <w:iCs/>
          <w:sz w:val="24"/>
          <w:szCs w:val="24"/>
        </w:rPr>
        <w:t>J</w:t>
      </w:r>
      <w:r w:rsidR="0072526D" w:rsidRPr="00FF2D1B">
        <w:rPr>
          <w:rFonts w:ascii="Arial" w:hAnsi="Arial" w:cs="Arial"/>
          <w:i/>
          <w:iCs/>
          <w:sz w:val="24"/>
          <w:szCs w:val="24"/>
        </w:rPr>
        <w:t>ak tu podziękować</w:t>
      </w:r>
      <w:r w:rsidR="002970CE" w:rsidRPr="00FF2D1B">
        <w:rPr>
          <w:rFonts w:ascii="Arial" w:hAnsi="Arial" w:cs="Arial"/>
          <w:i/>
          <w:iCs/>
          <w:sz w:val="24"/>
          <w:szCs w:val="24"/>
        </w:rPr>
        <w:t xml:space="preserve"> Dawcy</w:t>
      </w:r>
      <w:r w:rsidR="0072526D" w:rsidRPr="00FF2D1B">
        <w:rPr>
          <w:rFonts w:ascii="Arial" w:hAnsi="Arial" w:cs="Arial"/>
          <w:i/>
          <w:iCs/>
          <w:sz w:val="24"/>
          <w:szCs w:val="24"/>
        </w:rPr>
        <w:t xml:space="preserve"> za życie? Za to, że kolejne urodziny i kolejne </w:t>
      </w:r>
      <w:r w:rsidR="00CD7301" w:rsidRPr="00FF2D1B">
        <w:rPr>
          <w:rFonts w:ascii="Arial" w:hAnsi="Arial" w:cs="Arial"/>
          <w:i/>
          <w:iCs/>
          <w:sz w:val="24"/>
          <w:szCs w:val="24"/>
        </w:rPr>
        <w:t>Ś</w:t>
      </w:r>
      <w:r w:rsidR="0072526D" w:rsidRPr="00FF2D1B">
        <w:rPr>
          <w:rFonts w:ascii="Arial" w:hAnsi="Arial" w:cs="Arial"/>
          <w:i/>
          <w:iCs/>
          <w:sz w:val="24"/>
          <w:szCs w:val="24"/>
        </w:rPr>
        <w:t xml:space="preserve">więta Bożego Narodzenia możemy spędzać już w domu, wszyscy razem. I tak już trzeci rok 24. grudnia zasiadamy do wspólnej kolacji, a Bianka może bawić się ze swoją młodszą siostrzyczką, przytulać dziadka i jeść pierniczki. Jesteśmy tu razem i tylko to jest ważne – </w:t>
      </w:r>
      <w:r w:rsidR="0072526D" w:rsidRPr="00FF2D1B">
        <w:rPr>
          <w:rFonts w:ascii="Arial" w:hAnsi="Arial" w:cs="Arial"/>
          <w:b/>
          <w:bCs/>
          <w:sz w:val="24"/>
          <w:szCs w:val="24"/>
        </w:rPr>
        <w:t>mów</w:t>
      </w:r>
      <w:r w:rsidR="00424E19" w:rsidRPr="00FF2D1B">
        <w:rPr>
          <w:rFonts w:ascii="Arial" w:hAnsi="Arial" w:cs="Arial"/>
          <w:b/>
          <w:bCs/>
          <w:sz w:val="24"/>
          <w:szCs w:val="24"/>
        </w:rPr>
        <w:t>i</w:t>
      </w:r>
      <w:r w:rsidR="0072526D" w:rsidRPr="00FF2D1B">
        <w:rPr>
          <w:rFonts w:ascii="Arial" w:hAnsi="Arial" w:cs="Arial"/>
          <w:b/>
          <w:bCs/>
          <w:sz w:val="24"/>
          <w:szCs w:val="24"/>
        </w:rPr>
        <w:t xml:space="preserve"> mama Bianki, Pani</w:t>
      </w:r>
      <w:r w:rsidR="00862A0A" w:rsidRPr="00FF2D1B">
        <w:rPr>
          <w:rFonts w:ascii="Arial" w:hAnsi="Arial" w:cs="Arial"/>
          <w:b/>
          <w:bCs/>
          <w:sz w:val="24"/>
          <w:szCs w:val="24"/>
        </w:rPr>
        <w:t xml:space="preserve"> Natalia</w:t>
      </w:r>
      <w:r w:rsidR="0072526D" w:rsidRPr="00FF2D1B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71335D" w:rsidRDefault="0071335D" w:rsidP="00D251C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62A0A" w:rsidRDefault="00862A0A" w:rsidP="00934612">
      <w:pPr>
        <w:spacing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B5504" w:rsidRPr="001442D3" w:rsidRDefault="0072526D" w:rsidP="006B5504">
      <w:pPr>
        <w:shd w:val="clear" w:color="auto" w:fill="FFFFFF"/>
        <w:jc w:val="center"/>
        <w:rPr>
          <w:rFonts w:ascii="Arial" w:hAnsi="Arial" w:cs="Arial"/>
          <w:color w:val="151B26"/>
          <w:sz w:val="24"/>
          <w:szCs w:val="24"/>
        </w:rPr>
      </w:pPr>
      <w:r w:rsidRPr="001442D3">
        <w:rPr>
          <w:rFonts w:ascii="Arial" w:eastAsia="Arial" w:hAnsi="Arial" w:cs="Arial"/>
          <w:b/>
          <w:bCs/>
          <w:sz w:val="24"/>
          <w:szCs w:val="24"/>
        </w:rPr>
        <w:t>Świąteczny filmik dostępny jest pod linkiem</w:t>
      </w:r>
      <w:r w:rsidR="00934612" w:rsidRPr="001442D3">
        <w:rPr>
          <w:rFonts w:ascii="Arial" w:eastAsia="Arial" w:hAnsi="Arial" w:cs="Arial"/>
          <w:b/>
          <w:bCs/>
          <w:sz w:val="24"/>
          <w:szCs w:val="24"/>
        </w:rPr>
        <w:t>:</w:t>
      </w:r>
      <w:r w:rsidR="00934612" w:rsidRPr="001442D3">
        <w:rPr>
          <w:rFonts w:ascii="Arial" w:eastAsia="Arial" w:hAnsi="Arial" w:cs="Arial"/>
          <w:sz w:val="24"/>
          <w:szCs w:val="24"/>
        </w:rPr>
        <w:t xml:space="preserve"> </w:t>
      </w:r>
      <w:hyperlink r:id="rId8" w:history="1">
        <w:r w:rsidR="006B5504" w:rsidRPr="001442D3">
          <w:rPr>
            <w:rStyle w:val="Hipercze"/>
            <w:rFonts w:ascii="Arial" w:hAnsi="Arial" w:cs="Arial"/>
            <w:sz w:val="24"/>
            <w:szCs w:val="24"/>
          </w:rPr>
          <w:t>https://youtu.be/Z4jKu82uFjA</w:t>
        </w:r>
      </w:hyperlink>
    </w:p>
    <w:p w:rsidR="001442D3" w:rsidRPr="001442D3" w:rsidRDefault="001442D3" w:rsidP="006B5504">
      <w:pPr>
        <w:shd w:val="clear" w:color="auto" w:fill="FFFFFF"/>
        <w:jc w:val="center"/>
        <w:rPr>
          <w:rFonts w:ascii="Arial" w:hAnsi="Arial" w:cs="Arial"/>
          <w:color w:val="151B26"/>
          <w:sz w:val="24"/>
          <w:szCs w:val="24"/>
        </w:rPr>
      </w:pPr>
    </w:p>
    <w:p w:rsidR="00934612" w:rsidRPr="00785011" w:rsidRDefault="001442D3" w:rsidP="00785011">
      <w:pPr>
        <w:shd w:val="clear" w:color="auto" w:fill="FFFFFF"/>
        <w:jc w:val="center"/>
        <w:rPr>
          <w:rFonts w:ascii="Arial" w:eastAsiaTheme="minorHAnsi" w:hAnsi="Arial" w:cs="Arial"/>
          <w:b/>
          <w:bCs/>
          <w:color w:val="151B26"/>
          <w:sz w:val="24"/>
          <w:szCs w:val="24"/>
        </w:rPr>
      </w:pPr>
      <w:r w:rsidRPr="00785011">
        <w:rPr>
          <w:rFonts w:ascii="Arial" w:hAnsi="Arial" w:cs="Arial"/>
          <w:b/>
          <w:bCs/>
          <w:color w:val="151B26"/>
          <w:sz w:val="24"/>
          <w:szCs w:val="24"/>
        </w:rPr>
        <w:t xml:space="preserve">Historia Bianki </w:t>
      </w:r>
      <w:r w:rsidR="00B84EF1">
        <w:rPr>
          <w:rFonts w:ascii="Arial" w:hAnsi="Arial" w:cs="Arial"/>
          <w:b/>
          <w:bCs/>
          <w:color w:val="151B26"/>
          <w:sz w:val="24"/>
          <w:szCs w:val="24"/>
        </w:rPr>
        <w:t>opisana jest</w:t>
      </w:r>
      <w:r w:rsidRPr="00785011">
        <w:rPr>
          <w:rFonts w:ascii="Arial" w:hAnsi="Arial" w:cs="Arial"/>
          <w:b/>
          <w:bCs/>
          <w:color w:val="151B26"/>
          <w:sz w:val="24"/>
          <w:szCs w:val="24"/>
        </w:rPr>
        <w:t xml:space="preserve"> na stronie: </w:t>
      </w:r>
      <w:hyperlink r:id="rId9" w:history="1">
        <w:r w:rsidRPr="00785011">
          <w:rPr>
            <w:rStyle w:val="Hipercze"/>
            <w:rFonts w:ascii="Arial" w:hAnsi="Arial" w:cs="Arial"/>
            <w:sz w:val="24"/>
            <w:szCs w:val="24"/>
          </w:rPr>
          <w:t>https://www.dkms.pl/pl/wdomunaswieta</w:t>
        </w:r>
      </w:hyperlink>
    </w:p>
    <w:p w:rsidR="0072526D" w:rsidRDefault="0072526D" w:rsidP="00D251C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01930" w:rsidRDefault="00C01930" w:rsidP="00D251CC">
      <w:pPr>
        <w:spacing w:line="276" w:lineRule="auto"/>
        <w:jc w:val="center"/>
        <w:rPr>
          <w:rStyle w:val="BrakA"/>
          <w:rFonts w:ascii="Arial" w:eastAsia="Arial" w:hAnsi="Arial" w:cs="Arial"/>
          <w:b/>
          <w:bCs/>
          <w:sz w:val="18"/>
          <w:szCs w:val="18"/>
        </w:rPr>
      </w:pPr>
      <w:r>
        <w:rPr>
          <w:rStyle w:val="BrakA"/>
          <w:rFonts w:ascii="Arial" w:hAnsi="Arial"/>
          <w:b/>
          <w:bCs/>
          <w:sz w:val="18"/>
          <w:szCs w:val="18"/>
        </w:rPr>
        <w:t xml:space="preserve">Więcej informacji o Fundacji DKMS: </w:t>
      </w:r>
      <w:hyperlink r:id="rId10" w:history="1">
        <w:r>
          <w:rPr>
            <w:rStyle w:val="Hyperlink1"/>
          </w:rPr>
          <w:t>www.dkms.pl</w:t>
        </w:r>
      </w:hyperlink>
    </w:p>
    <w:p w:rsidR="00C01930" w:rsidRDefault="00C01930" w:rsidP="00D251CC">
      <w:pPr>
        <w:spacing w:line="276" w:lineRule="auto"/>
        <w:jc w:val="center"/>
        <w:rPr>
          <w:rStyle w:val="BrakA"/>
          <w:rFonts w:ascii="Arial" w:eastAsia="Arial" w:hAnsi="Arial" w:cs="Arial"/>
          <w:sz w:val="18"/>
          <w:szCs w:val="18"/>
        </w:rPr>
      </w:pPr>
      <w:r w:rsidRPr="009A1290">
        <w:rPr>
          <w:rStyle w:val="BrakA"/>
          <w:rFonts w:ascii="Arial" w:hAnsi="Arial"/>
          <w:sz w:val="18"/>
          <w:szCs w:val="18"/>
        </w:rPr>
        <w:t>***</w:t>
      </w:r>
    </w:p>
    <w:p w:rsidR="00C01930" w:rsidRDefault="00C01930" w:rsidP="00D251CC">
      <w:pPr>
        <w:spacing w:line="276" w:lineRule="auto"/>
        <w:jc w:val="both"/>
      </w:pPr>
      <w:r>
        <w:rPr>
          <w:rStyle w:val="BrakA"/>
          <w:rFonts w:ascii="Arial" w:hAnsi="Arial"/>
          <w:sz w:val="18"/>
          <w:szCs w:val="18"/>
        </w:rPr>
        <w:t>Misją Fundacji DKMS jest znalezienie Dawcy dla każdego Pacjenta na świecie potrzebującego przeszczepienia kom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rek macierzystych. Fundacja działa w Polsce od 2008 roku jako niezależna organizacja pożytku publicznego oraz jako Ośrodek Dawc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w Szpiku w oparciu o decyzję Ministra Zdrowia. To największy Ośrodek Dawc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w Szpiku w Polsce, w kt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rym zarejestrowanych jest ponad 1,6 mln (</w:t>
      </w:r>
      <w:r w:rsidR="008C6425">
        <w:rPr>
          <w:rStyle w:val="BrakA"/>
          <w:rFonts w:ascii="Arial" w:hAnsi="Arial"/>
          <w:sz w:val="18"/>
          <w:szCs w:val="18"/>
        </w:rPr>
        <w:t xml:space="preserve">grudzień </w:t>
      </w:r>
      <w:r>
        <w:rPr>
          <w:rStyle w:val="BrakA"/>
          <w:rFonts w:ascii="Arial" w:hAnsi="Arial"/>
          <w:sz w:val="18"/>
          <w:szCs w:val="18"/>
        </w:rPr>
        <w:t>2019), spośr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d kt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rych 7</w:t>
      </w:r>
      <w:r w:rsidR="008C6425">
        <w:rPr>
          <w:rStyle w:val="BrakA"/>
          <w:rFonts w:ascii="Arial" w:hAnsi="Arial"/>
          <w:sz w:val="18"/>
          <w:szCs w:val="18"/>
        </w:rPr>
        <w:t>543</w:t>
      </w:r>
      <w:r>
        <w:rPr>
          <w:rStyle w:val="BrakA"/>
          <w:rFonts w:ascii="Arial" w:hAnsi="Arial"/>
          <w:sz w:val="18"/>
          <w:szCs w:val="18"/>
        </w:rPr>
        <w:t xml:space="preserve"> os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b (</w:t>
      </w:r>
      <w:r w:rsidR="008C6425">
        <w:rPr>
          <w:rStyle w:val="BrakA"/>
          <w:rFonts w:ascii="Arial" w:hAnsi="Arial"/>
          <w:sz w:val="18"/>
          <w:szCs w:val="18"/>
        </w:rPr>
        <w:t>grudzień</w:t>
      </w:r>
      <w:r>
        <w:rPr>
          <w:rStyle w:val="BrakA"/>
          <w:rFonts w:ascii="Arial" w:hAnsi="Arial"/>
          <w:sz w:val="18"/>
          <w:szCs w:val="18"/>
        </w:rPr>
        <w:t xml:space="preserve"> 2019) oddało swoje krwiotw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rcze kom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rki macierzyste lub szpik Pacjentom zar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 xml:space="preserve">wno w Polsce, jak i na świecie, dając im tym samym drugą szansę na życie. Aby zostać potencjalnym Dawcą, wystarczy przyjść na organizowany przez Fundację Dzień Dawcy szpiku lub wejść </w:t>
      </w:r>
      <w:r>
        <w:rPr>
          <w:rStyle w:val="BrakA"/>
          <w:rFonts w:ascii="Arial" w:hAnsi="Arial"/>
          <w:sz w:val="18"/>
          <w:szCs w:val="18"/>
          <w:lang w:val="it-IT"/>
        </w:rPr>
        <w:t>na stron</w:t>
      </w:r>
      <w:r>
        <w:rPr>
          <w:rStyle w:val="BrakA"/>
          <w:rFonts w:ascii="Arial" w:hAnsi="Arial"/>
          <w:sz w:val="18"/>
          <w:szCs w:val="18"/>
        </w:rPr>
        <w:t xml:space="preserve">ę </w:t>
      </w:r>
      <w:hyperlink r:id="rId11" w:history="1">
        <w:r>
          <w:rPr>
            <w:rStyle w:val="Hyperlink2"/>
          </w:rPr>
          <w:t>www.dkms.pl</w:t>
        </w:r>
      </w:hyperlink>
      <w:r>
        <w:rPr>
          <w:rStyle w:val="BrakA"/>
          <w:rFonts w:ascii="Arial" w:hAnsi="Arial"/>
          <w:sz w:val="18"/>
          <w:szCs w:val="18"/>
        </w:rPr>
        <w:t xml:space="preserve"> i zam</w:t>
      </w:r>
      <w:r>
        <w:rPr>
          <w:rStyle w:val="BrakA"/>
          <w:rFonts w:ascii="Arial" w:hAnsi="Arial"/>
          <w:sz w:val="18"/>
          <w:szCs w:val="18"/>
          <w:lang w:val="es-ES_tradnl"/>
        </w:rPr>
        <w:t>ó</w:t>
      </w:r>
      <w:r>
        <w:rPr>
          <w:rStyle w:val="BrakA"/>
          <w:rFonts w:ascii="Arial" w:hAnsi="Arial"/>
          <w:sz w:val="18"/>
          <w:szCs w:val="18"/>
        </w:rPr>
        <w:t>wić pakiet rejestracyjny do domu.</w:t>
      </w:r>
    </w:p>
    <w:p w:rsidR="00C01930" w:rsidRPr="00426000" w:rsidRDefault="00C01930" w:rsidP="00D251CC">
      <w:pPr>
        <w:spacing w:line="276" w:lineRule="auto"/>
      </w:pPr>
    </w:p>
    <w:p w:rsidR="00C01930" w:rsidRPr="00E63267" w:rsidRDefault="00C01930" w:rsidP="00D251CC">
      <w:pPr>
        <w:spacing w:line="276" w:lineRule="auto"/>
        <w:jc w:val="both"/>
        <w:rPr>
          <w:rStyle w:val="BrakA"/>
          <w:rFonts w:ascii="Arial" w:eastAsia="Arial" w:hAnsi="Arial" w:cs="Arial"/>
          <w:b/>
          <w:bCs/>
          <w:sz w:val="18"/>
          <w:szCs w:val="18"/>
          <w:u w:val="single"/>
        </w:rPr>
      </w:pPr>
      <w:r w:rsidRPr="00E63267">
        <w:rPr>
          <w:rStyle w:val="BrakA"/>
          <w:rFonts w:ascii="Arial" w:hAnsi="Arial"/>
          <w:b/>
          <w:bCs/>
          <w:sz w:val="18"/>
          <w:szCs w:val="18"/>
          <w:u w:val="single"/>
        </w:rPr>
        <w:t>Kontakt dla medi</w:t>
      </w:r>
      <w:r w:rsidRPr="00E63267">
        <w:rPr>
          <w:rStyle w:val="BrakA"/>
          <w:rFonts w:ascii="Arial" w:hAnsi="Arial"/>
          <w:b/>
          <w:bCs/>
          <w:sz w:val="18"/>
          <w:szCs w:val="18"/>
          <w:u w:val="single"/>
          <w:lang w:val="es-ES_tradnl"/>
        </w:rPr>
        <w:t>ó</w:t>
      </w:r>
      <w:r w:rsidRPr="00E63267">
        <w:rPr>
          <w:rStyle w:val="BrakA"/>
          <w:rFonts w:ascii="Arial" w:hAnsi="Arial"/>
          <w:b/>
          <w:bCs/>
          <w:sz w:val="18"/>
          <w:szCs w:val="18"/>
          <w:u w:val="single"/>
          <w:lang w:val="en-US"/>
        </w:rPr>
        <w:t>w:</w:t>
      </w:r>
    </w:p>
    <w:tbl>
      <w:tblPr>
        <w:tblStyle w:val="TableNormal1"/>
        <w:tblW w:w="1070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79"/>
        <w:gridCol w:w="5130"/>
      </w:tblGrid>
      <w:tr w:rsidR="002144D7" w:rsidRPr="00E63267" w:rsidTr="00A250EF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D7" w:rsidRPr="00893E83" w:rsidRDefault="002144D7" w:rsidP="00D251C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D7" w:rsidRPr="00893E83" w:rsidRDefault="002144D7" w:rsidP="00D251C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4D7" w:rsidRPr="00E63267" w:rsidTr="00A250EF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D7" w:rsidRPr="00893E83" w:rsidRDefault="002144D7" w:rsidP="00D251CC">
            <w:pPr>
              <w:spacing w:line="276" w:lineRule="auto"/>
              <w:jc w:val="both"/>
              <w:rPr>
                <w:rStyle w:val="Brak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</w:pPr>
            <w:r w:rsidRPr="00893E83">
              <w:rPr>
                <w:rStyle w:val="BrakA"/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it-IT"/>
              </w:rPr>
              <w:t xml:space="preserve">Magdalena Przysłupska   </w:t>
            </w:r>
          </w:p>
          <w:p w:rsidR="002144D7" w:rsidRPr="00893E83" w:rsidRDefault="002144D7" w:rsidP="00D251CC">
            <w:pPr>
              <w:spacing w:line="276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Rzecznik prasowy</w:t>
            </w:r>
          </w:p>
          <w:p w:rsidR="002144D7" w:rsidRPr="00893E83" w:rsidRDefault="002144D7" w:rsidP="00D251CC">
            <w:pPr>
              <w:spacing w:line="276" w:lineRule="auto"/>
              <w:jc w:val="both"/>
              <w:rPr>
                <w:rStyle w:val="BrakA"/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e-mail: </w:t>
            </w:r>
            <w:hyperlink r:id="rId12" w:history="1">
              <w:r w:rsidRPr="00E85A6C">
                <w:rPr>
                  <w:rStyle w:val="Hyperlink0"/>
                  <w:rFonts w:ascii="Arial" w:hAnsi="Arial" w:cs="Arial"/>
                  <w:color w:val="000000" w:themeColor="text1"/>
                  <w:sz w:val="18"/>
                  <w:szCs w:val="18"/>
                  <w:lang w:val="pl-PL"/>
                </w:rPr>
                <w:t>magda.przyslupska@dkms.pl</w:t>
              </w:r>
            </w:hyperlink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:rsidR="002144D7" w:rsidRPr="00893E83" w:rsidRDefault="002144D7" w:rsidP="00D251C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tel.:(+48) </w:t>
            </w: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</w:rPr>
              <w:t>662 277 904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D7" w:rsidRPr="00893E83" w:rsidRDefault="00F7188C" w:rsidP="00D251CC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Renata Rafa</w:t>
            </w:r>
          </w:p>
          <w:p w:rsidR="002144D7" w:rsidRPr="00893E83" w:rsidRDefault="00F7188C" w:rsidP="00D251C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Specjalista ds. PR</w:t>
            </w:r>
          </w:p>
          <w:p w:rsidR="002144D7" w:rsidRPr="00E85A6C" w:rsidRDefault="002144D7" w:rsidP="00D251C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5A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e-mail: </w:t>
            </w:r>
            <w:hyperlink r:id="rId13" w:history="1">
              <w:r w:rsidR="00AC5E29" w:rsidRPr="00E85A6C">
                <w:rPr>
                  <w:rStyle w:val="Hipercze"/>
                  <w:rFonts w:ascii="Arial" w:hAnsi="Arial" w:cs="Arial"/>
                  <w:sz w:val="18"/>
                  <w:szCs w:val="18"/>
                  <w:shd w:val="clear" w:color="auto" w:fill="FFFFFF"/>
                </w:rPr>
                <w:t>renata.rafa@dkms.pl</w:t>
              </w:r>
            </w:hyperlink>
          </w:p>
          <w:p w:rsidR="002144D7" w:rsidRPr="00893E83" w:rsidRDefault="002144D7" w:rsidP="00D251C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3E83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tel.:(+48) </w:t>
            </w:r>
            <w:r w:rsidR="00E652C4"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>538 811 233</w:t>
            </w:r>
          </w:p>
        </w:tc>
      </w:tr>
      <w:tr w:rsidR="002144D7" w:rsidRPr="00E63267" w:rsidTr="00A250EF">
        <w:trPr>
          <w:trHeight w:val="26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D7" w:rsidRPr="00A11344" w:rsidRDefault="002144D7" w:rsidP="00D251CC">
            <w:pPr>
              <w:spacing w:line="276" w:lineRule="auto"/>
              <w:jc w:val="both"/>
              <w:rPr>
                <w:rStyle w:val="BrakA"/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44D7" w:rsidRPr="00A11344" w:rsidRDefault="002144D7" w:rsidP="00D251C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7D2913" w:rsidRPr="00A13E08" w:rsidRDefault="007D2913" w:rsidP="00D251CC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7D2913" w:rsidRPr="00A13E08" w:rsidTr="000D4D1C">
        <w:trPr>
          <w:trHeight w:val="223"/>
        </w:trPr>
        <w:tc>
          <w:tcPr>
            <w:tcW w:w="9288" w:type="dxa"/>
          </w:tcPr>
          <w:p w:rsidR="007D2913" w:rsidRPr="00A13E08" w:rsidRDefault="007D2913" w:rsidP="00D251CC">
            <w:pPr>
              <w:spacing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bookmarkEnd w:id="0"/>
    </w:tbl>
    <w:p w:rsidR="005A098E" w:rsidRPr="00A13E08" w:rsidRDefault="005A098E" w:rsidP="00D251CC">
      <w:pPr>
        <w:spacing w:line="276" w:lineRule="auto"/>
        <w:rPr>
          <w:rFonts w:ascii="Arial" w:hAnsi="Arial" w:cs="Arial"/>
        </w:rPr>
      </w:pPr>
    </w:p>
    <w:sectPr w:rsidR="005A098E" w:rsidRPr="00A13E08" w:rsidSect="007F1015">
      <w:headerReference w:type="default" r:id="rId14"/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1AD" w:rsidRDefault="009221AD">
      <w:pPr>
        <w:spacing w:after="0" w:line="240" w:lineRule="auto"/>
      </w:pPr>
      <w:r>
        <w:separator/>
      </w:r>
    </w:p>
  </w:endnote>
  <w:endnote w:type="continuationSeparator" w:id="0">
    <w:p w:rsidR="009221AD" w:rsidRDefault="0092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1AD" w:rsidRDefault="009221AD">
      <w:pPr>
        <w:spacing w:after="0" w:line="240" w:lineRule="auto"/>
      </w:pPr>
      <w:r>
        <w:separator/>
      </w:r>
    </w:p>
  </w:footnote>
  <w:footnote w:type="continuationSeparator" w:id="0">
    <w:p w:rsidR="009221AD" w:rsidRDefault="0092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5B2" w:rsidRDefault="00584053" w:rsidP="006A23D3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E4EDCF" wp14:editId="3683EC80">
          <wp:simplePos x="0" y="0"/>
          <wp:positionH relativeFrom="column">
            <wp:posOffset>-33655</wp:posOffset>
          </wp:positionH>
          <wp:positionV relativeFrom="paragraph">
            <wp:posOffset>-119380</wp:posOffset>
          </wp:positionV>
          <wp:extent cx="1819275" cy="540385"/>
          <wp:effectExtent l="0" t="0" r="9525" b="0"/>
          <wp:wrapTight wrapText="bothSides">
            <wp:wrapPolygon edited="0">
              <wp:start x="0" y="0"/>
              <wp:lineTo x="0" y="20559"/>
              <wp:lineTo x="21487" y="20559"/>
              <wp:lineTo x="21487" y="0"/>
              <wp:lineTo x="0" y="0"/>
            </wp:wrapPolygon>
          </wp:wrapTight>
          <wp:docPr id="2" name="Obraz 2" descr="Logo_black_Po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black_Po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</w:p>
  <w:p w:rsidR="008705B2" w:rsidRDefault="009221AD">
    <w:pPr>
      <w:pStyle w:val="Nagwek"/>
    </w:pPr>
  </w:p>
  <w:p w:rsidR="008705B2" w:rsidRDefault="009221AD">
    <w:pPr>
      <w:pStyle w:val="Nagwek"/>
    </w:pPr>
  </w:p>
  <w:p w:rsidR="00DB1435" w:rsidRPr="00DB1435" w:rsidRDefault="00584053">
    <w:pPr>
      <w:pStyle w:val="Nagwek"/>
      <w:rPr>
        <w:color w:val="FF0000"/>
      </w:rPr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E7967"/>
    <w:multiLevelType w:val="hybridMultilevel"/>
    <w:tmpl w:val="67AEE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4581"/>
    <w:multiLevelType w:val="hybridMultilevel"/>
    <w:tmpl w:val="3238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913"/>
    <w:rsid w:val="000011C1"/>
    <w:rsid w:val="00001F3A"/>
    <w:rsid w:val="00004F74"/>
    <w:rsid w:val="00006CC0"/>
    <w:rsid w:val="00007A7B"/>
    <w:rsid w:val="00015C41"/>
    <w:rsid w:val="00020381"/>
    <w:rsid w:val="00021797"/>
    <w:rsid w:val="00022326"/>
    <w:rsid w:val="0002590D"/>
    <w:rsid w:val="00032DAA"/>
    <w:rsid w:val="00040413"/>
    <w:rsid w:val="000421F9"/>
    <w:rsid w:val="00043901"/>
    <w:rsid w:val="00043C57"/>
    <w:rsid w:val="00047996"/>
    <w:rsid w:val="00060E45"/>
    <w:rsid w:val="0006284F"/>
    <w:rsid w:val="000704C7"/>
    <w:rsid w:val="00072635"/>
    <w:rsid w:val="0007715D"/>
    <w:rsid w:val="000809BA"/>
    <w:rsid w:val="00086086"/>
    <w:rsid w:val="00086BAB"/>
    <w:rsid w:val="00095168"/>
    <w:rsid w:val="000A0337"/>
    <w:rsid w:val="000A1257"/>
    <w:rsid w:val="000A2F2A"/>
    <w:rsid w:val="000A384C"/>
    <w:rsid w:val="000A57D7"/>
    <w:rsid w:val="000A5B05"/>
    <w:rsid w:val="000A75D9"/>
    <w:rsid w:val="000B027C"/>
    <w:rsid w:val="000B43C3"/>
    <w:rsid w:val="000B4A5E"/>
    <w:rsid w:val="000B4EC7"/>
    <w:rsid w:val="000B7235"/>
    <w:rsid w:val="000C3035"/>
    <w:rsid w:val="000C3910"/>
    <w:rsid w:val="000D11FE"/>
    <w:rsid w:val="000D42A3"/>
    <w:rsid w:val="000D5862"/>
    <w:rsid w:val="000E3779"/>
    <w:rsid w:val="000E4317"/>
    <w:rsid w:val="000E456D"/>
    <w:rsid w:val="000E558E"/>
    <w:rsid w:val="001023EC"/>
    <w:rsid w:val="00102647"/>
    <w:rsid w:val="00107787"/>
    <w:rsid w:val="00111209"/>
    <w:rsid w:val="00112FE8"/>
    <w:rsid w:val="00117EB1"/>
    <w:rsid w:val="001243C2"/>
    <w:rsid w:val="00124FA7"/>
    <w:rsid w:val="001256CD"/>
    <w:rsid w:val="001270AD"/>
    <w:rsid w:val="00127FAF"/>
    <w:rsid w:val="001309DC"/>
    <w:rsid w:val="00133BA2"/>
    <w:rsid w:val="0013489A"/>
    <w:rsid w:val="00137398"/>
    <w:rsid w:val="0014058F"/>
    <w:rsid w:val="00143964"/>
    <w:rsid w:val="00143ACA"/>
    <w:rsid w:val="001442D3"/>
    <w:rsid w:val="0015187A"/>
    <w:rsid w:val="001544A0"/>
    <w:rsid w:val="0015777F"/>
    <w:rsid w:val="0016121E"/>
    <w:rsid w:val="00163DA9"/>
    <w:rsid w:val="00166A86"/>
    <w:rsid w:val="00167B29"/>
    <w:rsid w:val="00173805"/>
    <w:rsid w:val="0017576E"/>
    <w:rsid w:val="0017633F"/>
    <w:rsid w:val="0017759C"/>
    <w:rsid w:val="001810CD"/>
    <w:rsid w:val="001819A4"/>
    <w:rsid w:val="001845F9"/>
    <w:rsid w:val="00185FC1"/>
    <w:rsid w:val="00191223"/>
    <w:rsid w:val="00191707"/>
    <w:rsid w:val="001963FC"/>
    <w:rsid w:val="001A0854"/>
    <w:rsid w:val="001A1279"/>
    <w:rsid w:val="001A5632"/>
    <w:rsid w:val="001A621C"/>
    <w:rsid w:val="001B47AC"/>
    <w:rsid w:val="001B4D01"/>
    <w:rsid w:val="001B61C0"/>
    <w:rsid w:val="001C24D3"/>
    <w:rsid w:val="001C73BA"/>
    <w:rsid w:val="001D2C09"/>
    <w:rsid w:val="001D2DBA"/>
    <w:rsid w:val="001D5D61"/>
    <w:rsid w:val="001E0611"/>
    <w:rsid w:val="001E2D7B"/>
    <w:rsid w:val="001F0337"/>
    <w:rsid w:val="001F5B01"/>
    <w:rsid w:val="001F741E"/>
    <w:rsid w:val="001F74C4"/>
    <w:rsid w:val="001F7C43"/>
    <w:rsid w:val="002013C2"/>
    <w:rsid w:val="0020245A"/>
    <w:rsid w:val="00210D22"/>
    <w:rsid w:val="00213B51"/>
    <w:rsid w:val="002144D7"/>
    <w:rsid w:val="00220F0A"/>
    <w:rsid w:val="00222044"/>
    <w:rsid w:val="002229C7"/>
    <w:rsid w:val="00224DF7"/>
    <w:rsid w:val="0023032D"/>
    <w:rsid w:val="0023150C"/>
    <w:rsid w:val="002322EA"/>
    <w:rsid w:val="00236E6B"/>
    <w:rsid w:val="0024201C"/>
    <w:rsid w:val="002440D8"/>
    <w:rsid w:val="00245F54"/>
    <w:rsid w:val="00251216"/>
    <w:rsid w:val="002523D2"/>
    <w:rsid w:val="00255A4B"/>
    <w:rsid w:val="0025727A"/>
    <w:rsid w:val="00263881"/>
    <w:rsid w:val="0026543C"/>
    <w:rsid w:val="002667ED"/>
    <w:rsid w:val="0026696F"/>
    <w:rsid w:val="002713BD"/>
    <w:rsid w:val="00275BB0"/>
    <w:rsid w:val="00277169"/>
    <w:rsid w:val="00281E33"/>
    <w:rsid w:val="00282A1A"/>
    <w:rsid w:val="002838B7"/>
    <w:rsid w:val="00284B3C"/>
    <w:rsid w:val="00290AE3"/>
    <w:rsid w:val="00294614"/>
    <w:rsid w:val="00294F28"/>
    <w:rsid w:val="00296FBF"/>
    <w:rsid w:val="002970CE"/>
    <w:rsid w:val="00297223"/>
    <w:rsid w:val="002A0135"/>
    <w:rsid w:val="002A3303"/>
    <w:rsid w:val="002A7DCB"/>
    <w:rsid w:val="002B1957"/>
    <w:rsid w:val="002B2045"/>
    <w:rsid w:val="002B6A2F"/>
    <w:rsid w:val="002B6BAA"/>
    <w:rsid w:val="002C1B50"/>
    <w:rsid w:val="002C28C7"/>
    <w:rsid w:val="002C2E30"/>
    <w:rsid w:val="002C5271"/>
    <w:rsid w:val="002C6B78"/>
    <w:rsid w:val="002D1495"/>
    <w:rsid w:val="002D4CA3"/>
    <w:rsid w:val="002E19BA"/>
    <w:rsid w:val="002E485B"/>
    <w:rsid w:val="002E5DCA"/>
    <w:rsid w:val="002E6FE6"/>
    <w:rsid w:val="002E7292"/>
    <w:rsid w:val="002E7FD6"/>
    <w:rsid w:val="002F1EF4"/>
    <w:rsid w:val="002F45D7"/>
    <w:rsid w:val="00303B9F"/>
    <w:rsid w:val="00303BDD"/>
    <w:rsid w:val="00317F9A"/>
    <w:rsid w:val="00320A4E"/>
    <w:rsid w:val="003219AC"/>
    <w:rsid w:val="00321F6F"/>
    <w:rsid w:val="003247B3"/>
    <w:rsid w:val="00326341"/>
    <w:rsid w:val="00331A36"/>
    <w:rsid w:val="003320C7"/>
    <w:rsid w:val="00335F96"/>
    <w:rsid w:val="0033669A"/>
    <w:rsid w:val="003421B1"/>
    <w:rsid w:val="00342F69"/>
    <w:rsid w:val="00346AA9"/>
    <w:rsid w:val="003509C6"/>
    <w:rsid w:val="00350A8D"/>
    <w:rsid w:val="00357487"/>
    <w:rsid w:val="00372447"/>
    <w:rsid w:val="00375D02"/>
    <w:rsid w:val="00375DF8"/>
    <w:rsid w:val="00383070"/>
    <w:rsid w:val="003865DA"/>
    <w:rsid w:val="00386799"/>
    <w:rsid w:val="0039216F"/>
    <w:rsid w:val="003B21C5"/>
    <w:rsid w:val="003B4339"/>
    <w:rsid w:val="003B4B00"/>
    <w:rsid w:val="003B7A3E"/>
    <w:rsid w:val="003D1446"/>
    <w:rsid w:val="003D29CA"/>
    <w:rsid w:val="003D59FC"/>
    <w:rsid w:val="003D7432"/>
    <w:rsid w:val="003E3E9D"/>
    <w:rsid w:val="003E47D6"/>
    <w:rsid w:val="003F0ED4"/>
    <w:rsid w:val="003F149B"/>
    <w:rsid w:val="003F3261"/>
    <w:rsid w:val="003F7228"/>
    <w:rsid w:val="004013D3"/>
    <w:rsid w:val="00403E0B"/>
    <w:rsid w:val="00404351"/>
    <w:rsid w:val="004073A7"/>
    <w:rsid w:val="004078BC"/>
    <w:rsid w:val="00411585"/>
    <w:rsid w:val="00416E18"/>
    <w:rsid w:val="0042128D"/>
    <w:rsid w:val="004217BD"/>
    <w:rsid w:val="00424E19"/>
    <w:rsid w:val="0043407D"/>
    <w:rsid w:val="00434107"/>
    <w:rsid w:val="00442C36"/>
    <w:rsid w:val="00443980"/>
    <w:rsid w:val="00446BEA"/>
    <w:rsid w:val="0045143A"/>
    <w:rsid w:val="00455361"/>
    <w:rsid w:val="004606CC"/>
    <w:rsid w:val="00460A4D"/>
    <w:rsid w:val="00461E6E"/>
    <w:rsid w:val="00462B0A"/>
    <w:rsid w:val="00463502"/>
    <w:rsid w:val="004649ED"/>
    <w:rsid w:val="00466837"/>
    <w:rsid w:val="004741E1"/>
    <w:rsid w:val="004753CE"/>
    <w:rsid w:val="00477D78"/>
    <w:rsid w:val="00483A55"/>
    <w:rsid w:val="0048625F"/>
    <w:rsid w:val="00487CE2"/>
    <w:rsid w:val="00495A4B"/>
    <w:rsid w:val="004A0809"/>
    <w:rsid w:val="004A5EF2"/>
    <w:rsid w:val="004A6171"/>
    <w:rsid w:val="004B0E87"/>
    <w:rsid w:val="004B1D3D"/>
    <w:rsid w:val="004B1F19"/>
    <w:rsid w:val="004B4713"/>
    <w:rsid w:val="004B521B"/>
    <w:rsid w:val="004B5611"/>
    <w:rsid w:val="004C0889"/>
    <w:rsid w:val="004C49B9"/>
    <w:rsid w:val="004E15BF"/>
    <w:rsid w:val="004F106F"/>
    <w:rsid w:val="004F2AA3"/>
    <w:rsid w:val="004F4064"/>
    <w:rsid w:val="004F40CD"/>
    <w:rsid w:val="004F6866"/>
    <w:rsid w:val="004F6F77"/>
    <w:rsid w:val="00500BE6"/>
    <w:rsid w:val="00502754"/>
    <w:rsid w:val="00502F8B"/>
    <w:rsid w:val="00504BD7"/>
    <w:rsid w:val="00505473"/>
    <w:rsid w:val="00506AD7"/>
    <w:rsid w:val="0050795E"/>
    <w:rsid w:val="005148A4"/>
    <w:rsid w:val="00514AB3"/>
    <w:rsid w:val="0051619F"/>
    <w:rsid w:val="0051654E"/>
    <w:rsid w:val="00516E82"/>
    <w:rsid w:val="005170B3"/>
    <w:rsid w:val="00524E1A"/>
    <w:rsid w:val="00525438"/>
    <w:rsid w:val="005409AB"/>
    <w:rsid w:val="00540D3F"/>
    <w:rsid w:val="0054217D"/>
    <w:rsid w:val="005520A8"/>
    <w:rsid w:val="005539E3"/>
    <w:rsid w:val="00556FC6"/>
    <w:rsid w:val="00564C64"/>
    <w:rsid w:val="00565EFF"/>
    <w:rsid w:val="00567434"/>
    <w:rsid w:val="00571A01"/>
    <w:rsid w:val="005811DB"/>
    <w:rsid w:val="00584053"/>
    <w:rsid w:val="00585C1C"/>
    <w:rsid w:val="005A0686"/>
    <w:rsid w:val="005A098E"/>
    <w:rsid w:val="005A0AD3"/>
    <w:rsid w:val="005A21EB"/>
    <w:rsid w:val="005A414F"/>
    <w:rsid w:val="005B0476"/>
    <w:rsid w:val="005B2E6D"/>
    <w:rsid w:val="005B3062"/>
    <w:rsid w:val="005B7838"/>
    <w:rsid w:val="005C0E10"/>
    <w:rsid w:val="005C33F0"/>
    <w:rsid w:val="005C3CA3"/>
    <w:rsid w:val="005D247B"/>
    <w:rsid w:val="005D5EB1"/>
    <w:rsid w:val="005D7AE9"/>
    <w:rsid w:val="005E4D87"/>
    <w:rsid w:val="005E59A8"/>
    <w:rsid w:val="005E6621"/>
    <w:rsid w:val="005E6734"/>
    <w:rsid w:val="005F22B1"/>
    <w:rsid w:val="005F54A2"/>
    <w:rsid w:val="005F6C1D"/>
    <w:rsid w:val="005F7427"/>
    <w:rsid w:val="005F79C3"/>
    <w:rsid w:val="00604B9B"/>
    <w:rsid w:val="00605C95"/>
    <w:rsid w:val="006071F3"/>
    <w:rsid w:val="00610B3D"/>
    <w:rsid w:val="0061353C"/>
    <w:rsid w:val="00613697"/>
    <w:rsid w:val="00613E04"/>
    <w:rsid w:val="006155FD"/>
    <w:rsid w:val="00617B3D"/>
    <w:rsid w:val="00621D6D"/>
    <w:rsid w:val="00623E44"/>
    <w:rsid w:val="00626A76"/>
    <w:rsid w:val="00630101"/>
    <w:rsid w:val="00636BC2"/>
    <w:rsid w:val="0063788C"/>
    <w:rsid w:val="0064288B"/>
    <w:rsid w:val="00650692"/>
    <w:rsid w:val="00654B24"/>
    <w:rsid w:val="00662720"/>
    <w:rsid w:val="0066428E"/>
    <w:rsid w:val="00671E37"/>
    <w:rsid w:val="00676DAB"/>
    <w:rsid w:val="00681C27"/>
    <w:rsid w:val="00683CB4"/>
    <w:rsid w:val="00684823"/>
    <w:rsid w:val="00686B49"/>
    <w:rsid w:val="00692F12"/>
    <w:rsid w:val="00694C54"/>
    <w:rsid w:val="00696A89"/>
    <w:rsid w:val="006A0015"/>
    <w:rsid w:val="006A285B"/>
    <w:rsid w:val="006A62CA"/>
    <w:rsid w:val="006A72C7"/>
    <w:rsid w:val="006B5504"/>
    <w:rsid w:val="006B7763"/>
    <w:rsid w:val="006C629D"/>
    <w:rsid w:val="006C673A"/>
    <w:rsid w:val="006D0AD7"/>
    <w:rsid w:val="006D0BCE"/>
    <w:rsid w:val="006E282D"/>
    <w:rsid w:val="006E6B53"/>
    <w:rsid w:val="006F06BB"/>
    <w:rsid w:val="00707E62"/>
    <w:rsid w:val="00711010"/>
    <w:rsid w:val="0071335D"/>
    <w:rsid w:val="00722FB3"/>
    <w:rsid w:val="007231D0"/>
    <w:rsid w:val="0072526D"/>
    <w:rsid w:val="00726199"/>
    <w:rsid w:val="007262EA"/>
    <w:rsid w:val="00726E04"/>
    <w:rsid w:val="00730982"/>
    <w:rsid w:val="00731146"/>
    <w:rsid w:val="00734033"/>
    <w:rsid w:val="00742758"/>
    <w:rsid w:val="007427F1"/>
    <w:rsid w:val="00742D18"/>
    <w:rsid w:val="007439AF"/>
    <w:rsid w:val="0074799F"/>
    <w:rsid w:val="00755BD5"/>
    <w:rsid w:val="0076004C"/>
    <w:rsid w:val="007610F5"/>
    <w:rsid w:val="007611E7"/>
    <w:rsid w:val="0076154B"/>
    <w:rsid w:val="00762233"/>
    <w:rsid w:val="007642F7"/>
    <w:rsid w:val="00764E13"/>
    <w:rsid w:val="0076719F"/>
    <w:rsid w:val="0078074B"/>
    <w:rsid w:val="00781604"/>
    <w:rsid w:val="0078274F"/>
    <w:rsid w:val="00782D35"/>
    <w:rsid w:val="00785011"/>
    <w:rsid w:val="00785FEE"/>
    <w:rsid w:val="00787B81"/>
    <w:rsid w:val="00793358"/>
    <w:rsid w:val="00793FC5"/>
    <w:rsid w:val="007958B6"/>
    <w:rsid w:val="007A5251"/>
    <w:rsid w:val="007B34E7"/>
    <w:rsid w:val="007B5CD0"/>
    <w:rsid w:val="007B68A0"/>
    <w:rsid w:val="007C17E3"/>
    <w:rsid w:val="007C575E"/>
    <w:rsid w:val="007C622D"/>
    <w:rsid w:val="007C678D"/>
    <w:rsid w:val="007D0887"/>
    <w:rsid w:val="007D160B"/>
    <w:rsid w:val="007D2592"/>
    <w:rsid w:val="007D2913"/>
    <w:rsid w:val="007D663D"/>
    <w:rsid w:val="007E4CF6"/>
    <w:rsid w:val="007E6D07"/>
    <w:rsid w:val="007F2691"/>
    <w:rsid w:val="007F2E41"/>
    <w:rsid w:val="007F38A6"/>
    <w:rsid w:val="007F4A0E"/>
    <w:rsid w:val="007F5256"/>
    <w:rsid w:val="0080454B"/>
    <w:rsid w:val="008048C8"/>
    <w:rsid w:val="008079FA"/>
    <w:rsid w:val="008114C5"/>
    <w:rsid w:val="008119BE"/>
    <w:rsid w:val="0081617E"/>
    <w:rsid w:val="0081624A"/>
    <w:rsid w:val="00817C15"/>
    <w:rsid w:val="0082059B"/>
    <w:rsid w:val="008300A9"/>
    <w:rsid w:val="0083192B"/>
    <w:rsid w:val="00831D80"/>
    <w:rsid w:val="00832C9D"/>
    <w:rsid w:val="00832EBE"/>
    <w:rsid w:val="00836B8E"/>
    <w:rsid w:val="00837224"/>
    <w:rsid w:val="008378A8"/>
    <w:rsid w:val="00840240"/>
    <w:rsid w:val="00840A8E"/>
    <w:rsid w:val="00842043"/>
    <w:rsid w:val="008465B0"/>
    <w:rsid w:val="00846907"/>
    <w:rsid w:val="00850147"/>
    <w:rsid w:val="00850EB1"/>
    <w:rsid w:val="008510AC"/>
    <w:rsid w:val="00851B15"/>
    <w:rsid w:val="008617A4"/>
    <w:rsid w:val="00862A0A"/>
    <w:rsid w:val="00872584"/>
    <w:rsid w:val="00873146"/>
    <w:rsid w:val="00874B18"/>
    <w:rsid w:val="00885DE7"/>
    <w:rsid w:val="0088698A"/>
    <w:rsid w:val="00887ECC"/>
    <w:rsid w:val="00896102"/>
    <w:rsid w:val="008A1461"/>
    <w:rsid w:val="008A2CE8"/>
    <w:rsid w:val="008A72E8"/>
    <w:rsid w:val="008B5E5D"/>
    <w:rsid w:val="008C1658"/>
    <w:rsid w:val="008C5469"/>
    <w:rsid w:val="008C6425"/>
    <w:rsid w:val="008C7404"/>
    <w:rsid w:val="008D08B7"/>
    <w:rsid w:val="008D7447"/>
    <w:rsid w:val="008D7B30"/>
    <w:rsid w:val="008E0315"/>
    <w:rsid w:val="008E060A"/>
    <w:rsid w:val="008E59B8"/>
    <w:rsid w:val="008E6635"/>
    <w:rsid w:val="008F4621"/>
    <w:rsid w:val="00900280"/>
    <w:rsid w:val="00904024"/>
    <w:rsid w:val="00905B2E"/>
    <w:rsid w:val="0091231A"/>
    <w:rsid w:val="00912972"/>
    <w:rsid w:val="00914091"/>
    <w:rsid w:val="00915988"/>
    <w:rsid w:val="00916047"/>
    <w:rsid w:val="00916A5A"/>
    <w:rsid w:val="00916EF0"/>
    <w:rsid w:val="00917FFC"/>
    <w:rsid w:val="0092027E"/>
    <w:rsid w:val="009217E7"/>
    <w:rsid w:val="009221AD"/>
    <w:rsid w:val="00923763"/>
    <w:rsid w:val="009239B1"/>
    <w:rsid w:val="00934612"/>
    <w:rsid w:val="00934FAA"/>
    <w:rsid w:val="0093543C"/>
    <w:rsid w:val="009356C5"/>
    <w:rsid w:val="00940325"/>
    <w:rsid w:val="0094494E"/>
    <w:rsid w:val="009463C8"/>
    <w:rsid w:val="009506E3"/>
    <w:rsid w:val="00951A95"/>
    <w:rsid w:val="009535F7"/>
    <w:rsid w:val="009564A9"/>
    <w:rsid w:val="00956975"/>
    <w:rsid w:val="009572B9"/>
    <w:rsid w:val="00961E16"/>
    <w:rsid w:val="009634EC"/>
    <w:rsid w:val="00963946"/>
    <w:rsid w:val="00965EC7"/>
    <w:rsid w:val="00970C46"/>
    <w:rsid w:val="00977A38"/>
    <w:rsid w:val="00980D03"/>
    <w:rsid w:val="0098621D"/>
    <w:rsid w:val="0099721B"/>
    <w:rsid w:val="00997B9F"/>
    <w:rsid w:val="009A09CE"/>
    <w:rsid w:val="009A188B"/>
    <w:rsid w:val="009A2E4E"/>
    <w:rsid w:val="009A2F8E"/>
    <w:rsid w:val="009A335B"/>
    <w:rsid w:val="009A449C"/>
    <w:rsid w:val="009A4C3D"/>
    <w:rsid w:val="009A55BF"/>
    <w:rsid w:val="009A6F4D"/>
    <w:rsid w:val="009B02CE"/>
    <w:rsid w:val="009B5033"/>
    <w:rsid w:val="009B7E69"/>
    <w:rsid w:val="009C4F6E"/>
    <w:rsid w:val="009C514B"/>
    <w:rsid w:val="009D3B73"/>
    <w:rsid w:val="009D7871"/>
    <w:rsid w:val="009E16DE"/>
    <w:rsid w:val="009E179F"/>
    <w:rsid w:val="009E5A14"/>
    <w:rsid w:val="009E668D"/>
    <w:rsid w:val="009E688F"/>
    <w:rsid w:val="009E6B96"/>
    <w:rsid w:val="009F44C7"/>
    <w:rsid w:val="009F4D38"/>
    <w:rsid w:val="00A03040"/>
    <w:rsid w:val="00A05EC8"/>
    <w:rsid w:val="00A13E08"/>
    <w:rsid w:val="00A164F5"/>
    <w:rsid w:val="00A16F78"/>
    <w:rsid w:val="00A2441A"/>
    <w:rsid w:val="00A255E6"/>
    <w:rsid w:val="00A30184"/>
    <w:rsid w:val="00A342E2"/>
    <w:rsid w:val="00A35BDC"/>
    <w:rsid w:val="00A4122C"/>
    <w:rsid w:val="00A444D1"/>
    <w:rsid w:val="00A445ED"/>
    <w:rsid w:val="00A45527"/>
    <w:rsid w:val="00A56467"/>
    <w:rsid w:val="00A576F4"/>
    <w:rsid w:val="00A604ED"/>
    <w:rsid w:val="00A61860"/>
    <w:rsid w:val="00A62A80"/>
    <w:rsid w:val="00A7517F"/>
    <w:rsid w:val="00A7537F"/>
    <w:rsid w:val="00A778AE"/>
    <w:rsid w:val="00A84544"/>
    <w:rsid w:val="00A84FF9"/>
    <w:rsid w:val="00A87438"/>
    <w:rsid w:val="00AB10FA"/>
    <w:rsid w:val="00AB263A"/>
    <w:rsid w:val="00AB2E93"/>
    <w:rsid w:val="00AB2F80"/>
    <w:rsid w:val="00AB3C43"/>
    <w:rsid w:val="00AB5AD8"/>
    <w:rsid w:val="00AB5EEF"/>
    <w:rsid w:val="00AC5086"/>
    <w:rsid w:val="00AC5E29"/>
    <w:rsid w:val="00AC6AC8"/>
    <w:rsid w:val="00AC7313"/>
    <w:rsid w:val="00AD35A3"/>
    <w:rsid w:val="00AD4E02"/>
    <w:rsid w:val="00AD6CFF"/>
    <w:rsid w:val="00AD76EA"/>
    <w:rsid w:val="00AE1371"/>
    <w:rsid w:val="00AE3C10"/>
    <w:rsid w:val="00AE6055"/>
    <w:rsid w:val="00AF141E"/>
    <w:rsid w:val="00AF3B83"/>
    <w:rsid w:val="00AF5A47"/>
    <w:rsid w:val="00B00D22"/>
    <w:rsid w:val="00B0177A"/>
    <w:rsid w:val="00B0273A"/>
    <w:rsid w:val="00B03E9C"/>
    <w:rsid w:val="00B112C7"/>
    <w:rsid w:val="00B11657"/>
    <w:rsid w:val="00B129C2"/>
    <w:rsid w:val="00B151F3"/>
    <w:rsid w:val="00B16F14"/>
    <w:rsid w:val="00B172CE"/>
    <w:rsid w:val="00B21513"/>
    <w:rsid w:val="00B224F4"/>
    <w:rsid w:val="00B249D6"/>
    <w:rsid w:val="00B30CA8"/>
    <w:rsid w:val="00B40057"/>
    <w:rsid w:val="00B40BE4"/>
    <w:rsid w:val="00B433A8"/>
    <w:rsid w:val="00B45DE8"/>
    <w:rsid w:val="00B47BD3"/>
    <w:rsid w:val="00B51B50"/>
    <w:rsid w:val="00B546B0"/>
    <w:rsid w:val="00B558D2"/>
    <w:rsid w:val="00B55BAC"/>
    <w:rsid w:val="00B6080A"/>
    <w:rsid w:val="00B61266"/>
    <w:rsid w:val="00B63A17"/>
    <w:rsid w:val="00B6513B"/>
    <w:rsid w:val="00B7246A"/>
    <w:rsid w:val="00B7440F"/>
    <w:rsid w:val="00B80F09"/>
    <w:rsid w:val="00B84EF1"/>
    <w:rsid w:val="00B926FF"/>
    <w:rsid w:val="00B93335"/>
    <w:rsid w:val="00B9376E"/>
    <w:rsid w:val="00B97452"/>
    <w:rsid w:val="00BA22FC"/>
    <w:rsid w:val="00BA620D"/>
    <w:rsid w:val="00BB364F"/>
    <w:rsid w:val="00BB6FCD"/>
    <w:rsid w:val="00BC0A08"/>
    <w:rsid w:val="00BC0E0E"/>
    <w:rsid w:val="00BC5836"/>
    <w:rsid w:val="00BC69CA"/>
    <w:rsid w:val="00BD39DF"/>
    <w:rsid w:val="00BD6510"/>
    <w:rsid w:val="00BE581E"/>
    <w:rsid w:val="00BE627E"/>
    <w:rsid w:val="00BE665C"/>
    <w:rsid w:val="00BE7876"/>
    <w:rsid w:val="00BF1171"/>
    <w:rsid w:val="00BF327A"/>
    <w:rsid w:val="00BF57FE"/>
    <w:rsid w:val="00BF5CF6"/>
    <w:rsid w:val="00C01930"/>
    <w:rsid w:val="00C01C4B"/>
    <w:rsid w:val="00C11B68"/>
    <w:rsid w:val="00C13112"/>
    <w:rsid w:val="00C1499A"/>
    <w:rsid w:val="00C14F1E"/>
    <w:rsid w:val="00C21C88"/>
    <w:rsid w:val="00C22D81"/>
    <w:rsid w:val="00C232D2"/>
    <w:rsid w:val="00C26A0A"/>
    <w:rsid w:val="00C304F2"/>
    <w:rsid w:val="00C335EA"/>
    <w:rsid w:val="00C34212"/>
    <w:rsid w:val="00C34B35"/>
    <w:rsid w:val="00C36A53"/>
    <w:rsid w:val="00C36B0D"/>
    <w:rsid w:val="00C42566"/>
    <w:rsid w:val="00C4416C"/>
    <w:rsid w:val="00C45ED1"/>
    <w:rsid w:val="00C47ED7"/>
    <w:rsid w:val="00C5045A"/>
    <w:rsid w:val="00C5474C"/>
    <w:rsid w:val="00C54B96"/>
    <w:rsid w:val="00C61008"/>
    <w:rsid w:val="00C64AB6"/>
    <w:rsid w:val="00C66935"/>
    <w:rsid w:val="00C67059"/>
    <w:rsid w:val="00C67802"/>
    <w:rsid w:val="00C7017F"/>
    <w:rsid w:val="00C70609"/>
    <w:rsid w:val="00C76665"/>
    <w:rsid w:val="00C809C5"/>
    <w:rsid w:val="00C83AC5"/>
    <w:rsid w:val="00CA21C7"/>
    <w:rsid w:val="00CB2667"/>
    <w:rsid w:val="00CB7BB7"/>
    <w:rsid w:val="00CC31DA"/>
    <w:rsid w:val="00CC51F4"/>
    <w:rsid w:val="00CC573E"/>
    <w:rsid w:val="00CC5EAF"/>
    <w:rsid w:val="00CD12A4"/>
    <w:rsid w:val="00CD1BE3"/>
    <w:rsid w:val="00CD38B3"/>
    <w:rsid w:val="00CD7301"/>
    <w:rsid w:val="00CE5827"/>
    <w:rsid w:val="00CE7E62"/>
    <w:rsid w:val="00CF4586"/>
    <w:rsid w:val="00CF48D6"/>
    <w:rsid w:val="00CF66F4"/>
    <w:rsid w:val="00CF7529"/>
    <w:rsid w:val="00D00E8A"/>
    <w:rsid w:val="00D01C09"/>
    <w:rsid w:val="00D02C3C"/>
    <w:rsid w:val="00D053C8"/>
    <w:rsid w:val="00D13264"/>
    <w:rsid w:val="00D13D91"/>
    <w:rsid w:val="00D13E82"/>
    <w:rsid w:val="00D17BAC"/>
    <w:rsid w:val="00D215DC"/>
    <w:rsid w:val="00D2259A"/>
    <w:rsid w:val="00D24071"/>
    <w:rsid w:val="00D24C1E"/>
    <w:rsid w:val="00D251CC"/>
    <w:rsid w:val="00D303B9"/>
    <w:rsid w:val="00D304FB"/>
    <w:rsid w:val="00D33280"/>
    <w:rsid w:val="00D33434"/>
    <w:rsid w:val="00D33982"/>
    <w:rsid w:val="00D429BD"/>
    <w:rsid w:val="00D44231"/>
    <w:rsid w:val="00D449A8"/>
    <w:rsid w:val="00D44FC4"/>
    <w:rsid w:val="00D502D6"/>
    <w:rsid w:val="00D50C59"/>
    <w:rsid w:val="00D51E3A"/>
    <w:rsid w:val="00D52755"/>
    <w:rsid w:val="00D527B4"/>
    <w:rsid w:val="00D578D4"/>
    <w:rsid w:val="00D60785"/>
    <w:rsid w:val="00D607B0"/>
    <w:rsid w:val="00D63526"/>
    <w:rsid w:val="00D6491B"/>
    <w:rsid w:val="00D66E39"/>
    <w:rsid w:val="00D70F6A"/>
    <w:rsid w:val="00D710AC"/>
    <w:rsid w:val="00D717A5"/>
    <w:rsid w:val="00D71C30"/>
    <w:rsid w:val="00D72B71"/>
    <w:rsid w:val="00D73E04"/>
    <w:rsid w:val="00D77856"/>
    <w:rsid w:val="00D77C1F"/>
    <w:rsid w:val="00D860C3"/>
    <w:rsid w:val="00D8740C"/>
    <w:rsid w:val="00D9104D"/>
    <w:rsid w:val="00D91B86"/>
    <w:rsid w:val="00D933D8"/>
    <w:rsid w:val="00DA375D"/>
    <w:rsid w:val="00DA3D2A"/>
    <w:rsid w:val="00DB52E6"/>
    <w:rsid w:val="00DB5AAD"/>
    <w:rsid w:val="00DC0BA4"/>
    <w:rsid w:val="00DD3875"/>
    <w:rsid w:val="00DD4626"/>
    <w:rsid w:val="00DD718F"/>
    <w:rsid w:val="00DE1576"/>
    <w:rsid w:val="00DF215A"/>
    <w:rsid w:val="00E01413"/>
    <w:rsid w:val="00E05F83"/>
    <w:rsid w:val="00E069A3"/>
    <w:rsid w:val="00E06E2E"/>
    <w:rsid w:val="00E12818"/>
    <w:rsid w:val="00E15483"/>
    <w:rsid w:val="00E22F2C"/>
    <w:rsid w:val="00E26EC1"/>
    <w:rsid w:val="00E3395B"/>
    <w:rsid w:val="00E4226D"/>
    <w:rsid w:val="00E43A18"/>
    <w:rsid w:val="00E50817"/>
    <w:rsid w:val="00E512E5"/>
    <w:rsid w:val="00E53859"/>
    <w:rsid w:val="00E573DD"/>
    <w:rsid w:val="00E5783F"/>
    <w:rsid w:val="00E57D0F"/>
    <w:rsid w:val="00E621BE"/>
    <w:rsid w:val="00E635F1"/>
    <w:rsid w:val="00E652C4"/>
    <w:rsid w:val="00E65CAB"/>
    <w:rsid w:val="00E714B3"/>
    <w:rsid w:val="00E71F5C"/>
    <w:rsid w:val="00E85A6C"/>
    <w:rsid w:val="00E90358"/>
    <w:rsid w:val="00E939FD"/>
    <w:rsid w:val="00EA15AF"/>
    <w:rsid w:val="00EA1DF5"/>
    <w:rsid w:val="00EA4536"/>
    <w:rsid w:val="00EB1018"/>
    <w:rsid w:val="00EB2B37"/>
    <w:rsid w:val="00EB2F09"/>
    <w:rsid w:val="00EC05E0"/>
    <w:rsid w:val="00ED39A1"/>
    <w:rsid w:val="00EE150C"/>
    <w:rsid w:val="00EE2E07"/>
    <w:rsid w:val="00EE4725"/>
    <w:rsid w:val="00EE6D07"/>
    <w:rsid w:val="00EF1526"/>
    <w:rsid w:val="00EF386F"/>
    <w:rsid w:val="00EF46AE"/>
    <w:rsid w:val="00F013EB"/>
    <w:rsid w:val="00F028B3"/>
    <w:rsid w:val="00F028B9"/>
    <w:rsid w:val="00F064D7"/>
    <w:rsid w:val="00F07DB9"/>
    <w:rsid w:val="00F14DED"/>
    <w:rsid w:val="00F15A00"/>
    <w:rsid w:val="00F2025B"/>
    <w:rsid w:val="00F30A5A"/>
    <w:rsid w:val="00F30F41"/>
    <w:rsid w:val="00F32722"/>
    <w:rsid w:val="00F36F08"/>
    <w:rsid w:val="00F36FC6"/>
    <w:rsid w:val="00F3795E"/>
    <w:rsid w:val="00F40A2D"/>
    <w:rsid w:val="00F429C6"/>
    <w:rsid w:val="00F45253"/>
    <w:rsid w:val="00F477C9"/>
    <w:rsid w:val="00F6178F"/>
    <w:rsid w:val="00F66E5F"/>
    <w:rsid w:val="00F7188C"/>
    <w:rsid w:val="00F74BBE"/>
    <w:rsid w:val="00F75AFD"/>
    <w:rsid w:val="00F80B8E"/>
    <w:rsid w:val="00F84938"/>
    <w:rsid w:val="00F851F9"/>
    <w:rsid w:val="00F85971"/>
    <w:rsid w:val="00F95E91"/>
    <w:rsid w:val="00FB1FE1"/>
    <w:rsid w:val="00FB4194"/>
    <w:rsid w:val="00FC1355"/>
    <w:rsid w:val="00FC20EF"/>
    <w:rsid w:val="00FC3391"/>
    <w:rsid w:val="00FC5A49"/>
    <w:rsid w:val="00FC5E2C"/>
    <w:rsid w:val="00FD2EBC"/>
    <w:rsid w:val="00FD67EC"/>
    <w:rsid w:val="00FD7D21"/>
    <w:rsid w:val="00FE0427"/>
    <w:rsid w:val="00FE1F48"/>
    <w:rsid w:val="00FE4159"/>
    <w:rsid w:val="00FE7171"/>
    <w:rsid w:val="00FF110B"/>
    <w:rsid w:val="00FF2D1B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CE4E"/>
  <w15:docId w15:val="{9FB29CAE-D8C3-479E-93C1-4D021F59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91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913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D2913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7D29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91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521B"/>
    <w:pPr>
      <w:spacing w:after="0" w:line="240" w:lineRule="auto"/>
      <w:ind w:left="720"/>
    </w:pPr>
    <w:rPr>
      <w:rFonts w:eastAsiaTheme="minorHAns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0E8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1">
    <w:name w:val="Table Normal1"/>
    <w:rsid w:val="00C01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A">
    <w:name w:val="Brak A"/>
    <w:rsid w:val="00C01930"/>
  </w:style>
  <w:style w:type="character" w:customStyle="1" w:styleId="Hyperlink0">
    <w:name w:val="Hyperlink.0"/>
    <w:basedOn w:val="BrakA"/>
    <w:rsid w:val="00C01930"/>
    <w:rPr>
      <w:u w:val="single"/>
      <w:lang w:val="de-DE"/>
    </w:rPr>
  </w:style>
  <w:style w:type="character" w:customStyle="1" w:styleId="Hyperlink1">
    <w:name w:val="Hyperlink.1"/>
    <w:basedOn w:val="BrakA"/>
    <w:rsid w:val="00C0193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customStyle="1" w:styleId="Hyperlink2">
    <w:name w:val="Hyperlink.2"/>
    <w:basedOn w:val="BrakA"/>
    <w:rsid w:val="00C01930"/>
    <w:rPr>
      <w:rFonts w:ascii="Arial" w:eastAsia="Arial" w:hAnsi="Arial" w:cs="Arial"/>
      <w:color w:val="000000"/>
      <w:sz w:val="18"/>
      <w:szCs w:val="18"/>
      <w:u w:val="single" w:color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A28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6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B0D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07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3669A"/>
    <w:rPr>
      <w:color w:val="800080" w:themeColor="followedHyperlink"/>
      <w:u w:val="single"/>
    </w:rPr>
  </w:style>
  <w:style w:type="paragraph" w:customStyle="1" w:styleId="pr-story--text-small">
    <w:name w:val="pr-story--text-small"/>
    <w:basedOn w:val="Normalny"/>
    <w:rsid w:val="005F5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501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939FD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5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4jKu82uFjA" TargetMode="External"/><Relationship Id="rId13" Type="http://schemas.openxmlformats.org/officeDocument/2006/relationships/hyperlink" Target="mailto:renata.rafa@dkm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.przyslupska@dkms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km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km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kms.pl/pl/wdomunaswiet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CE98-B4C4-45AC-B042-FA7381AC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3934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k.nowak</cp:lastModifiedBy>
  <cp:revision>86</cp:revision>
  <cp:lastPrinted>2019-12-13T11:49:00Z</cp:lastPrinted>
  <dcterms:created xsi:type="dcterms:W3CDTF">2019-12-13T14:18:00Z</dcterms:created>
  <dcterms:modified xsi:type="dcterms:W3CDTF">2019-12-16T10:37:00Z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727719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