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114" w:rsidRPr="000229CC" w:rsidRDefault="00F84003" w:rsidP="00DA0114">
      <w:pPr>
        <w:spacing w:after="120"/>
        <w:jc w:val="center"/>
        <w:rPr>
          <w:b/>
          <w:i/>
          <w:sz w:val="36"/>
        </w:rPr>
      </w:pPr>
      <w:r>
        <w:rPr>
          <w:b/>
          <w:sz w:val="36"/>
        </w:rPr>
        <w:t xml:space="preserve">CANAL+ przedstawia pierwszy </w:t>
      </w:r>
      <w:proofErr w:type="spellStart"/>
      <w:r>
        <w:rPr>
          <w:b/>
          <w:sz w:val="36"/>
        </w:rPr>
        <w:t>teaser</w:t>
      </w:r>
      <w:proofErr w:type="spellEnd"/>
      <w:r>
        <w:rPr>
          <w:b/>
          <w:sz w:val="36"/>
        </w:rPr>
        <w:t xml:space="preserve"> serialu</w:t>
      </w:r>
      <w:r w:rsidR="00DA0114" w:rsidRPr="000229CC">
        <w:rPr>
          <w:b/>
          <w:sz w:val="36"/>
        </w:rPr>
        <w:t xml:space="preserve"> </w:t>
      </w:r>
      <w:r>
        <w:rPr>
          <w:b/>
          <w:i/>
          <w:sz w:val="36"/>
        </w:rPr>
        <w:t>Mały Zgon</w:t>
      </w:r>
    </w:p>
    <w:p w:rsidR="00DA0114" w:rsidRPr="000229CC" w:rsidRDefault="00F84003" w:rsidP="00DA0114">
      <w:pPr>
        <w:spacing w:after="240" w:line="360" w:lineRule="auto"/>
        <w:jc w:val="center"/>
        <w:rPr>
          <w:b/>
          <w:sz w:val="32"/>
        </w:rPr>
      </w:pPr>
      <w:r>
        <w:rPr>
          <w:b/>
          <w:sz w:val="32"/>
        </w:rPr>
        <w:t>Premiera najnowszej produkcji Juliusza Machulskiego wiosną 2020</w:t>
      </w:r>
    </w:p>
    <w:p w:rsidR="004A68BC" w:rsidRPr="004A68BC" w:rsidRDefault="002473E5" w:rsidP="002473E5">
      <w:pPr>
        <w:shd w:val="clear" w:color="auto" w:fill="FFFFFF"/>
        <w:spacing w:after="240" w:line="312" w:lineRule="auto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„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Mał</w:t>
      </w:r>
      <w:r w:rsidR="00A325C4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y Zgon” to pierwsza produkcja CANAL+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,</w:t>
      </w:r>
      <w:r w:rsidR="00A325C4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 której premiera odbędzie się w 2020 roku. To historia, w której 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skorumpowani stróże prawa zmierzą się z milionowymi długami karcianymi, a międzynarodowy kartel narkotykowy z poczciwymi, rodzimymi zakapiorami z Mazur. W cichym i spokojnym Małym Zgonie, sezon na zgony wł</w:t>
      </w:r>
      <w:r w:rsidR="004A68BC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aśnie się rozpoczyna!</w:t>
      </w:r>
    </w:p>
    <w:p w:rsidR="002473E5" w:rsidRPr="002473E5" w:rsidRDefault="002473E5" w:rsidP="002473E5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Serial zabierze widzów w porywającą, </w:t>
      </w:r>
      <w:r w:rsidR="004A68BC">
        <w:rPr>
          <w:rFonts w:eastAsia="Times New Roman" w:cs="Calibri"/>
          <w:color w:val="000000"/>
          <w:sz w:val="24"/>
          <w:szCs w:val="24"/>
          <w:lang w:eastAsia="pl-PL"/>
        </w:rPr>
        <w:t>komediowo-</w:t>
      </w:r>
      <w:r w:rsidRPr="002473E5">
        <w:rPr>
          <w:rFonts w:eastAsia="Times New Roman" w:cs="Calibri"/>
          <w:color w:val="000000"/>
          <w:sz w:val="24"/>
          <w:szCs w:val="24"/>
          <w:lang w:eastAsia="pl-PL"/>
        </w:rPr>
        <w:t>kryminalną podróż przez świat narkotykowych karteli, gangsterów rządzących więzieniem, skorumpowanych stróży prawa i podziemnego pokera rozgrywanego o miliony. Wartka akcja prowadzi przez mazurskie jeziora, lasy i spokojne w teorii miasteczka. A wszystko zacznie się, gdy dyrektor więzienia zamieni się miejscami z gangsterem z programu ochrony świadków…</w:t>
      </w:r>
    </w:p>
    <w:p w:rsidR="002473E5" w:rsidRPr="002473E5" w:rsidRDefault="00A325C4" w:rsidP="002473E5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W roli głównej zobaczymy 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Piotra Grabowskiego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. </w:t>
      </w:r>
      <w:r w:rsidR="004A68BC">
        <w:rPr>
          <w:rFonts w:eastAsia="Times New Roman" w:cs="Calibri"/>
          <w:color w:val="000000"/>
          <w:sz w:val="24"/>
          <w:szCs w:val="24"/>
          <w:lang w:eastAsia="pl-PL"/>
        </w:rPr>
        <w:t xml:space="preserve">W pozostałych rolach  </w:t>
      </w:r>
      <w:r w:rsidR="004A68BC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Annę Seniuk</w:t>
      </w:r>
      <w:r w:rsidRPr="00A325C4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Katarzynę He</w:t>
      </w:r>
      <w:r w:rsidR="004A68BC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rman</w:t>
      </w:r>
      <w:r w:rsidR="004A68BC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="004A68BC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Jacka Komana</w:t>
      </w:r>
      <w:r w:rsidR="004A68BC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="004A68BC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Karolinę Gorczycę</w:t>
      </w:r>
      <w:r w:rsidRPr="00A325C4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Mirosława </w:t>
      </w:r>
      <w:proofErr w:type="spellStart"/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Haniszewskie</w:t>
      </w:r>
      <w:r w:rsidR="004A68BC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go</w:t>
      </w:r>
      <w:proofErr w:type="spellEnd"/>
      <w:r w:rsidRPr="00A325C4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Grzegorza Przybyła</w:t>
      </w:r>
      <w:r w:rsidRPr="00A325C4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Karolinę </w:t>
      </w:r>
      <w:proofErr w:type="spellStart"/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Porcari</w:t>
      </w:r>
      <w:proofErr w:type="spellEnd"/>
      <w:r w:rsidRPr="00A325C4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Julię Wyszyńską</w:t>
      </w:r>
      <w:r w:rsidRPr="00A325C4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="004A68BC">
        <w:rPr>
          <w:rFonts w:eastAsia="Times New Roman" w:cs="Calibri"/>
          <w:color w:val="000000"/>
          <w:sz w:val="24"/>
          <w:szCs w:val="24"/>
          <w:lang w:eastAsia="pl-PL"/>
        </w:rPr>
        <w:t xml:space="preserve">czy </w:t>
      </w:r>
      <w:r w:rsidR="004A68BC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Grzegorza Mielczarka</w:t>
      </w:r>
      <w:r w:rsidRPr="00A325C4">
        <w:rPr>
          <w:rFonts w:eastAsia="Times New Roman" w:cs="Calibri"/>
          <w:color w:val="000000"/>
          <w:sz w:val="24"/>
          <w:szCs w:val="24"/>
          <w:lang w:eastAsia="pl-PL"/>
        </w:rPr>
        <w:t>.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 </w:t>
      </w:r>
      <w:r w:rsidR="004A68BC">
        <w:rPr>
          <w:rFonts w:eastAsia="Times New Roman" w:cs="Calibri"/>
          <w:color w:val="000000"/>
          <w:sz w:val="24"/>
          <w:szCs w:val="24"/>
          <w:lang w:eastAsia="pl-PL"/>
        </w:rPr>
        <w:t>Wśród twórców, p</w:t>
      </w:r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oza </w:t>
      </w:r>
      <w:r w:rsidR="002473E5" w:rsidRPr="004A68BC">
        <w:rPr>
          <w:rFonts w:eastAsia="Times New Roman" w:cs="Calibri"/>
          <w:b/>
          <w:color w:val="000000"/>
          <w:sz w:val="24"/>
          <w:szCs w:val="24"/>
          <w:lang w:eastAsia="pl-PL"/>
        </w:rPr>
        <w:t>Juliuszem Machulskim</w:t>
      </w:r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 (producent kreatywny i reżyser) znanym z kultowych polskich komedii, jak „</w:t>
      </w:r>
      <w:proofErr w:type="spellStart"/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>Vabank</w:t>
      </w:r>
      <w:proofErr w:type="spellEnd"/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”, </w:t>
      </w:r>
      <w:r w:rsidR="00E86134">
        <w:rPr>
          <w:rFonts w:eastAsia="Times New Roman" w:cs="Calibri"/>
          <w:color w:val="000000"/>
          <w:sz w:val="24"/>
          <w:szCs w:val="24"/>
          <w:lang w:eastAsia="pl-PL"/>
        </w:rPr>
        <w:t>„Seksmisja” czy „Kiler”, są</w:t>
      </w:r>
      <w:r w:rsidR="004A68BC">
        <w:rPr>
          <w:rFonts w:eastAsia="Times New Roman" w:cs="Calibri"/>
          <w:color w:val="000000"/>
          <w:sz w:val="24"/>
          <w:szCs w:val="24"/>
          <w:lang w:eastAsia="pl-PL"/>
        </w:rPr>
        <w:t xml:space="preserve"> </w:t>
      </w:r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Maciej </w:t>
      </w:r>
      <w:proofErr w:type="spellStart"/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>Kawalski</w:t>
      </w:r>
      <w:proofErr w:type="spellEnd"/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 (scenariusz i reżyseria), </w:t>
      </w:r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Filip </w:t>
      </w:r>
      <w:proofErr w:type="spellStart"/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>Syczyński</w:t>
      </w:r>
      <w:proofErr w:type="spellEnd"/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 (scenariusz i reżyseria) oraz </w:t>
      </w:r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>Piotr Domalewski</w:t>
      </w:r>
      <w:r w:rsidR="00E86134">
        <w:rPr>
          <w:rFonts w:eastAsia="Times New Roman" w:cs="Calibri"/>
          <w:color w:val="000000"/>
          <w:sz w:val="24"/>
          <w:szCs w:val="24"/>
          <w:lang w:eastAsia="pl-PL"/>
        </w:rPr>
        <w:t xml:space="preserve"> (scenariusz). </w:t>
      </w:r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Za zdjęcia odpowiada </w:t>
      </w:r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 xml:space="preserve">Paweł </w:t>
      </w:r>
      <w:proofErr w:type="spellStart"/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>Dyllus</w:t>
      </w:r>
      <w:proofErr w:type="spellEnd"/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, natomiast scenografię opracowała </w:t>
      </w:r>
      <w:r w:rsidR="002473E5" w:rsidRPr="00E86134">
        <w:rPr>
          <w:rFonts w:eastAsia="Times New Roman" w:cs="Calibri"/>
          <w:b/>
          <w:color w:val="000000"/>
          <w:sz w:val="24"/>
          <w:szCs w:val="24"/>
          <w:lang w:eastAsia="pl-PL"/>
        </w:rPr>
        <w:t>Jagna Janicka</w:t>
      </w:r>
      <w:r w:rsidR="00E86134">
        <w:rPr>
          <w:rFonts w:eastAsia="Times New Roman" w:cs="Calibri"/>
          <w:color w:val="000000"/>
          <w:sz w:val="24"/>
          <w:szCs w:val="24"/>
          <w:lang w:eastAsia="pl-PL"/>
        </w:rPr>
        <w:t xml:space="preserve">. </w:t>
      </w:r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Pierwotny pomysł serialu opracował Łukasz Żukowski na zlecenie i pod nadzorem ADHD </w:t>
      </w:r>
      <w:proofErr w:type="spellStart"/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>Warsaw</w:t>
      </w:r>
      <w:proofErr w:type="spellEnd"/>
      <w:r w:rsidR="002473E5" w:rsidRPr="002473E5">
        <w:rPr>
          <w:rFonts w:eastAsia="Times New Roman" w:cs="Calibri"/>
          <w:color w:val="000000"/>
          <w:sz w:val="24"/>
          <w:szCs w:val="24"/>
          <w:lang w:eastAsia="pl-PL"/>
        </w:rPr>
        <w:t>. Producentem wykonawczym serialu jest St</w:t>
      </w:r>
      <w:r w:rsidR="00E86134">
        <w:rPr>
          <w:rFonts w:eastAsia="Times New Roman" w:cs="Calibri"/>
          <w:color w:val="000000"/>
          <w:sz w:val="24"/>
          <w:szCs w:val="24"/>
          <w:lang w:eastAsia="pl-PL"/>
        </w:rPr>
        <w:t>udio Filmowe ZEBRA.</w:t>
      </w:r>
    </w:p>
    <w:p w:rsidR="00D74FF7" w:rsidRPr="002473E5" w:rsidRDefault="002473E5" w:rsidP="002473E5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2473E5">
        <w:rPr>
          <w:rFonts w:eastAsia="Times New Roman" w:cs="Calibri"/>
          <w:color w:val="000000"/>
          <w:sz w:val="24"/>
          <w:szCs w:val="24"/>
          <w:lang w:eastAsia="pl-PL"/>
        </w:rPr>
        <w:t>Po „Belfrze”, „KRU</w:t>
      </w:r>
      <w:r w:rsidR="00E86134">
        <w:rPr>
          <w:rFonts w:eastAsia="Times New Roman" w:cs="Calibri"/>
          <w:color w:val="000000"/>
          <w:sz w:val="24"/>
          <w:szCs w:val="24"/>
          <w:lang w:eastAsia="pl-PL"/>
        </w:rPr>
        <w:t xml:space="preserve">KU. Szepty słychać po zmroku”, „Nielegalnych” oraz „Żmijowisku”, </w:t>
      </w:r>
      <w:r w:rsidRPr="002473E5">
        <w:rPr>
          <w:rFonts w:eastAsia="Times New Roman" w:cs="Calibri"/>
          <w:color w:val="000000"/>
          <w:sz w:val="24"/>
          <w:szCs w:val="24"/>
          <w:lang w:eastAsia="pl-PL"/>
        </w:rPr>
        <w:t>„</w:t>
      </w:r>
      <w:r w:rsidR="00E86134">
        <w:rPr>
          <w:rFonts w:eastAsia="Times New Roman" w:cs="Calibri"/>
          <w:color w:val="000000"/>
          <w:sz w:val="24"/>
          <w:szCs w:val="24"/>
          <w:lang w:eastAsia="pl-PL"/>
        </w:rPr>
        <w:t>Mały Zgon” to kolejna oryginalna produkcja CANAL+ kręcona</w:t>
      </w:r>
      <w:bookmarkStart w:id="0" w:name="_GoBack"/>
      <w:bookmarkEnd w:id="0"/>
      <w:r w:rsidRPr="002473E5">
        <w:rPr>
          <w:rFonts w:eastAsia="Times New Roman" w:cs="Calibri"/>
          <w:color w:val="000000"/>
          <w:sz w:val="24"/>
          <w:szCs w:val="24"/>
          <w:lang w:eastAsia="pl-PL"/>
        </w:rPr>
        <w:t xml:space="preserve"> w technologii 4K.</w:t>
      </w:r>
    </w:p>
    <w:sectPr w:rsidR="00D74FF7" w:rsidRPr="002473E5" w:rsidSect="00DA0114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3CA" w:rsidRDefault="007303CA" w:rsidP="00427E37">
      <w:pPr>
        <w:spacing w:after="0" w:line="240" w:lineRule="auto"/>
      </w:pPr>
      <w:r>
        <w:separator/>
      </w:r>
    </w:p>
  </w:endnote>
  <w:endnote w:type="continuationSeparator" w:id="0">
    <w:p w:rsidR="007303CA" w:rsidRDefault="007303CA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9679AD-50EF-47B1-9B85-B3D4246D88E2}"/>
    <w:embedBold r:id="rId2" w:fontKey="{0FDADA55-12F7-4A21-A03A-105E4AF91FA8}"/>
    <w:embedBoldItalic r:id="rId3" w:fontKey="{E1BB38A2-8A75-4F6F-B36F-CA9F6E8B92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B9E0024-9C2C-4A3F-90DF-2FB2E260236D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F195C21-B9FF-420F-8F52-45A8ADE9AC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5A8" w:rsidRDefault="00F515A8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5A8" w:rsidRPr="002A0F4E" w:rsidRDefault="00F515A8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3CA" w:rsidRDefault="007303CA" w:rsidP="00427E37">
      <w:pPr>
        <w:spacing w:after="0" w:line="240" w:lineRule="auto"/>
      </w:pPr>
      <w:r>
        <w:separator/>
      </w:r>
    </w:p>
  </w:footnote>
  <w:footnote w:type="continuationSeparator" w:id="0">
    <w:p w:rsidR="007303CA" w:rsidRDefault="007303CA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5A8" w:rsidRDefault="00F515A8" w:rsidP="00DA0114">
    <w:pPr>
      <w:pStyle w:val="Nagwek"/>
      <w:tabs>
        <w:tab w:val="clear" w:pos="4536"/>
        <w:tab w:val="clear" w:pos="9072"/>
        <w:tab w:val="left" w:pos="4305"/>
      </w:tabs>
      <w:jc w:val="both"/>
    </w:pPr>
    <w:r>
      <w:rPr>
        <w:noProof/>
        <w:lang w:eastAsia="pl-PL"/>
      </w:rPr>
      <w:drawing>
        <wp:inline distT="0" distB="0" distL="0" distR="0" wp14:anchorId="35CEAC20" wp14:editId="54AE274F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16806"/>
    <w:rsid w:val="00072687"/>
    <w:rsid w:val="000841A0"/>
    <w:rsid w:val="000F0C18"/>
    <w:rsid w:val="002473E5"/>
    <w:rsid w:val="0026457E"/>
    <w:rsid w:val="00282762"/>
    <w:rsid w:val="002A0F4E"/>
    <w:rsid w:val="002A3A2D"/>
    <w:rsid w:val="0035412A"/>
    <w:rsid w:val="00427E37"/>
    <w:rsid w:val="00437254"/>
    <w:rsid w:val="00483620"/>
    <w:rsid w:val="004836EC"/>
    <w:rsid w:val="004A68BC"/>
    <w:rsid w:val="005134C9"/>
    <w:rsid w:val="00525F71"/>
    <w:rsid w:val="00540C9B"/>
    <w:rsid w:val="005903A0"/>
    <w:rsid w:val="005A4A9E"/>
    <w:rsid w:val="005B71D3"/>
    <w:rsid w:val="00661820"/>
    <w:rsid w:val="007303CA"/>
    <w:rsid w:val="00861363"/>
    <w:rsid w:val="00891DF2"/>
    <w:rsid w:val="008E7F62"/>
    <w:rsid w:val="00954053"/>
    <w:rsid w:val="00964CAC"/>
    <w:rsid w:val="009E3F02"/>
    <w:rsid w:val="00A262C6"/>
    <w:rsid w:val="00A325C4"/>
    <w:rsid w:val="00B44034"/>
    <w:rsid w:val="00B46A26"/>
    <w:rsid w:val="00B73337"/>
    <w:rsid w:val="00C135C2"/>
    <w:rsid w:val="00C44474"/>
    <w:rsid w:val="00C67C0F"/>
    <w:rsid w:val="00C86C9E"/>
    <w:rsid w:val="00C95FF7"/>
    <w:rsid w:val="00D74FF7"/>
    <w:rsid w:val="00DA0114"/>
    <w:rsid w:val="00DA72E4"/>
    <w:rsid w:val="00E7434B"/>
    <w:rsid w:val="00E86134"/>
    <w:rsid w:val="00F515A8"/>
    <w:rsid w:val="00F5595B"/>
    <w:rsid w:val="00F84003"/>
    <w:rsid w:val="00F872F8"/>
    <w:rsid w:val="00FF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99D87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011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87863-A374-4E18-A8BE-5FECB409E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21</cp:revision>
  <cp:lastPrinted>2019-08-13T12:23:00Z</cp:lastPrinted>
  <dcterms:created xsi:type="dcterms:W3CDTF">2019-07-23T08:24:00Z</dcterms:created>
  <dcterms:modified xsi:type="dcterms:W3CDTF">2019-12-17T13:20:00Z</dcterms:modified>
</cp:coreProperties>
</file>