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BC0D0" w14:textId="3A00705F" w:rsidR="00E200AA" w:rsidRDefault="00876706">
      <w:pPr>
        <w:jc w:val="center"/>
        <w:rPr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drawing>
          <wp:inline distT="0" distB="0" distL="0" distR="0" wp14:anchorId="5A2B8451" wp14:editId="527FF5AF">
            <wp:extent cx="2545080" cy="975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A0D8BC" w14:textId="77777777" w:rsidR="00E200AA" w:rsidRDefault="00E200AA">
      <w:pPr>
        <w:spacing w:after="0" w:line="360" w:lineRule="auto"/>
        <w:jc w:val="both"/>
      </w:pPr>
    </w:p>
    <w:p w14:paraId="77A770B8" w14:textId="77777777" w:rsidR="00914632" w:rsidRDefault="00914632">
      <w:pPr>
        <w:spacing w:after="0" w:line="360" w:lineRule="auto"/>
        <w:jc w:val="both"/>
      </w:pPr>
    </w:p>
    <w:p w14:paraId="6D9C4D89" w14:textId="77777777" w:rsidR="00914632" w:rsidRPr="00570506" w:rsidRDefault="00914632" w:rsidP="0091463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20576301" w14:textId="77777777" w:rsidR="00914632" w:rsidRPr="00570506" w:rsidRDefault="00061A92" w:rsidP="00914632">
      <w:pPr>
        <w:suppressAutoHyphens w:val="0"/>
        <w:spacing w:after="0" w:line="276" w:lineRule="auto"/>
        <w:jc w:val="both"/>
        <w:rPr>
          <w:rFonts w:eastAsia="Times New Roman" w:cs="Calibri"/>
          <w:color w:val="0E1116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0127BF" wp14:editId="515E96D0">
            <wp:simplePos x="0" y="0"/>
            <wp:positionH relativeFrom="column">
              <wp:posOffset>4276090</wp:posOffset>
            </wp:positionH>
            <wp:positionV relativeFrom="paragraph">
              <wp:posOffset>39370</wp:posOffset>
            </wp:positionV>
            <wp:extent cx="1590040" cy="3489960"/>
            <wp:effectExtent l="0" t="0" r="0" b="0"/>
            <wp:wrapTight wrapText="bothSides">
              <wp:wrapPolygon edited="0">
                <wp:start x="0" y="0"/>
                <wp:lineTo x="0" y="21459"/>
                <wp:lineTo x="21220" y="21459"/>
                <wp:lineTo x="2122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632" w:rsidRPr="00570506">
        <w:rPr>
          <w:rFonts w:cs="Calibri"/>
          <w:b/>
          <w:bCs/>
          <w:color w:val="0E1116"/>
          <w:sz w:val="24"/>
          <w:szCs w:val="24"/>
          <w:shd w:val="clear" w:color="auto" w:fill="FFFFFF"/>
        </w:rPr>
        <w:t xml:space="preserve">Kubek dla dzieci </w:t>
      </w:r>
      <w:proofErr w:type="spellStart"/>
      <w:r w:rsidR="00914632" w:rsidRPr="00570506">
        <w:rPr>
          <w:rFonts w:cs="Calibri"/>
          <w:b/>
          <w:bCs/>
          <w:color w:val="0E1116"/>
          <w:sz w:val="24"/>
          <w:szCs w:val="24"/>
          <w:shd w:val="clear" w:color="auto" w:fill="FFFFFF"/>
        </w:rPr>
        <w:t>Contigo</w:t>
      </w:r>
      <w:proofErr w:type="spellEnd"/>
      <w:r w:rsidR="00914632" w:rsidRPr="00570506">
        <w:rPr>
          <w:rFonts w:cs="Calibri"/>
          <w:b/>
          <w:bCs/>
          <w:color w:val="0E11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b/>
          <w:bCs/>
          <w:color w:val="0E1116"/>
          <w:sz w:val="24"/>
          <w:szCs w:val="24"/>
          <w:shd w:val="clear" w:color="auto" w:fill="FFFFFF"/>
        </w:rPr>
        <w:t>Gizmo</w:t>
      </w:r>
      <w:proofErr w:type="spellEnd"/>
      <w:r>
        <w:rPr>
          <w:rFonts w:cs="Calibri"/>
          <w:b/>
          <w:bCs/>
          <w:color w:val="0E1116"/>
          <w:sz w:val="24"/>
          <w:szCs w:val="24"/>
          <w:shd w:val="clear" w:color="auto" w:fill="FFFFFF"/>
        </w:rPr>
        <w:t xml:space="preserve"> Flip</w:t>
      </w:r>
      <w:r w:rsidR="00914632" w:rsidRPr="00570506">
        <w:rPr>
          <w:rFonts w:cs="Calibri"/>
          <w:b/>
          <w:bCs/>
          <w:color w:val="0E1116"/>
          <w:sz w:val="24"/>
          <w:szCs w:val="24"/>
          <w:shd w:val="clear" w:color="auto" w:fill="FFFFFF"/>
        </w:rPr>
        <w:t>, o pojemności 4</w:t>
      </w:r>
      <w:r>
        <w:rPr>
          <w:rFonts w:cs="Calibri"/>
          <w:b/>
          <w:bCs/>
          <w:color w:val="0E1116"/>
          <w:sz w:val="24"/>
          <w:szCs w:val="24"/>
          <w:shd w:val="clear" w:color="auto" w:fill="FFFFFF"/>
        </w:rPr>
        <w:t>2</w:t>
      </w:r>
      <w:r w:rsidR="00914632" w:rsidRPr="00570506">
        <w:rPr>
          <w:rFonts w:cs="Calibri"/>
          <w:b/>
          <w:bCs/>
          <w:color w:val="0E1116"/>
          <w:sz w:val="24"/>
          <w:szCs w:val="24"/>
          <w:shd w:val="clear" w:color="auto" w:fill="FFFFFF"/>
        </w:rPr>
        <w:t xml:space="preserve">0ml </w:t>
      </w:r>
      <w:r w:rsidR="00914632" w:rsidRPr="00570506">
        <w:rPr>
          <w:rFonts w:cs="Calibri"/>
          <w:color w:val="0E1116"/>
          <w:sz w:val="24"/>
          <w:szCs w:val="24"/>
          <w:shd w:val="clear" w:color="auto" w:fill="FFFFFF"/>
        </w:rPr>
        <w:t xml:space="preserve">to idealne rozwiązanie, dla każdego dziecka i mamy, </w:t>
      </w:r>
      <w:r w:rsidR="00876706">
        <w:rPr>
          <w:rFonts w:cs="Calibri"/>
          <w:color w:val="0E1116"/>
          <w:sz w:val="24"/>
          <w:szCs w:val="24"/>
          <w:shd w:val="clear" w:color="auto" w:fill="FFFFFF"/>
        </w:rPr>
        <w:t>troszczącej</w:t>
      </w:r>
      <w:r w:rsidR="00914632" w:rsidRPr="00570506">
        <w:rPr>
          <w:rFonts w:cs="Calibri"/>
          <w:color w:val="0E1116"/>
          <w:sz w:val="24"/>
          <w:szCs w:val="24"/>
          <w:shd w:val="clear" w:color="auto" w:fill="FFFFFF"/>
        </w:rPr>
        <w:t xml:space="preserve"> się o prawidłowe nawodnienie swoje</w:t>
      </w:r>
      <w:r>
        <w:rPr>
          <w:rFonts w:cs="Calibri"/>
          <w:color w:val="0E1116"/>
          <w:sz w:val="24"/>
          <w:szCs w:val="24"/>
          <w:shd w:val="clear" w:color="auto" w:fill="FFFFFF"/>
        </w:rPr>
        <w:t>j</w:t>
      </w:r>
      <w:r w:rsidR="00914632" w:rsidRPr="00570506">
        <w:rPr>
          <w:rFonts w:cs="Calibri"/>
          <w:color w:val="0E1116"/>
          <w:sz w:val="24"/>
          <w:szCs w:val="24"/>
          <w:shd w:val="clear" w:color="auto" w:fill="FFFFFF"/>
        </w:rPr>
        <w:t xml:space="preserve"> </w:t>
      </w:r>
      <w:r>
        <w:rPr>
          <w:rFonts w:cs="Calibri"/>
          <w:color w:val="0E1116"/>
          <w:sz w:val="24"/>
          <w:szCs w:val="24"/>
          <w:shd w:val="clear" w:color="auto" w:fill="FFFFFF"/>
        </w:rPr>
        <w:t>pociechy</w:t>
      </w:r>
      <w:r w:rsidR="00914632" w:rsidRPr="00570506">
        <w:rPr>
          <w:rFonts w:cs="Calibri"/>
          <w:color w:val="0E1116"/>
          <w:sz w:val="24"/>
          <w:szCs w:val="24"/>
          <w:shd w:val="clear" w:color="auto" w:fill="FFFFFF"/>
        </w:rPr>
        <w:t xml:space="preserve">. Produkt wykonany </w:t>
      </w:r>
      <w:r w:rsidR="00876706" w:rsidRPr="00570506">
        <w:rPr>
          <w:rFonts w:cs="Calibri"/>
          <w:color w:val="0E1116"/>
          <w:sz w:val="24"/>
          <w:szCs w:val="24"/>
          <w:shd w:val="clear" w:color="auto" w:fill="FFFFFF"/>
        </w:rPr>
        <w:t xml:space="preserve">jest </w:t>
      </w:r>
      <w:r w:rsidR="00876706" w:rsidRPr="00570506">
        <w:rPr>
          <w:rFonts w:eastAsia="Times New Roman" w:cs="Calibri"/>
          <w:color w:val="0E1116"/>
          <w:sz w:val="24"/>
          <w:szCs w:val="24"/>
          <w:lang w:eastAsia="pl-PL"/>
        </w:rPr>
        <w:t>z</w:t>
      </w:r>
      <w:r w:rsidR="00914632" w:rsidRPr="00570506">
        <w:rPr>
          <w:rFonts w:eastAsia="Times New Roman" w:cs="Calibri"/>
          <w:color w:val="0E1116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color w:val="0E1116"/>
          <w:sz w:val="24"/>
          <w:szCs w:val="24"/>
          <w:lang w:eastAsia="pl-PL"/>
        </w:rPr>
        <w:t>materiału wolnego od BPA</w:t>
      </w:r>
      <w:r w:rsidR="00914632" w:rsidRPr="00570506">
        <w:rPr>
          <w:rFonts w:eastAsia="Times New Roman" w:cs="Calibri"/>
          <w:color w:val="0E1116"/>
          <w:sz w:val="24"/>
          <w:szCs w:val="24"/>
          <w:lang w:eastAsia="pl-PL"/>
        </w:rPr>
        <w:t xml:space="preserve">.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Dzięki słomce dziecko nie odchyla głowy pijąc, co minimalizuje ryzyko zachłyśnięcia się, a technologia </w:t>
      </w:r>
      <w:proofErr w:type="spellStart"/>
      <w:r w:rsidRPr="00061A92">
        <w:rPr>
          <w:rFonts w:eastAsia="Times New Roman" w:cs="Calibri"/>
          <w:color w:val="000000"/>
          <w:sz w:val="24"/>
          <w:szCs w:val="24"/>
          <w:lang w:eastAsia="pl-PL"/>
        </w:rPr>
        <w:t>AutoSpout</w:t>
      </w:r>
      <w:proofErr w:type="spellEnd"/>
      <w:r w:rsidRPr="00061A92">
        <w:rPr>
          <w:rFonts w:eastAsia="Times New Roman" w:cs="Calibri"/>
          <w:color w:val="000000"/>
          <w:sz w:val="24"/>
          <w:szCs w:val="24"/>
          <w:lang w:eastAsia="pl-PL"/>
        </w:rPr>
        <w:t>®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zapobiega rozlaniu. Napicie się możliwe jest po naciśnięciu guzika, który zwolniony odcina dopływ płynów do rurki</w:t>
      </w:r>
      <w:r w:rsidRPr="00061A92">
        <w:rPr>
          <w:noProof/>
        </w:rPr>
        <w:t xml:space="preserve"> </w:t>
      </w:r>
      <w:r w:rsidR="00914632" w:rsidRPr="00570506">
        <w:rPr>
          <w:rFonts w:eastAsia="Times New Roman" w:cs="Calibri"/>
          <w:sz w:val="24"/>
          <w:szCs w:val="24"/>
        </w:rPr>
        <w:t>.</w:t>
      </w:r>
      <w:r w:rsidR="00C4215C" w:rsidRPr="00570506">
        <w:rPr>
          <w:rFonts w:eastAsia="Times New Roman" w:cs="Calibri"/>
          <w:sz w:val="24"/>
          <w:szCs w:val="24"/>
        </w:rPr>
        <w:t xml:space="preserve"> Dobre nawodnienie to podstawa. </w:t>
      </w:r>
    </w:p>
    <w:p w14:paraId="537DD5EF" w14:textId="77777777" w:rsidR="00914632" w:rsidRDefault="00914632" w:rsidP="00914632">
      <w:pPr>
        <w:spacing w:after="0" w:line="276" w:lineRule="auto"/>
        <w:jc w:val="both"/>
      </w:pPr>
    </w:p>
    <w:p w14:paraId="1D8510FC" w14:textId="77777777" w:rsidR="00914632" w:rsidRDefault="00914632">
      <w:pPr>
        <w:spacing w:after="0" w:line="360" w:lineRule="auto"/>
        <w:jc w:val="both"/>
      </w:pPr>
      <w:r>
        <w:t xml:space="preserve">Cena: </w:t>
      </w:r>
      <w:r w:rsidR="00061A92">
        <w:t>6</w:t>
      </w:r>
      <w:r>
        <w:t>9,99 zł</w:t>
      </w:r>
    </w:p>
    <w:p w14:paraId="14E96140" w14:textId="77777777" w:rsidR="00914632" w:rsidRDefault="00732F28">
      <w:pPr>
        <w:spacing w:after="0" w:line="360" w:lineRule="auto"/>
        <w:jc w:val="both"/>
      </w:pPr>
      <w:hyperlink r:id="rId9" w:history="1">
        <w:r w:rsidR="00061A92" w:rsidRPr="00275D62">
          <w:rPr>
            <w:rStyle w:val="Hipercze"/>
          </w:rPr>
          <w:t>https://kubekcontigo.pl/</w:t>
        </w:r>
      </w:hyperlink>
    </w:p>
    <w:p w14:paraId="58449596" w14:textId="77777777" w:rsidR="00914632" w:rsidRDefault="00914632">
      <w:pPr>
        <w:spacing w:after="0" w:line="360" w:lineRule="auto"/>
        <w:jc w:val="both"/>
      </w:pPr>
    </w:p>
    <w:sectPr w:rsidR="00914632"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1F378" w14:textId="77777777" w:rsidR="00732F28" w:rsidRDefault="00732F28">
      <w:pPr>
        <w:spacing w:after="0" w:line="240" w:lineRule="auto"/>
      </w:pPr>
      <w:r>
        <w:separator/>
      </w:r>
    </w:p>
  </w:endnote>
  <w:endnote w:type="continuationSeparator" w:id="0">
    <w:p w14:paraId="2065769D" w14:textId="77777777" w:rsidR="00732F28" w:rsidRDefault="0073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82D3" w14:textId="77777777" w:rsidR="00E200AA" w:rsidRDefault="00E200AA">
    <w:pPr>
      <w:pStyle w:val="Stopka"/>
    </w:pPr>
    <w:r>
      <w:rPr>
        <w:b/>
      </w:rPr>
      <w:t>Kontakt do mediów:</w:t>
    </w:r>
  </w:p>
  <w:p w14:paraId="4C0AA0E2" w14:textId="77777777" w:rsidR="00E200AA" w:rsidRDefault="00E200AA">
    <w:pPr>
      <w:pStyle w:val="Stopka"/>
    </w:pPr>
    <w:r>
      <w:t xml:space="preserve">Aleksandra Trzcińska  e-mail: </w:t>
    </w:r>
    <w:hyperlink r:id="rId1" w:history="1">
      <w:r>
        <w:rPr>
          <w:rStyle w:val="Hipercze"/>
        </w:rPr>
        <w:t>aleksandra.trzcinska@38pr.pl</w:t>
      </w:r>
    </w:hyperlink>
    <w:r>
      <w:t xml:space="preserve"> tel: 505 266 288</w:t>
    </w:r>
  </w:p>
  <w:p w14:paraId="4ECADBD6" w14:textId="77777777" w:rsidR="00E200AA" w:rsidRDefault="00E20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A449" w14:textId="77777777" w:rsidR="00732F28" w:rsidRDefault="00732F28">
      <w:pPr>
        <w:spacing w:after="0" w:line="240" w:lineRule="auto"/>
      </w:pPr>
      <w:r>
        <w:separator/>
      </w:r>
    </w:p>
  </w:footnote>
  <w:footnote w:type="continuationSeparator" w:id="0">
    <w:p w14:paraId="5021183A" w14:textId="77777777" w:rsidR="00732F28" w:rsidRDefault="0073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5D524EB8"/>
    <w:multiLevelType w:val="multilevel"/>
    <w:tmpl w:val="8262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06832"/>
    <w:multiLevelType w:val="multilevel"/>
    <w:tmpl w:val="1004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7D"/>
    <w:rsid w:val="00061A92"/>
    <w:rsid w:val="004628DB"/>
    <w:rsid w:val="00570506"/>
    <w:rsid w:val="005B1643"/>
    <w:rsid w:val="005E374B"/>
    <w:rsid w:val="006B551B"/>
    <w:rsid w:val="00702FE3"/>
    <w:rsid w:val="00732F28"/>
    <w:rsid w:val="00876706"/>
    <w:rsid w:val="00914632"/>
    <w:rsid w:val="00B3197D"/>
    <w:rsid w:val="00B71122"/>
    <w:rsid w:val="00C4215C"/>
    <w:rsid w:val="00D7322B"/>
    <w:rsid w:val="00E2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1C50A3"/>
  <w15:chartTrackingRefBased/>
  <w15:docId w15:val="{FA92C132-BB2D-4BF8-AD83-B48871D0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  <w:b/>
      <w:i w:val="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Lucida Sans Unicode" w:hint="default"/>
      <w:b w:val="0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cb-itemprop">
    <w:name w:val="cb-itemprop"/>
  </w:style>
  <w:style w:type="character" w:customStyle="1" w:styleId="ZwykytekstZnak">
    <w:name w:val="Zwykły tekst Znak"/>
    <w:rPr>
      <w:sz w:val="22"/>
      <w:szCs w:val="21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tab-span">
    <w:name w:val="apple-tab-span"/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morearttitle">
    <w:name w:val="morearttitle"/>
  </w:style>
  <w:style w:type="character" w:customStyle="1" w:styleId="more">
    <w:name w:val="more"/>
  </w:style>
  <w:style w:type="character" w:customStyle="1" w:styleId="textinfo">
    <w:name w:val="textinfo"/>
  </w:style>
  <w:style w:type="character" w:customStyle="1" w:styleId="textcta">
    <w:name w:val="textcta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szCs w:val="21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azne">
    <w:name w:val="wazn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lectionshareable">
    <w:name w:val="selectionshareabl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ubekcontigo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ksandra.trzcinska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Links>
    <vt:vector size="12" baseType="variant"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https://www.redbird.pl/</vt:lpwstr>
      </vt:variant>
      <vt:variant>
        <vt:lpwstr/>
      </vt:variant>
      <vt:variant>
        <vt:i4>4784177</vt:i4>
      </vt:variant>
      <vt:variant>
        <vt:i4>0</vt:i4>
      </vt:variant>
      <vt:variant>
        <vt:i4>0</vt:i4>
      </vt:variant>
      <vt:variant>
        <vt:i4>5</vt:i4>
      </vt:variant>
      <vt:variant>
        <vt:lpwstr>mailto:aleksandra.trzcinska@38pr.pl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38PR</dc:creator>
  <cp:keywords/>
  <cp:lastModifiedBy>Trzcińska, Aleksandra</cp:lastModifiedBy>
  <cp:revision>2</cp:revision>
  <cp:lastPrinted>1899-12-31T23:00:00Z</cp:lastPrinted>
  <dcterms:created xsi:type="dcterms:W3CDTF">2019-12-17T13:21:00Z</dcterms:created>
  <dcterms:modified xsi:type="dcterms:W3CDTF">2019-12-17T13:21:00Z</dcterms:modified>
</cp:coreProperties>
</file>