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5556A" w14:textId="172DF411" w:rsidR="005011FC" w:rsidRDefault="005011FC" w:rsidP="007607BC">
      <w:pPr>
        <w:rPr>
          <w:rFonts w:ascii="Geograph" w:hAnsi="Geograph"/>
          <w:b/>
          <w:sz w:val="28"/>
        </w:rPr>
      </w:pPr>
    </w:p>
    <w:p w14:paraId="78FDDFFA" w14:textId="591391C1" w:rsidR="009C4448" w:rsidRPr="004A0439" w:rsidRDefault="009C4448" w:rsidP="009C4448">
      <w:pPr>
        <w:spacing w:before="100" w:beforeAutospacing="1" w:after="120" w:line="360" w:lineRule="auto"/>
        <w:jc w:val="center"/>
        <w:rPr>
          <w:rFonts w:ascii="Geograph" w:hAnsi="Geograph"/>
          <w:b/>
          <w:sz w:val="28"/>
        </w:rPr>
      </w:pPr>
      <w:r>
        <w:rPr>
          <w:rFonts w:ascii="Geograph" w:hAnsi="Geograph"/>
          <w:b/>
          <w:sz w:val="28"/>
        </w:rPr>
        <w:t>Co kryją</w:t>
      </w:r>
      <w:r w:rsidR="00030813">
        <w:rPr>
          <w:rFonts w:ascii="Geograph" w:hAnsi="Geograph"/>
          <w:b/>
          <w:sz w:val="28"/>
        </w:rPr>
        <w:t xml:space="preserve"> przed nami</w:t>
      </w:r>
      <w:r>
        <w:rPr>
          <w:rFonts w:ascii="Geograph" w:hAnsi="Geograph"/>
          <w:b/>
          <w:sz w:val="28"/>
        </w:rPr>
        <w:t xml:space="preserve"> Chiny? </w:t>
      </w:r>
    </w:p>
    <w:p w14:paraId="625A2E7C" w14:textId="41CE948C" w:rsidR="00ED632D" w:rsidRDefault="0067455D" w:rsidP="00DC32F5">
      <w:pPr>
        <w:spacing w:before="100" w:beforeAutospacing="1" w:after="120" w:line="360" w:lineRule="auto"/>
        <w:jc w:val="both"/>
        <w:rPr>
          <w:rFonts w:ascii="Geograph Light" w:hAnsi="Geograph Light"/>
          <w:b/>
          <w:bCs/>
        </w:rPr>
      </w:pPr>
      <w:r w:rsidRPr="0067455D">
        <w:rPr>
          <w:rFonts w:ascii="Geograph Light" w:hAnsi="Geograph Light"/>
          <w:b/>
          <w:bCs/>
        </w:rPr>
        <w:t>C</w:t>
      </w:r>
      <w:r w:rsidR="009C4448">
        <w:rPr>
          <w:rFonts w:ascii="Geograph Light" w:hAnsi="Geograph Light"/>
          <w:b/>
          <w:bCs/>
        </w:rPr>
        <w:t xml:space="preserve">hińską Republikę Ludową zamieszkuje blisko 1,5 miliarda ludzi. Nic dziwnego, że kojarzy się z przeludnionymi miastami, lasami drapaczy chmur i genialnymi wytworami ludzkiej cywilizacji – od Wielkiego Muru po współczesne </w:t>
      </w:r>
      <w:proofErr w:type="spellStart"/>
      <w:r w:rsidR="009C4448">
        <w:rPr>
          <w:rFonts w:ascii="Geograph Light" w:hAnsi="Geograph Light"/>
          <w:b/>
          <w:bCs/>
        </w:rPr>
        <w:t>superbudynki</w:t>
      </w:r>
      <w:proofErr w:type="spellEnd"/>
      <w:r w:rsidR="009C4448">
        <w:rPr>
          <w:rFonts w:ascii="Geograph Light" w:hAnsi="Geograph Light"/>
          <w:b/>
          <w:bCs/>
        </w:rPr>
        <w:t>. Na powierzchni niemal 10 mln kilometrów kwadratowych znajdziemy jednak również zupełnie odmienne oblicza Chin. I to te poka</w:t>
      </w:r>
      <w:bookmarkStart w:id="0" w:name="_GoBack"/>
      <w:bookmarkEnd w:id="0"/>
      <w:r w:rsidR="009C4448">
        <w:rPr>
          <w:rFonts w:ascii="Geograph Light" w:hAnsi="Geograph Light"/>
          <w:b/>
          <w:bCs/>
        </w:rPr>
        <w:t xml:space="preserve">że widzom </w:t>
      </w:r>
      <w:r w:rsidR="00FF386F">
        <w:rPr>
          <w:rFonts w:ascii="Geograph Light" w:hAnsi="Geograph Light"/>
          <w:b/>
          <w:bCs/>
        </w:rPr>
        <w:t xml:space="preserve">kanał </w:t>
      </w:r>
      <w:proofErr w:type="spellStart"/>
      <w:r w:rsidR="009C4448">
        <w:rPr>
          <w:rFonts w:ascii="Geograph Light" w:hAnsi="Geograph Light"/>
          <w:b/>
          <w:bCs/>
        </w:rPr>
        <w:t>National</w:t>
      </w:r>
      <w:proofErr w:type="spellEnd"/>
      <w:r w:rsidR="009C4448">
        <w:rPr>
          <w:rFonts w:ascii="Geograph Light" w:hAnsi="Geograph Light"/>
          <w:b/>
          <w:bCs/>
        </w:rPr>
        <w:t xml:space="preserve"> </w:t>
      </w:r>
      <w:proofErr w:type="spellStart"/>
      <w:r w:rsidR="009C4448">
        <w:rPr>
          <w:rFonts w:ascii="Geograph Light" w:hAnsi="Geograph Light"/>
          <w:b/>
          <w:bCs/>
        </w:rPr>
        <w:t>Geographic</w:t>
      </w:r>
      <w:proofErr w:type="spellEnd"/>
      <w:r w:rsidR="009C4448">
        <w:rPr>
          <w:rFonts w:ascii="Geograph Light" w:hAnsi="Geograph Light"/>
          <w:b/>
          <w:bCs/>
        </w:rPr>
        <w:t xml:space="preserve"> Wild. Poznamy dzikie, tajemnicze i władane przez pradawne siły natury ostępy oraz ich płochliwych mieszkańców.</w:t>
      </w:r>
    </w:p>
    <w:p w14:paraId="37A7ED35" w14:textId="77A0C903" w:rsidR="00DB6516" w:rsidRPr="009D308F" w:rsidRDefault="00030813" w:rsidP="00DC32F5">
      <w:pPr>
        <w:spacing w:before="100" w:beforeAutospacing="1" w:after="120" w:line="360" w:lineRule="auto"/>
        <w:jc w:val="both"/>
        <w:rPr>
          <w:rFonts w:ascii="Geograph Light" w:hAnsi="Geograph Light" w:cs="Arial"/>
          <w:b/>
          <w:color w:val="00B050"/>
          <w:sz w:val="24"/>
        </w:rPr>
      </w:pPr>
      <w:r w:rsidRPr="009D308F">
        <w:rPr>
          <w:rFonts w:ascii="Geograph Light" w:hAnsi="Geograph Light" w:cs="Arial"/>
          <w:b/>
          <w:color w:val="00B050"/>
          <w:sz w:val="24"/>
        </w:rPr>
        <w:t>Chiny: ukryte królestwa</w:t>
      </w:r>
      <w:r w:rsidR="00DB6516" w:rsidRPr="009D308F">
        <w:rPr>
          <w:rFonts w:ascii="Geograph Light" w:hAnsi="Geograph Light" w:cs="Arial"/>
          <w:b/>
          <w:color w:val="00B050"/>
          <w:sz w:val="24"/>
        </w:rPr>
        <w:t xml:space="preserve"> – </w:t>
      </w:r>
      <w:r w:rsidRPr="009D308F">
        <w:rPr>
          <w:rFonts w:ascii="Geograph Light" w:hAnsi="Geograph Light" w:cs="Arial"/>
          <w:b/>
          <w:color w:val="00B050"/>
          <w:sz w:val="24"/>
        </w:rPr>
        <w:t>premiery w soboty od 18 stycznia o godz. 16:00</w:t>
      </w:r>
      <w:r w:rsidR="003727C9" w:rsidRPr="009D308F">
        <w:rPr>
          <w:rFonts w:ascii="Geograph Light" w:hAnsi="Geograph Light" w:cs="Arial"/>
          <w:b/>
          <w:color w:val="00B050"/>
          <w:sz w:val="24"/>
        </w:rPr>
        <w:t xml:space="preserve"> na kanale </w:t>
      </w:r>
      <w:proofErr w:type="spellStart"/>
      <w:r w:rsidR="003727C9" w:rsidRPr="009D308F">
        <w:rPr>
          <w:rFonts w:ascii="Geograph Light" w:hAnsi="Geograph Light" w:cs="Arial"/>
          <w:b/>
          <w:color w:val="00B050"/>
          <w:sz w:val="24"/>
        </w:rPr>
        <w:t>National</w:t>
      </w:r>
      <w:proofErr w:type="spellEnd"/>
      <w:r w:rsidR="003727C9" w:rsidRPr="009D308F">
        <w:rPr>
          <w:rFonts w:ascii="Geograph Light" w:hAnsi="Geograph Light" w:cs="Arial"/>
          <w:b/>
          <w:color w:val="00B050"/>
          <w:sz w:val="24"/>
        </w:rPr>
        <w:t xml:space="preserve"> </w:t>
      </w:r>
      <w:proofErr w:type="spellStart"/>
      <w:r w:rsidR="003727C9" w:rsidRPr="009D308F">
        <w:rPr>
          <w:rFonts w:ascii="Geograph Light" w:hAnsi="Geograph Light" w:cs="Arial"/>
          <w:b/>
          <w:color w:val="00B050"/>
          <w:sz w:val="24"/>
        </w:rPr>
        <w:t>Geographic</w:t>
      </w:r>
      <w:proofErr w:type="spellEnd"/>
      <w:r w:rsidR="003727C9" w:rsidRPr="009D308F">
        <w:rPr>
          <w:rFonts w:ascii="Geograph Light" w:hAnsi="Geograph Light" w:cs="Arial"/>
          <w:b/>
          <w:color w:val="00B050"/>
          <w:sz w:val="24"/>
        </w:rPr>
        <w:t xml:space="preserve"> Wild</w:t>
      </w:r>
    </w:p>
    <w:p w14:paraId="0438BC5C" w14:textId="39DFD23B" w:rsidR="00B04ED0" w:rsidRDefault="00B04ED0" w:rsidP="00DC32F5">
      <w:pPr>
        <w:spacing w:before="100" w:beforeAutospacing="1" w:after="120" w:line="360" w:lineRule="auto"/>
        <w:jc w:val="both"/>
        <w:rPr>
          <w:rFonts w:ascii="Geograph Black" w:hAnsi="Geograph Black" w:cs="Arial"/>
          <w:b/>
          <w:color w:val="00B050"/>
          <w:sz w:val="24"/>
        </w:rPr>
      </w:pPr>
      <w:r w:rsidRPr="006C085A">
        <w:rPr>
          <w:noProof/>
          <w:lang w:eastAsia="pl-PL"/>
        </w:rPr>
        <w:drawing>
          <wp:inline distT="0" distB="0" distL="0" distR="0" wp14:anchorId="60FDF245" wp14:editId="799A91FF">
            <wp:extent cx="5486400" cy="3409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67CF" w14:textId="2B6F69A0" w:rsidR="006E0C6E" w:rsidRDefault="006E0C6E" w:rsidP="006E0C6E">
      <w:pPr>
        <w:spacing w:before="100" w:beforeAutospacing="1" w:after="120" w:line="360" w:lineRule="auto"/>
        <w:jc w:val="both"/>
        <w:rPr>
          <w:rFonts w:ascii="Geograph Light" w:hAnsi="Geograph Light"/>
        </w:rPr>
      </w:pPr>
      <w:r w:rsidRPr="006E0C6E">
        <w:rPr>
          <w:rFonts w:ascii="Geograph Light" w:hAnsi="Geograph Light"/>
        </w:rPr>
        <w:t xml:space="preserve">"Gwiazdami" </w:t>
      </w:r>
      <w:r>
        <w:rPr>
          <w:rFonts w:ascii="Geograph Light" w:hAnsi="Geograph Light"/>
        </w:rPr>
        <w:t xml:space="preserve">nowej serii </w:t>
      </w:r>
      <w:proofErr w:type="spellStart"/>
      <w:r>
        <w:rPr>
          <w:rFonts w:ascii="Geograph Light" w:hAnsi="Geograph Light"/>
        </w:rPr>
        <w:t>National</w:t>
      </w:r>
      <w:proofErr w:type="spellEnd"/>
      <w:r>
        <w:rPr>
          <w:rFonts w:ascii="Geograph Light" w:hAnsi="Geograph Light"/>
        </w:rPr>
        <w:t xml:space="preserve"> </w:t>
      </w:r>
      <w:proofErr w:type="spellStart"/>
      <w:r>
        <w:rPr>
          <w:rFonts w:ascii="Geograph Light" w:hAnsi="Geograph Light"/>
        </w:rPr>
        <w:t>Geographic</w:t>
      </w:r>
      <w:proofErr w:type="spellEnd"/>
      <w:r>
        <w:rPr>
          <w:rFonts w:ascii="Geograph Light" w:hAnsi="Geograph Light"/>
        </w:rPr>
        <w:t xml:space="preserve"> Wild </w:t>
      </w:r>
      <w:r w:rsidRPr="006E0C6E">
        <w:rPr>
          <w:rFonts w:ascii="Geograph Light" w:hAnsi="Geograph Light"/>
        </w:rPr>
        <w:t xml:space="preserve">są </w:t>
      </w:r>
      <w:r>
        <w:rPr>
          <w:rFonts w:ascii="Geograph Light" w:hAnsi="Geograph Light"/>
        </w:rPr>
        <w:t>ikoniczne</w:t>
      </w:r>
      <w:r w:rsidRPr="006E0C6E">
        <w:rPr>
          <w:rFonts w:ascii="Geograph Light" w:hAnsi="Geograph Light"/>
        </w:rPr>
        <w:t xml:space="preserve"> zwierzęta</w:t>
      </w:r>
      <w:r>
        <w:rPr>
          <w:rFonts w:ascii="Geograph Light" w:hAnsi="Geograph Light"/>
        </w:rPr>
        <w:t xml:space="preserve"> Chin</w:t>
      </w:r>
      <w:r w:rsidRPr="006E0C6E">
        <w:rPr>
          <w:rFonts w:ascii="Geograph Light" w:hAnsi="Geograph Light"/>
        </w:rPr>
        <w:t xml:space="preserve"> - pantera śnieżn</w:t>
      </w:r>
      <w:r>
        <w:rPr>
          <w:rFonts w:ascii="Geograph Light" w:hAnsi="Geograph Light"/>
        </w:rPr>
        <w:t>a</w:t>
      </w:r>
      <w:r w:rsidRPr="006E0C6E">
        <w:rPr>
          <w:rFonts w:ascii="Geograph Light" w:hAnsi="Geograph Light"/>
        </w:rPr>
        <w:t>, lis tybetański</w:t>
      </w:r>
      <w:r>
        <w:rPr>
          <w:rFonts w:ascii="Geograph Light" w:hAnsi="Geograph Light"/>
        </w:rPr>
        <w:t xml:space="preserve"> czy </w:t>
      </w:r>
      <w:r w:rsidRPr="006E0C6E">
        <w:rPr>
          <w:rFonts w:ascii="Geograph Light" w:hAnsi="Geograph Light"/>
        </w:rPr>
        <w:t>panda</w:t>
      </w:r>
      <w:r>
        <w:rPr>
          <w:rFonts w:ascii="Geograph Light" w:hAnsi="Geograph Light"/>
        </w:rPr>
        <w:t xml:space="preserve"> wielka. Ta ostatnia będzie bohaterką pierwszego odcinka. N</w:t>
      </w:r>
      <w:r w:rsidRPr="006E0C6E">
        <w:rPr>
          <w:rFonts w:ascii="Geograph Light" w:hAnsi="Geograph Light"/>
        </w:rPr>
        <w:t xml:space="preserve">ależy do </w:t>
      </w:r>
      <w:r>
        <w:rPr>
          <w:rFonts w:ascii="Geograph Light" w:hAnsi="Geograph Light"/>
        </w:rPr>
        <w:t xml:space="preserve">gatunków szczególnie </w:t>
      </w:r>
      <w:r w:rsidRPr="006E0C6E">
        <w:rPr>
          <w:rFonts w:ascii="Geograph Light" w:hAnsi="Geograph Light"/>
        </w:rPr>
        <w:t xml:space="preserve">narażonych na wyginięcie, </w:t>
      </w:r>
      <w:r>
        <w:rPr>
          <w:rFonts w:ascii="Geograph Light" w:hAnsi="Geograph Light"/>
        </w:rPr>
        <w:t xml:space="preserve">a jednym z czynników, który </w:t>
      </w:r>
      <w:r>
        <w:rPr>
          <w:rFonts w:ascii="Geograph Light" w:hAnsi="Geograph Light"/>
        </w:rPr>
        <w:lastRenderedPageBreak/>
        <w:t xml:space="preserve">to powoduje jest działanie człowieka, który stopniowo ogranicza obszary, gdzie żyją pandy – górskie lasy bambusowe. Dzięki kamerze </w:t>
      </w:r>
      <w:proofErr w:type="spellStart"/>
      <w:r>
        <w:rPr>
          <w:rFonts w:ascii="Geograph Light" w:hAnsi="Geograph Light"/>
        </w:rPr>
        <w:t>National</w:t>
      </w:r>
      <w:proofErr w:type="spellEnd"/>
      <w:r>
        <w:rPr>
          <w:rFonts w:ascii="Geograph Light" w:hAnsi="Geograph Light"/>
        </w:rPr>
        <w:t xml:space="preserve"> </w:t>
      </w:r>
      <w:proofErr w:type="spellStart"/>
      <w:r>
        <w:rPr>
          <w:rFonts w:ascii="Geograph Light" w:hAnsi="Geograph Light"/>
        </w:rPr>
        <w:t>Geographic</w:t>
      </w:r>
      <w:proofErr w:type="spellEnd"/>
      <w:r>
        <w:rPr>
          <w:rFonts w:ascii="Geograph Light" w:hAnsi="Geograph Light"/>
        </w:rPr>
        <w:t xml:space="preserve"> Wild, widzowie będą mogli przyjrzeć się życiu majestatycznej, a przy tym wyjątkowo urokliwej pandy z bliska. </w:t>
      </w:r>
    </w:p>
    <w:p w14:paraId="61E38EFD" w14:textId="16AD7936" w:rsidR="00CB65A3" w:rsidRDefault="006E0C6E" w:rsidP="00FA5F60">
      <w:pPr>
        <w:spacing w:before="100" w:beforeAutospacing="1" w:after="120" w:line="360" w:lineRule="auto"/>
        <w:jc w:val="both"/>
        <w:rPr>
          <w:rFonts w:ascii="Geograph Light" w:hAnsi="Geograph Light"/>
        </w:rPr>
      </w:pPr>
      <w:r>
        <w:rPr>
          <w:rFonts w:ascii="Geograph Light" w:hAnsi="Geograph Light"/>
        </w:rPr>
        <w:t xml:space="preserve">W trakcie pięcioodcinkowej podróży przez Chiny przemierzymy sięgające horyzontu równiny, lasy bambusowe, gęste dżungle, ogromne płaskowyże i najwyższe na świecie góry. Kanał </w:t>
      </w:r>
      <w:proofErr w:type="spellStart"/>
      <w:r>
        <w:rPr>
          <w:rFonts w:ascii="Geograph Light" w:hAnsi="Geograph Light"/>
        </w:rPr>
        <w:t>National</w:t>
      </w:r>
      <w:proofErr w:type="spellEnd"/>
      <w:r>
        <w:rPr>
          <w:rFonts w:ascii="Geograph Light" w:hAnsi="Geograph Light"/>
        </w:rPr>
        <w:t xml:space="preserve"> </w:t>
      </w:r>
      <w:proofErr w:type="spellStart"/>
      <w:r>
        <w:rPr>
          <w:rFonts w:ascii="Geograph Light" w:hAnsi="Geograph Light"/>
        </w:rPr>
        <w:t>Geographic</w:t>
      </w:r>
      <w:proofErr w:type="spellEnd"/>
      <w:r>
        <w:rPr>
          <w:rFonts w:ascii="Geograph Light" w:hAnsi="Geograph Light"/>
        </w:rPr>
        <w:t xml:space="preserve"> Wild pozwoli nam spotkać zwierzęta, które widuje się już niezwykle rzadko oraz zapewni widoki, które zapierają dech w piersiach. Każde</w:t>
      </w:r>
      <w:r w:rsidR="00B04ED0">
        <w:rPr>
          <w:rFonts w:ascii="Geograph Light" w:hAnsi="Geograph Light"/>
        </w:rPr>
        <w:t>mu</w:t>
      </w:r>
      <w:r>
        <w:rPr>
          <w:rFonts w:ascii="Geograph Light" w:hAnsi="Geograph Light"/>
        </w:rPr>
        <w:t xml:space="preserve">, komu najludniejszy kraj świata kojarzy się z ulicznymi korkami, smogiem i niezliczonymi masami ludzi – seria </w:t>
      </w:r>
      <w:r w:rsidR="00B04ED0">
        <w:rPr>
          <w:rFonts w:ascii="Geograph Light" w:hAnsi="Geograph Light"/>
        </w:rPr>
        <w:t xml:space="preserve">otworzy oczy na jego różnorodność. Na przeciwległym biegunie supernowoczesnych miast, jak </w:t>
      </w:r>
      <w:proofErr w:type="spellStart"/>
      <w:r w:rsidR="00B04ED0">
        <w:rPr>
          <w:rFonts w:ascii="Geograph Light" w:hAnsi="Geograph Light"/>
        </w:rPr>
        <w:t>Shenzhen</w:t>
      </w:r>
      <w:proofErr w:type="spellEnd"/>
      <w:r w:rsidR="00B04ED0">
        <w:rPr>
          <w:rFonts w:ascii="Geograph Light" w:hAnsi="Geograph Light"/>
        </w:rPr>
        <w:t xml:space="preserve"> czy Szanghaj, leżą krainy mało poznane i zupełnie dzikie.</w:t>
      </w:r>
    </w:p>
    <w:p w14:paraId="6C289C46" w14:textId="5375847C" w:rsidR="00B04ED0" w:rsidRDefault="00B04ED0" w:rsidP="00FA5F60">
      <w:pPr>
        <w:spacing w:before="100" w:beforeAutospacing="1" w:after="120" w:line="360" w:lineRule="auto"/>
        <w:jc w:val="both"/>
        <w:rPr>
          <w:rFonts w:ascii="Geograph Light" w:hAnsi="Geograph Light"/>
        </w:rPr>
      </w:pPr>
      <w:r w:rsidRPr="00B04ED0">
        <w:rPr>
          <w:rFonts w:ascii="Geograph Light" w:hAnsi="Geograph Light"/>
        </w:rPr>
        <w:t xml:space="preserve">„Chiny: ukryte królestwa” to serial twórców ostatniego hitu wytwórni </w:t>
      </w:r>
      <w:proofErr w:type="spellStart"/>
      <w:r w:rsidRPr="00B04ED0">
        <w:rPr>
          <w:rFonts w:ascii="Geograph Light" w:hAnsi="Geograph Light"/>
        </w:rPr>
        <w:t>Disneynature</w:t>
      </w:r>
      <w:proofErr w:type="spellEnd"/>
      <w:r w:rsidRPr="00B04ED0">
        <w:rPr>
          <w:rFonts w:ascii="Geograph Light" w:hAnsi="Geograph Light"/>
        </w:rPr>
        <w:t xml:space="preserve"> – „</w:t>
      </w:r>
      <w:proofErr w:type="spellStart"/>
      <w:r w:rsidRPr="00B04ED0">
        <w:rPr>
          <w:rFonts w:ascii="Geograph Light" w:hAnsi="Geograph Light"/>
        </w:rPr>
        <w:t>Born</w:t>
      </w:r>
      <w:proofErr w:type="spellEnd"/>
      <w:r w:rsidRPr="00B04ED0">
        <w:rPr>
          <w:rFonts w:ascii="Geograph Light" w:hAnsi="Geograph Light"/>
        </w:rPr>
        <w:t xml:space="preserve"> in China” – i producentów popularnego programu „Dzikie Chiny”. Trudno o lepszą rekomendację!</w:t>
      </w:r>
    </w:p>
    <w:p w14:paraId="6F8EA0ED" w14:textId="3847A109" w:rsidR="003727C9" w:rsidRPr="00157A79" w:rsidRDefault="00B04ED0" w:rsidP="003727C9">
      <w:pPr>
        <w:spacing w:before="100" w:beforeAutospacing="1" w:after="120" w:line="360" w:lineRule="auto"/>
        <w:jc w:val="both"/>
        <w:rPr>
          <w:rFonts w:ascii="Geograph Light" w:hAnsi="Geograph Light" w:cs="Arial"/>
          <w:b/>
          <w:color w:val="00B050"/>
          <w:sz w:val="24"/>
        </w:rPr>
      </w:pPr>
      <w:r w:rsidRPr="00157A79">
        <w:rPr>
          <w:rFonts w:ascii="Geograph Light" w:hAnsi="Geograph Light" w:cs="Arial"/>
          <w:b/>
          <w:color w:val="00B050"/>
          <w:sz w:val="24"/>
        </w:rPr>
        <w:t>Chiny: ukryte królestwa – premiery w soboty od 18 stycznia o godz. 16:00</w:t>
      </w:r>
      <w:r w:rsidR="003727C9" w:rsidRPr="00157A79">
        <w:rPr>
          <w:rFonts w:ascii="Geograph Light" w:hAnsi="Geograph Light" w:cs="Arial"/>
          <w:b/>
          <w:color w:val="00B050"/>
          <w:sz w:val="24"/>
        </w:rPr>
        <w:t xml:space="preserve"> na kanale </w:t>
      </w:r>
      <w:proofErr w:type="spellStart"/>
      <w:r w:rsidR="003727C9" w:rsidRPr="00157A79">
        <w:rPr>
          <w:rFonts w:ascii="Geograph Light" w:hAnsi="Geograph Light" w:cs="Arial"/>
          <w:b/>
          <w:color w:val="00B050"/>
          <w:sz w:val="24"/>
        </w:rPr>
        <w:t>National</w:t>
      </w:r>
      <w:proofErr w:type="spellEnd"/>
      <w:r w:rsidR="003727C9" w:rsidRPr="00157A79">
        <w:rPr>
          <w:rFonts w:ascii="Geograph Light" w:hAnsi="Geograph Light" w:cs="Arial"/>
          <w:b/>
          <w:color w:val="00B050"/>
          <w:sz w:val="24"/>
        </w:rPr>
        <w:t xml:space="preserve"> </w:t>
      </w:r>
      <w:proofErr w:type="spellStart"/>
      <w:r w:rsidR="003727C9" w:rsidRPr="00157A79">
        <w:rPr>
          <w:rFonts w:ascii="Geograph Light" w:hAnsi="Geograph Light" w:cs="Arial"/>
          <w:b/>
          <w:color w:val="00B050"/>
          <w:sz w:val="24"/>
        </w:rPr>
        <w:t>Geographic</w:t>
      </w:r>
      <w:proofErr w:type="spellEnd"/>
      <w:r w:rsidR="003727C9" w:rsidRPr="00157A79">
        <w:rPr>
          <w:rFonts w:ascii="Geograph Light" w:hAnsi="Geograph Light" w:cs="Arial"/>
          <w:b/>
          <w:color w:val="00B050"/>
          <w:sz w:val="24"/>
        </w:rPr>
        <w:t xml:space="preserve"> Wild</w:t>
      </w:r>
    </w:p>
    <w:p w14:paraId="6555F3C1" w14:textId="4DC08F2B" w:rsidR="00B04ED0" w:rsidRDefault="00B04ED0" w:rsidP="00B04ED0">
      <w:pPr>
        <w:spacing w:before="100" w:beforeAutospacing="1" w:after="120" w:line="360" w:lineRule="auto"/>
        <w:jc w:val="both"/>
        <w:rPr>
          <w:rFonts w:ascii="Geograph Black" w:hAnsi="Geograph Black" w:cs="Arial"/>
          <w:b/>
          <w:color w:val="00B050"/>
          <w:sz w:val="24"/>
        </w:rPr>
      </w:pPr>
    </w:p>
    <w:p w14:paraId="025F9D5A" w14:textId="77777777" w:rsidR="00CB65A3" w:rsidRPr="000F1A12" w:rsidRDefault="00CB65A3" w:rsidP="00DC32F5">
      <w:pPr>
        <w:spacing w:before="100" w:beforeAutospacing="1" w:after="120" w:line="360" w:lineRule="auto"/>
        <w:jc w:val="both"/>
        <w:rPr>
          <w:rFonts w:ascii="Geograph Black" w:hAnsi="Geograph Black" w:cs="Arial"/>
          <w:b/>
          <w:color w:val="00B050"/>
          <w:sz w:val="24"/>
        </w:rPr>
      </w:pPr>
    </w:p>
    <w:p w14:paraId="277CF360" w14:textId="7E7DC7C5" w:rsidR="00592647" w:rsidRPr="00517F61" w:rsidRDefault="00592647" w:rsidP="00592647">
      <w:pPr>
        <w:spacing w:after="0" w:line="240" w:lineRule="auto"/>
        <w:jc w:val="center"/>
        <w:rPr>
          <w:rFonts w:ascii="Geograph Light" w:hAnsi="Geograph Light"/>
        </w:rPr>
      </w:pPr>
      <w:r w:rsidRPr="00517F61">
        <w:rPr>
          <w:rFonts w:ascii="Geograph Light" w:hAnsi="Geograph Light"/>
        </w:rPr>
        <w:t>###</w:t>
      </w:r>
    </w:p>
    <w:p w14:paraId="3A65C83A" w14:textId="77777777" w:rsidR="00CC048F" w:rsidRPr="00517F61" w:rsidRDefault="00CC048F" w:rsidP="00592647">
      <w:pPr>
        <w:spacing w:after="0" w:line="240" w:lineRule="auto"/>
        <w:jc w:val="center"/>
        <w:rPr>
          <w:rFonts w:ascii="Geograph Light" w:hAnsi="Geograph Light"/>
        </w:rPr>
      </w:pPr>
    </w:p>
    <w:p w14:paraId="076F0F18" w14:textId="77777777" w:rsidR="00592647" w:rsidRPr="00543376" w:rsidRDefault="00592647" w:rsidP="00592647">
      <w:pPr>
        <w:jc w:val="both"/>
        <w:rPr>
          <w:rFonts w:ascii="Geograph Light" w:hAnsi="Geograph Light"/>
          <w:sz w:val="16"/>
          <w:szCs w:val="16"/>
        </w:rPr>
      </w:pPr>
      <w:proofErr w:type="spellStart"/>
      <w:r w:rsidRPr="00543376">
        <w:rPr>
          <w:rFonts w:ascii="Geograph Light" w:hAnsi="Geograph Light"/>
          <w:b/>
          <w:sz w:val="16"/>
          <w:szCs w:val="16"/>
        </w:rPr>
        <w:t>National</w:t>
      </w:r>
      <w:proofErr w:type="spellEnd"/>
      <w:r w:rsidRPr="00543376">
        <w:rPr>
          <w:rFonts w:ascii="Geograph Light" w:hAnsi="Geograph Light"/>
          <w:b/>
          <w:sz w:val="16"/>
          <w:szCs w:val="16"/>
        </w:rPr>
        <w:t xml:space="preserve"> </w:t>
      </w:r>
      <w:proofErr w:type="spellStart"/>
      <w:r w:rsidRPr="00543376">
        <w:rPr>
          <w:rFonts w:ascii="Geograph Light" w:hAnsi="Geograph Light"/>
          <w:b/>
          <w:sz w:val="16"/>
          <w:szCs w:val="16"/>
        </w:rPr>
        <w:t>Geographic</w:t>
      </w:r>
      <w:proofErr w:type="spellEnd"/>
      <w:r w:rsidRPr="00543376">
        <w:rPr>
          <w:rFonts w:ascii="Geograph Light" w:hAnsi="Geograph Light"/>
          <w:b/>
          <w:sz w:val="16"/>
          <w:szCs w:val="16"/>
        </w:rPr>
        <w:t xml:space="preserve"> Wild</w:t>
      </w:r>
      <w:r w:rsidRPr="00543376">
        <w:rPr>
          <w:rFonts w:ascii="Geograph Light" w:hAnsi="Geograph Light"/>
          <w:sz w:val="16"/>
          <w:szCs w:val="16"/>
        </w:rPr>
        <w:t xml:space="preserve"> jest wyjątkowym kanałem z rodziny </w:t>
      </w:r>
      <w:proofErr w:type="spellStart"/>
      <w:r w:rsidRPr="00543376">
        <w:rPr>
          <w:rFonts w:ascii="Geograph Light" w:hAnsi="Geograph Light"/>
          <w:sz w:val="16"/>
          <w:szCs w:val="16"/>
        </w:rPr>
        <w:t>National</w:t>
      </w:r>
      <w:proofErr w:type="spellEnd"/>
      <w:r w:rsidRPr="00543376">
        <w:rPr>
          <w:rFonts w:ascii="Geograph Light" w:hAnsi="Geograph Light"/>
          <w:sz w:val="16"/>
          <w:szCs w:val="16"/>
        </w:rPr>
        <w:t xml:space="preserve"> </w:t>
      </w:r>
      <w:proofErr w:type="spellStart"/>
      <w:r w:rsidRPr="00543376">
        <w:rPr>
          <w:rFonts w:ascii="Geograph Light" w:hAnsi="Geograph Light"/>
          <w:sz w:val="16"/>
          <w:szCs w:val="16"/>
        </w:rPr>
        <w:t>Geographic</w:t>
      </w:r>
      <w:proofErr w:type="spellEnd"/>
      <w:r w:rsidRPr="00543376">
        <w:rPr>
          <w:rFonts w:ascii="Geograph Light" w:hAnsi="Geograph Light"/>
          <w:sz w:val="16"/>
          <w:szCs w:val="16"/>
        </w:rPr>
        <w:t xml:space="preserve">, prezentującym najlepsze programy poświęcone dzikiej przyrodzie, tworzone przy współpracy z najlepszymi filmowcami. Produkcje emitowane na kanale są przeznaczone dla całej rodziny, Od najbardziej odludnych pustyń po niezbadane głębiny oceanów. Od parków narodowych po małe osiedla i wielkie miasta. Dzięki niesamowitym obrazom i fascynującym historiom zabieramy widzów w podróże do świata zwierząt. Za sprawą przejrzystej i zróżnicowanej ramówki </w:t>
      </w:r>
      <w:proofErr w:type="spellStart"/>
      <w:r w:rsidRPr="00543376">
        <w:rPr>
          <w:rFonts w:ascii="Geograph Light" w:hAnsi="Geograph Light"/>
          <w:sz w:val="16"/>
          <w:szCs w:val="16"/>
        </w:rPr>
        <w:t>National</w:t>
      </w:r>
      <w:proofErr w:type="spellEnd"/>
      <w:r w:rsidRPr="00543376">
        <w:rPr>
          <w:rFonts w:ascii="Geograph Light" w:hAnsi="Geograph Light"/>
          <w:sz w:val="16"/>
          <w:szCs w:val="16"/>
        </w:rPr>
        <w:t xml:space="preserve"> </w:t>
      </w:r>
      <w:proofErr w:type="spellStart"/>
      <w:r w:rsidRPr="00543376">
        <w:rPr>
          <w:rFonts w:ascii="Geograph Light" w:hAnsi="Geograph Light"/>
          <w:sz w:val="16"/>
          <w:szCs w:val="16"/>
        </w:rPr>
        <w:t>Geographic</w:t>
      </w:r>
      <w:proofErr w:type="spellEnd"/>
      <w:r w:rsidRPr="00543376">
        <w:rPr>
          <w:rFonts w:ascii="Geograph Light" w:hAnsi="Geograph Light"/>
          <w:sz w:val="16"/>
          <w:szCs w:val="16"/>
        </w:rPr>
        <w:t xml:space="preserve"> Wild podzielonej na pasma tematyczne, wszyscy miłośnicy natury, dzikiej przyrody oraz zwierząt w łatwy sposób znajdą programy dla siebie. Zarówno wielbiciele zamieszkujących podmorskie głębiny rekinów, afrykańskich wielkich kotów, niebezpiecznych drapieżników, węży oraz fani niesamowitych pacjentów, którym pomaga niestrudzony dr Pol, a w weekendowe poranki widzów przywitają zwierzaki na dzień dobry – specjalne wyselekcjonowane programy, które bezpiecznie będzie można oglądać w towarzystwie najmłodszych.</w:t>
      </w:r>
    </w:p>
    <w:p w14:paraId="25EF7866" w14:textId="064E3E8C" w:rsidR="00543376" w:rsidRPr="003D0B09" w:rsidRDefault="00592647" w:rsidP="00543376">
      <w:pPr>
        <w:spacing w:line="360" w:lineRule="auto"/>
        <w:jc w:val="both"/>
        <w:rPr>
          <w:rFonts w:ascii="Geograph" w:hAnsi="Geograph" w:cs="Arial"/>
          <w:sz w:val="20"/>
          <w:szCs w:val="20"/>
        </w:rPr>
      </w:pPr>
      <w:r w:rsidRPr="00E21FE8">
        <w:rPr>
          <w:rFonts w:ascii="Geograph" w:hAnsi="Geograph" w:cs="Arial"/>
          <w:sz w:val="20"/>
          <w:szCs w:val="20"/>
        </w:rPr>
        <w:t xml:space="preserve">Więcej informacji na witrynie: </w:t>
      </w:r>
      <w:hyperlink r:id="rId9" w:history="1">
        <w:r w:rsidRPr="00E21FE8">
          <w:rPr>
            <w:rFonts w:ascii="Geograph" w:hAnsi="Geograph" w:cs="Arial"/>
            <w:color w:val="0000FF"/>
            <w:sz w:val="20"/>
            <w:szCs w:val="20"/>
            <w:u w:val="single"/>
          </w:rPr>
          <w:t>www.natgeotv.com</w:t>
        </w:r>
      </w:hyperlink>
      <w:r w:rsidRPr="00E21FE8">
        <w:rPr>
          <w:rFonts w:ascii="Geograph" w:hAnsi="Geograph" w:cs="Arial"/>
          <w:color w:val="0000FF"/>
          <w:sz w:val="20"/>
          <w:szCs w:val="20"/>
          <w:u w:val="single"/>
        </w:rPr>
        <w:t>/pl</w:t>
      </w:r>
      <w:r w:rsidRPr="00E21FE8">
        <w:rPr>
          <w:rFonts w:ascii="Geograph" w:hAnsi="Geograph" w:cs="Arial"/>
          <w:sz w:val="20"/>
          <w:szCs w:val="20"/>
        </w:rPr>
        <w:t xml:space="preserve">. </w:t>
      </w:r>
    </w:p>
    <w:p w14:paraId="699A5BBB" w14:textId="77777777" w:rsidR="00627842" w:rsidRDefault="00627842" w:rsidP="009A71B0">
      <w:pPr>
        <w:spacing w:after="0"/>
        <w:jc w:val="both"/>
        <w:rPr>
          <w:rFonts w:ascii="Geograph" w:hAnsi="Geograph" w:cs="Arial"/>
          <w:sz w:val="18"/>
          <w:szCs w:val="20"/>
        </w:rPr>
      </w:pPr>
    </w:p>
    <w:p w14:paraId="24D2D3BF" w14:textId="3FD50129" w:rsidR="009A71B0" w:rsidRPr="00E21FE8" w:rsidRDefault="009A71B0" w:rsidP="009A71B0">
      <w:pPr>
        <w:spacing w:after="0"/>
        <w:jc w:val="both"/>
        <w:rPr>
          <w:rFonts w:ascii="Geograph" w:hAnsi="Geograph" w:cs="Arial"/>
          <w:sz w:val="18"/>
          <w:szCs w:val="20"/>
        </w:rPr>
      </w:pPr>
      <w:r w:rsidRPr="00E21FE8">
        <w:rPr>
          <w:rFonts w:ascii="Geograph" w:hAnsi="Geograph" w:cs="Arial"/>
          <w:sz w:val="18"/>
          <w:szCs w:val="20"/>
        </w:rPr>
        <w:t xml:space="preserve">KONTAKT: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59"/>
        <w:gridCol w:w="4513"/>
      </w:tblGrid>
      <w:tr w:rsidR="009A71B0" w:rsidRPr="00157A79" w14:paraId="0CDC616A" w14:textId="77777777" w:rsidTr="000C25C6">
        <w:tc>
          <w:tcPr>
            <w:tcW w:w="4750" w:type="dxa"/>
            <w:shd w:val="clear" w:color="auto" w:fill="auto"/>
          </w:tcPr>
          <w:p w14:paraId="4711FEA8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</w:p>
          <w:p w14:paraId="1990C7C6" w14:textId="77777777" w:rsidR="007B209D" w:rsidRPr="007B209D" w:rsidRDefault="007B209D" w:rsidP="007B209D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>Agnieszka Baran-Malik</w:t>
            </w:r>
          </w:p>
          <w:p w14:paraId="624CBE69" w14:textId="77777777" w:rsidR="007B209D" w:rsidRPr="007B209D" w:rsidRDefault="007B209D" w:rsidP="007B209D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>PR &amp; Marketing Coordinator</w:t>
            </w:r>
          </w:p>
          <w:p w14:paraId="3531A6ED" w14:textId="77777777" w:rsidR="007B209D" w:rsidRPr="007B209D" w:rsidRDefault="007B209D" w:rsidP="007B209D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>FOX Networks Group</w:t>
            </w:r>
          </w:p>
          <w:p w14:paraId="4CDD9156" w14:textId="77777777" w:rsidR="007B209D" w:rsidRPr="007B209D" w:rsidRDefault="007B209D" w:rsidP="007B209D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 xml:space="preserve">tel. </w:t>
            </w:r>
            <w:proofErr w:type="spellStart"/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>kom</w:t>
            </w:r>
            <w:proofErr w:type="spellEnd"/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>. +48 885 562 443</w:t>
            </w:r>
          </w:p>
          <w:p w14:paraId="67454C9D" w14:textId="26CF47E0" w:rsidR="009A71B0" w:rsidRPr="00E21FE8" w:rsidRDefault="007B209D" w:rsidP="007B209D">
            <w:pPr>
              <w:spacing w:after="0"/>
              <w:jc w:val="both"/>
              <w:rPr>
                <w:rFonts w:ascii="Geograph" w:hAnsi="Geograph" w:cs="Arial"/>
                <w:b/>
                <w:color w:val="FF0000"/>
                <w:sz w:val="24"/>
                <w:szCs w:val="24"/>
                <w:lang w:val="en-BZ"/>
              </w:rPr>
            </w:pPr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 xml:space="preserve">email: </w:t>
            </w:r>
            <w:hyperlink r:id="rId10" w:history="1">
              <w:r w:rsidRPr="00D15675">
                <w:rPr>
                  <w:rStyle w:val="Hipercze"/>
                  <w:rFonts w:ascii="Geograph" w:hAnsi="Geograph" w:cs="Arial"/>
                  <w:sz w:val="18"/>
                  <w:szCs w:val="20"/>
                  <w:lang w:val="en-BZ"/>
                </w:rPr>
                <w:t>Agnieszka.Baran@fox.com</w:t>
              </w:r>
            </w:hyperlink>
            <w:r>
              <w:rPr>
                <w:rFonts w:ascii="Geograph" w:hAnsi="Geograph" w:cs="Arial"/>
                <w:sz w:val="18"/>
                <w:szCs w:val="20"/>
                <w:lang w:val="en-BZ"/>
              </w:rPr>
              <w:t xml:space="preserve"> </w:t>
            </w:r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 xml:space="preserve">   </w:t>
            </w:r>
          </w:p>
        </w:tc>
        <w:tc>
          <w:tcPr>
            <w:tcW w:w="4750" w:type="dxa"/>
            <w:shd w:val="clear" w:color="auto" w:fill="auto"/>
          </w:tcPr>
          <w:p w14:paraId="689908DC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</w:p>
          <w:p w14:paraId="51F5DA5B" w14:textId="77777777" w:rsidR="009A71B0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>
              <w:rPr>
                <w:rFonts w:ascii="Geograph" w:hAnsi="Geograph" w:cs="Arial"/>
                <w:sz w:val="18"/>
                <w:szCs w:val="20"/>
                <w:lang w:val="en-BZ"/>
              </w:rPr>
              <w:t>Jan Pakuła</w:t>
            </w:r>
          </w:p>
          <w:p w14:paraId="5FC6A741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>NBS Communications</w:t>
            </w:r>
          </w:p>
          <w:p w14:paraId="630B4C6A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proofErr w:type="spellStart"/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>tel</w:t>
            </w:r>
            <w:proofErr w:type="spellEnd"/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>: +48</w:t>
            </w:r>
            <w:r>
              <w:rPr>
                <w:rFonts w:ascii="Geograph" w:hAnsi="Geograph" w:cs="Arial"/>
                <w:sz w:val="18"/>
                <w:szCs w:val="20"/>
                <w:lang w:val="en-BZ"/>
              </w:rPr>
              <w:t> 519 856 375</w:t>
            </w:r>
          </w:p>
          <w:p w14:paraId="437F7C9D" w14:textId="3688BEC4" w:rsidR="009A71B0" w:rsidRPr="00E21FE8" w:rsidRDefault="00DC32F5" w:rsidP="000C25C6">
            <w:pPr>
              <w:tabs>
                <w:tab w:val="left" w:pos="3105"/>
              </w:tabs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AB6F0E">
              <w:rPr>
                <w:sz w:val="18"/>
                <w:szCs w:val="18"/>
                <w:lang w:val="en-AU"/>
              </w:rPr>
              <w:t>e</w:t>
            </w:r>
            <w:r w:rsidRPr="00DC32F5">
              <w:rPr>
                <w:rFonts w:ascii="Geograph" w:hAnsi="Geograph" w:cs="Arial"/>
                <w:sz w:val="18"/>
                <w:szCs w:val="18"/>
                <w:lang w:val="en-BZ"/>
              </w:rPr>
              <w:t>mai</w:t>
            </w:r>
            <w:r w:rsidRPr="00DC32F5">
              <w:rPr>
                <w:rFonts w:ascii="Geograph" w:hAnsi="Geograph" w:cs="Arial"/>
                <w:sz w:val="18"/>
                <w:szCs w:val="20"/>
                <w:lang w:val="en-BZ"/>
              </w:rPr>
              <w:t>l:</w:t>
            </w:r>
            <w:r w:rsidRPr="00AB6F0E">
              <w:rPr>
                <w:rStyle w:val="Hipercze"/>
                <w:lang w:val="en-AU"/>
              </w:rPr>
              <w:t xml:space="preserve"> </w:t>
            </w:r>
            <w:hyperlink r:id="rId11" w:history="1">
              <w:r w:rsidRPr="00970E41">
                <w:rPr>
                  <w:rStyle w:val="Hipercze"/>
                  <w:rFonts w:ascii="Geograph" w:hAnsi="Geograph" w:cs="Arial"/>
                  <w:sz w:val="18"/>
                  <w:szCs w:val="20"/>
                  <w:lang w:val="en-BZ"/>
                </w:rPr>
                <w:t>jpakula@nbs.com.pl</w:t>
              </w:r>
            </w:hyperlink>
          </w:p>
        </w:tc>
      </w:tr>
    </w:tbl>
    <w:p w14:paraId="7D91D2D5" w14:textId="77777777" w:rsidR="00563ACC" w:rsidRPr="00563ACC" w:rsidRDefault="00563ACC">
      <w:pPr>
        <w:tabs>
          <w:tab w:val="left" w:pos="3135"/>
        </w:tabs>
        <w:rPr>
          <w:lang w:val="en-BZ"/>
        </w:rPr>
      </w:pPr>
    </w:p>
    <w:sectPr w:rsidR="00563ACC" w:rsidRPr="00563ACC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D1FB9" w14:textId="77777777" w:rsidR="00285970" w:rsidRDefault="00285970" w:rsidP="00516FE3">
      <w:pPr>
        <w:spacing w:after="0" w:line="240" w:lineRule="auto"/>
      </w:pPr>
      <w:r>
        <w:separator/>
      </w:r>
    </w:p>
  </w:endnote>
  <w:endnote w:type="continuationSeparator" w:id="0">
    <w:p w14:paraId="5B43AFF2" w14:textId="77777777" w:rsidR="00285970" w:rsidRDefault="00285970" w:rsidP="00516FE3">
      <w:pPr>
        <w:spacing w:after="0" w:line="240" w:lineRule="auto"/>
      </w:pPr>
      <w:r>
        <w:continuationSeparator/>
      </w:r>
    </w:p>
  </w:endnote>
  <w:endnote w:type="continuationNotice" w:id="1">
    <w:p w14:paraId="7AB48A9B" w14:textId="77777777" w:rsidR="00285970" w:rsidRDefault="002859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graph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eograph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eograph Black">
    <w:panose1 w:val="020B0A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82F6B" w14:textId="77777777" w:rsidR="00285970" w:rsidRDefault="00285970" w:rsidP="00516FE3">
      <w:pPr>
        <w:spacing w:after="0" w:line="240" w:lineRule="auto"/>
      </w:pPr>
      <w:r>
        <w:separator/>
      </w:r>
    </w:p>
  </w:footnote>
  <w:footnote w:type="continuationSeparator" w:id="0">
    <w:p w14:paraId="2BD49B91" w14:textId="77777777" w:rsidR="00285970" w:rsidRDefault="00285970" w:rsidP="00516FE3">
      <w:pPr>
        <w:spacing w:after="0" w:line="240" w:lineRule="auto"/>
      </w:pPr>
      <w:r>
        <w:continuationSeparator/>
      </w:r>
    </w:p>
  </w:footnote>
  <w:footnote w:type="continuationNotice" w:id="1">
    <w:p w14:paraId="19BB0208" w14:textId="77777777" w:rsidR="00285970" w:rsidRDefault="002859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04337" w14:textId="77777777" w:rsidR="00516FE3" w:rsidRDefault="00516FE3" w:rsidP="00516FE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EDAA584" wp14:editId="550CAE4A">
          <wp:extent cx="1733550" cy="95257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GWILD_LogoFull_black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206" cy="97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045D9"/>
    <w:multiLevelType w:val="multilevel"/>
    <w:tmpl w:val="9BF4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C04173"/>
    <w:multiLevelType w:val="hybridMultilevel"/>
    <w:tmpl w:val="56DCB4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A0C1B"/>
    <w:multiLevelType w:val="hybridMultilevel"/>
    <w:tmpl w:val="9F5AA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85079"/>
    <w:multiLevelType w:val="hybridMultilevel"/>
    <w:tmpl w:val="847C1F78"/>
    <w:lvl w:ilvl="0" w:tplc="8FD41E0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086003"/>
    <w:multiLevelType w:val="hybridMultilevel"/>
    <w:tmpl w:val="3BBE4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6C7"/>
    <w:rsid w:val="000074BE"/>
    <w:rsid w:val="00030813"/>
    <w:rsid w:val="000851BF"/>
    <w:rsid w:val="00087971"/>
    <w:rsid w:val="00093E42"/>
    <w:rsid w:val="000A672A"/>
    <w:rsid w:val="000B0A05"/>
    <w:rsid w:val="000B1C0A"/>
    <w:rsid w:val="000B2843"/>
    <w:rsid w:val="000B570A"/>
    <w:rsid w:val="000C12D3"/>
    <w:rsid w:val="000C1A8C"/>
    <w:rsid w:val="000D42E2"/>
    <w:rsid w:val="000E3357"/>
    <w:rsid w:val="000E4E94"/>
    <w:rsid w:val="000F1A12"/>
    <w:rsid w:val="0012372C"/>
    <w:rsid w:val="0013137F"/>
    <w:rsid w:val="00134A9D"/>
    <w:rsid w:val="001432A2"/>
    <w:rsid w:val="00157A79"/>
    <w:rsid w:val="0016309A"/>
    <w:rsid w:val="0017152C"/>
    <w:rsid w:val="0017426E"/>
    <w:rsid w:val="001A1EA9"/>
    <w:rsid w:val="001A4D8B"/>
    <w:rsid w:val="001A61BF"/>
    <w:rsid w:val="001A7170"/>
    <w:rsid w:val="001B3648"/>
    <w:rsid w:val="001C456A"/>
    <w:rsid w:val="001C5F54"/>
    <w:rsid w:val="001F2E3E"/>
    <w:rsid w:val="00222AE2"/>
    <w:rsid w:val="00227A4C"/>
    <w:rsid w:val="0023449A"/>
    <w:rsid w:val="00236988"/>
    <w:rsid w:val="00237BB8"/>
    <w:rsid w:val="00241DB4"/>
    <w:rsid w:val="0025025C"/>
    <w:rsid w:val="00260B29"/>
    <w:rsid w:val="00273CE4"/>
    <w:rsid w:val="002809E4"/>
    <w:rsid w:val="00285970"/>
    <w:rsid w:val="002A0C15"/>
    <w:rsid w:val="002A4035"/>
    <w:rsid w:val="002A6764"/>
    <w:rsid w:val="002B479B"/>
    <w:rsid w:val="002B4D55"/>
    <w:rsid w:val="002C07BA"/>
    <w:rsid w:val="002C6160"/>
    <w:rsid w:val="002D52FE"/>
    <w:rsid w:val="002F0ED8"/>
    <w:rsid w:val="00301F97"/>
    <w:rsid w:val="0030457F"/>
    <w:rsid w:val="003051FE"/>
    <w:rsid w:val="003204C4"/>
    <w:rsid w:val="00322E40"/>
    <w:rsid w:val="00323743"/>
    <w:rsid w:val="0033054A"/>
    <w:rsid w:val="0033367D"/>
    <w:rsid w:val="003347A1"/>
    <w:rsid w:val="00337113"/>
    <w:rsid w:val="00360333"/>
    <w:rsid w:val="003727C9"/>
    <w:rsid w:val="00374345"/>
    <w:rsid w:val="00381BFE"/>
    <w:rsid w:val="0038232B"/>
    <w:rsid w:val="0038325E"/>
    <w:rsid w:val="003A42D9"/>
    <w:rsid w:val="003A441E"/>
    <w:rsid w:val="003B2561"/>
    <w:rsid w:val="003B3DCB"/>
    <w:rsid w:val="003C2E7C"/>
    <w:rsid w:val="003D0B09"/>
    <w:rsid w:val="003E0DFE"/>
    <w:rsid w:val="003E27D4"/>
    <w:rsid w:val="00400BDC"/>
    <w:rsid w:val="00412C83"/>
    <w:rsid w:val="0041561D"/>
    <w:rsid w:val="00454EDC"/>
    <w:rsid w:val="00466501"/>
    <w:rsid w:val="004721B0"/>
    <w:rsid w:val="0048070B"/>
    <w:rsid w:val="004855DB"/>
    <w:rsid w:val="00486CC3"/>
    <w:rsid w:val="00492C45"/>
    <w:rsid w:val="004A0439"/>
    <w:rsid w:val="004B28EE"/>
    <w:rsid w:val="004B31DD"/>
    <w:rsid w:val="004B6292"/>
    <w:rsid w:val="004C20C1"/>
    <w:rsid w:val="004C3A0E"/>
    <w:rsid w:val="004C5DE3"/>
    <w:rsid w:val="004E27FA"/>
    <w:rsid w:val="004E3BA2"/>
    <w:rsid w:val="004F3506"/>
    <w:rsid w:val="005011FC"/>
    <w:rsid w:val="00502CA9"/>
    <w:rsid w:val="005146BA"/>
    <w:rsid w:val="00514815"/>
    <w:rsid w:val="00516FE3"/>
    <w:rsid w:val="00517F61"/>
    <w:rsid w:val="00524CC3"/>
    <w:rsid w:val="00543376"/>
    <w:rsid w:val="00546F6A"/>
    <w:rsid w:val="00552B80"/>
    <w:rsid w:val="00554DD6"/>
    <w:rsid w:val="00563ACC"/>
    <w:rsid w:val="00565982"/>
    <w:rsid w:val="00580801"/>
    <w:rsid w:val="00592647"/>
    <w:rsid w:val="005A018F"/>
    <w:rsid w:val="005A72D6"/>
    <w:rsid w:val="005B55C6"/>
    <w:rsid w:val="005B7886"/>
    <w:rsid w:val="005D0B72"/>
    <w:rsid w:val="005E003D"/>
    <w:rsid w:val="005E03F6"/>
    <w:rsid w:val="005E1FBC"/>
    <w:rsid w:val="005E6CB4"/>
    <w:rsid w:val="005F077C"/>
    <w:rsid w:val="005F0FF3"/>
    <w:rsid w:val="005F2B5E"/>
    <w:rsid w:val="00614A5A"/>
    <w:rsid w:val="00616525"/>
    <w:rsid w:val="00627842"/>
    <w:rsid w:val="00643B3A"/>
    <w:rsid w:val="00647DD8"/>
    <w:rsid w:val="0066373A"/>
    <w:rsid w:val="0067455D"/>
    <w:rsid w:val="006A1AF2"/>
    <w:rsid w:val="006B39E8"/>
    <w:rsid w:val="006B5B93"/>
    <w:rsid w:val="006B7FD8"/>
    <w:rsid w:val="006C1549"/>
    <w:rsid w:val="006C7207"/>
    <w:rsid w:val="006E0C6E"/>
    <w:rsid w:val="006F6B33"/>
    <w:rsid w:val="00710A40"/>
    <w:rsid w:val="00714D3D"/>
    <w:rsid w:val="00740450"/>
    <w:rsid w:val="00756AC2"/>
    <w:rsid w:val="00757FD9"/>
    <w:rsid w:val="007607BC"/>
    <w:rsid w:val="00777D8D"/>
    <w:rsid w:val="00790492"/>
    <w:rsid w:val="00792334"/>
    <w:rsid w:val="00792C8E"/>
    <w:rsid w:val="00794A70"/>
    <w:rsid w:val="007952F7"/>
    <w:rsid w:val="007A3A9B"/>
    <w:rsid w:val="007B209D"/>
    <w:rsid w:val="007C0BFA"/>
    <w:rsid w:val="007C1C98"/>
    <w:rsid w:val="007E0AAB"/>
    <w:rsid w:val="00805E17"/>
    <w:rsid w:val="00806251"/>
    <w:rsid w:val="00823FCE"/>
    <w:rsid w:val="008319F1"/>
    <w:rsid w:val="00834030"/>
    <w:rsid w:val="00843D0D"/>
    <w:rsid w:val="00845A3E"/>
    <w:rsid w:val="00865DE7"/>
    <w:rsid w:val="00874731"/>
    <w:rsid w:val="00874759"/>
    <w:rsid w:val="00890512"/>
    <w:rsid w:val="00891836"/>
    <w:rsid w:val="008B1DB4"/>
    <w:rsid w:val="008F0E6F"/>
    <w:rsid w:val="008F6A1C"/>
    <w:rsid w:val="009038A5"/>
    <w:rsid w:val="00911C36"/>
    <w:rsid w:val="00912AFB"/>
    <w:rsid w:val="0091421F"/>
    <w:rsid w:val="009348F7"/>
    <w:rsid w:val="00944584"/>
    <w:rsid w:val="0098646A"/>
    <w:rsid w:val="0099263F"/>
    <w:rsid w:val="009A0464"/>
    <w:rsid w:val="009A1F51"/>
    <w:rsid w:val="009A49EA"/>
    <w:rsid w:val="009A71B0"/>
    <w:rsid w:val="009B1516"/>
    <w:rsid w:val="009B173F"/>
    <w:rsid w:val="009C1C60"/>
    <w:rsid w:val="009C4448"/>
    <w:rsid w:val="009D308F"/>
    <w:rsid w:val="009E3C33"/>
    <w:rsid w:val="009E5D31"/>
    <w:rsid w:val="009F1B71"/>
    <w:rsid w:val="009F3C28"/>
    <w:rsid w:val="00A03701"/>
    <w:rsid w:val="00A044FA"/>
    <w:rsid w:val="00A10E56"/>
    <w:rsid w:val="00A207FA"/>
    <w:rsid w:val="00A36802"/>
    <w:rsid w:val="00A45D9C"/>
    <w:rsid w:val="00A66475"/>
    <w:rsid w:val="00A7216E"/>
    <w:rsid w:val="00A74366"/>
    <w:rsid w:val="00A74D3C"/>
    <w:rsid w:val="00A76835"/>
    <w:rsid w:val="00A87CD6"/>
    <w:rsid w:val="00A919E5"/>
    <w:rsid w:val="00AB1918"/>
    <w:rsid w:val="00AB6F0E"/>
    <w:rsid w:val="00B04ED0"/>
    <w:rsid w:val="00B16D1F"/>
    <w:rsid w:val="00B2031B"/>
    <w:rsid w:val="00B22C98"/>
    <w:rsid w:val="00B2791B"/>
    <w:rsid w:val="00B34FF6"/>
    <w:rsid w:val="00B4009F"/>
    <w:rsid w:val="00B4017D"/>
    <w:rsid w:val="00B4378F"/>
    <w:rsid w:val="00BA2F65"/>
    <w:rsid w:val="00BA7A0B"/>
    <w:rsid w:val="00BB2D89"/>
    <w:rsid w:val="00BB5BB1"/>
    <w:rsid w:val="00BC3658"/>
    <w:rsid w:val="00BD018E"/>
    <w:rsid w:val="00BD1879"/>
    <w:rsid w:val="00BD1978"/>
    <w:rsid w:val="00C04552"/>
    <w:rsid w:val="00C12DCD"/>
    <w:rsid w:val="00C15FA7"/>
    <w:rsid w:val="00C33F25"/>
    <w:rsid w:val="00C40A98"/>
    <w:rsid w:val="00C57468"/>
    <w:rsid w:val="00C6036B"/>
    <w:rsid w:val="00C621BF"/>
    <w:rsid w:val="00C753B7"/>
    <w:rsid w:val="00C77A34"/>
    <w:rsid w:val="00C87B79"/>
    <w:rsid w:val="00C97E8D"/>
    <w:rsid w:val="00CB5356"/>
    <w:rsid w:val="00CB65A3"/>
    <w:rsid w:val="00CC0123"/>
    <w:rsid w:val="00CC048F"/>
    <w:rsid w:val="00CE40E2"/>
    <w:rsid w:val="00CF2B7E"/>
    <w:rsid w:val="00D26C99"/>
    <w:rsid w:val="00D279F7"/>
    <w:rsid w:val="00D51FD5"/>
    <w:rsid w:val="00D67EB9"/>
    <w:rsid w:val="00D7239C"/>
    <w:rsid w:val="00D92191"/>
    <w:rsid w:val="00DB0434"/>
    <w:rsid w:val="00DB4FB9"/>
    <w:rsid w:val="00DB6516"/>
    <w:rsid w:val="00DC32F5"/>
    <w:rsid w:val="00DD0FD1"/>
    <w:rsid w:val="00E0629C"/>
    <w:rsid w:val="00E06A1A"/>
    <w:rsid w:val="00E26DD4"/>
    <w:rsid w:val="00E44898"/>
    <w:rsid w:val="00E52BEA"/>
    <w:rsid w:val="00E541AE"/>
    <w:rsid w:val="00E60E42"/>
    <w:rsid w:val="00E72132"/>
    <w:rsid w:val="00E76169"/>
    <w:rsid w:val="00E77C5B"/>
    <w:rsid w:val="00E9457B"/>
    <w:rsid w:val="00EA7DC0"/>
    <w:rsid w:val="00EB2932"/>
    <w:rsid w:val="00ED566E"/>
    <w:rsid w:val="00ED632D"/>
    <w:rsid w:val="00EE2267"/>
    <w:rsid w:val="00EE793D"/>
    <w:rsid w:val="00EF623D"/>
    <w:rsid w:val="00F050EA"/>
    <w:rsid w:val="00F0722D"/>
    <w:rsid w:val="00F1613F"/>
    <w:rsid w:val="00F23E11"/>
    <w:rsid w:val="00F249FF"/>
    <w:rsid w:val="00F318AF"/>
    <w:rsid w:val="00F43C11"/>
    <w:rsid w:val="00F516C7"/>
    <w:rsid w:val="00F51FCD"/>
    <w:rsid w:val="00F615AE"/>
    <w:rsid w:val="00F70825"/>
    <w:rsid w:val="00F86567"/>
    <w:rsid w:val="00F91697"/>
    <w:rsid w:val="00FA2AB7"/>
    <w:rsid w:val="00FA455A"/>
    <w:rsid w:val="00FA5F60"/>
    <w:rsid w:val="00FC58B3"/>
    <w:rsid w:val="00FC73A0"/>
    <w:rsid w:val="00FE068C"/>
    <w:rsid w:val="00FE138A"/>
    <w:rsid w:val="00FF02A4"/>
    <w:rsid w:val="00FF386F"/>
    <w:rsid w:val="00FF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803ADF"/>
  <w15:chartTrackingRefBased/>
  <w15:docId w15:val="{BE72EBD9-045C-4296-8726-EB82E210C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4A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6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6FE3"/>
  </w:style>
  <w:style w:type="paragraph" w:styleId="Stopka">
    <w:name w:val="footer"/>
    <w:basedOn w:val="Normalny"/>
    <w:link w:val="StopkaZnak"/>
    <w:uiPriority w:val="99"/>
    <w:unhideWhenUsed/>
    <w:rsid w:val="00516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6FE3"/>
  </w:style>
  <w:style w:type="character" w:styleId="Hipercze">
    <w:name w:val="Hyperlink"/>
    <w:uiPriority w:val="99"/>
    <w:rsid w:val="00592647"/>
    <w:rPr>
      <w:rFonts w:cs="Times New Roman"/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87B7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3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39E8"/>
    <w:rPr>
      <w:rFonts w:ascii="Segoe UI" w:hAnsi="Segoe UI" w:cs="Segoe UI"/>
      <w:sz w:val="18"/>
      <w:szCs w:val="1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9263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9263F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0A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0A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0A9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49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49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49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49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49EA"/>
    <w:rPr>
      <w:b/>
      <w:bCs/>
      <w:sz w:val="20"/>
      <w:szCs w:val="20"/>
    </w:rPr>
  </w:style>
  <w:style w:type="character" w:styleId="Wyrnieniedelikatne">
    <w:name w:val="Subtle Emphasis"/>
    <w:basedOn w:val="Domylnaczcionkaakapitu"/>
    <w:uiPriority w:val="19"/>
    <w:qFormat/>
    <w:rsid w:val="001B364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54DD6"/>
    <w:pPr>
      <w:ind w:left="720"/>
      <w:contextualSpacing/>
    </w:p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B0A05"/>
    <w:rPr>
      <w:color w:val="605E5C"/>
      <w:shd w:val="clear" w:color="auto" w:fill="E1DFDD"/>
    </w:rPr>
  </w:style>
  <w:style w:type="paragraph" w:customStyle="1" w:styleId="Normal1">
    <w:name w:val="Normal1"/>
    <w:rsid w:val="003E27D4"/>
    <w:pPr>
      <w:spacing w:after="0" w:line="276" w:lineRule="auto"/>
    </w:pPr>
    <w:rPr>
      <w:rFonts w:ascii="Arial" w:eastAsia="Arial" w:hAnsi="Arial" w:cs="Arial"/>
      <w:color w:val="000000"/>
      <w:szCs w:val="24"/>
      <w:lang w:val="en-US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C32F5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7B20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6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5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5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2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8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pakula@nbs.com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gnieszka.Baran@fox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tgeotv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38C07-9F3B-4E4D-A4CE-A4F22CDB6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503</Words>
  <Characters>3019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Kobus</dc:creator>
  <cp:keywords/>
  <dc:description/>
  <cp:lastModifiedBy>Jan Pakuła</cp:lastModifiedBy>
  <cp:revision>3</cp:revision>
  <cp:lastPrinted>2019-06-17T07:52:00Z</cp:lastPrinted>
  <dcterms:created xsi:type="dcterms:W3CDTF">2019-12-23T08:42:00Z</dcterms:created>
  <dcterms:modified xsi:type="dcterms:W3CDTF">2019-12-23T08:45:00Z</dcterms:modified>
</cp:coreProperties>
</file>