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C58C" w14:textId="77777777" w:rsidR="009808D1" w:rsidRPr="00352998" w:rsidRDefault="00265825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‘</w:t>
      </w:r>
      <w:r w:rsidR="00864306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WARCRAFT</w:t>
      </w: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’</w:t>
      </w:r>
      <w:r w:rsidR="00864306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 INVADE A PROGRAMAÇÃO DA FOX</w:t>
      </w:r>
    </w:p>
    <w:p w14:paraId="3CCD6CF8" w14:textId="77777777" w:rsidR="00AC410E" w:rsidRPr="004E42C7" w:rsidRDefault="00AC410E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</w:p>
    <w:p w14:paraId="2FDA2928" w14:textId="77777777" w:rsidR="00352998" w:rsidRDefault="00864306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>A 12 de janeiro</w:t>
      </w:r>
      <w:r w:rsidR="00265825">
        <w:rPr>
          <w:rFonts w:ascii="Arial" w:hAnsi="Arial" w:cs="Arial"/>
          <w:b/>
          <w:color w:val="FF7A00"/>
          <w:szCs w:val="22"/>
          <w:lang w:val="pt-PT" w:eastAsia="es-ES"/>
        </w:rPr>
        <w:t>, às 21h20,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estreia no canal FOX o filmaço </w:t>
      </w:r>
      <w:r w:rsidRPr="00864306">
        <w:rPr>
          <w:rFonts w:ascii="Arial" w:hAnsi="Arial" w:cs="Arial"/>
          <w:b/>
          <w:color w:val="FF7A00"/>
          <w:szCs w:val="22"/>
          <w:lang w:val="pt-PT" w:eastAsia="es-ES"/>
        </w:rPr>
        <w:t>‘Warcraft: O Primeiro Encontro de Dois Mundos’</w:t>
      </w:r>
      <w:r w:rsidR="00265825">
        <w:rPr>
          <w:rFonts w:ascii="Arial" w:hAnsi="Arial" w:cs="Arial"/>
          <w:b/>
          <w:color w:val="FF7A00"/>
          <w:szCs w:val="22"/>
          <w:lang w:val="pt-PT" w:eastAsia="es-ES"/>
        </w:rPr>
        <w:t>;</w:t>
      </w:r>
    </w:p>
    <w:p w14:paraId="5F69ACCF" w14:textId="035EEB7E" w:rsidR="00265825" w:rsidRDefault="00265825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>A adaptação ao cinema do universo</w:t>
      </w:r>
      <w:r w:rsidR="002C3F48">
        <w:rPr>
          <w:rFonts w:ascii="Arial" w:hAnsi="Arial" w:cs="Arial"/>
          <w:b/>
          <w:color w:val="FF7A00"/>
          <w:szCs w:val="22"/>
          <w:lang w:val="pt-PT" w:eastAsia="es-ES"/>
        </w:rPr>
        <w:t xml:space="preserve"> dos famosos videojogos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‘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Warcraft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>’</w:t>
      </w:r>
      <w:r w:rsidR="002C3F48">
        <w:rPr>
          <w:rFonts w:ascii="Arial" w:hAnsi="Arial" w:cs="Arial"/>
          <w:b/>
          <w:color w:val="FF7A00"/>
          <w:szCs w:val="22"/>
          <w:lang w:val="pt-PT" w:eastAsia="es-ES"/>
        </w:rPr>
        <w:t xml:space="preserve">, 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foi realizado e escrito por </w:t>
      </w:r>
      <w:proofErr w:type="spellStart"/>
      <w:r>
        <w:rPr>
          <w:rFonts w:ascii="Arial" w:hAnsi="Arial" w:cs="Arial"/>
          <w:b/>
          <w:color w:val="FF7A00"/>
          <w:szCs w:val="22"/>
          <w:lang w:val="pt-PT" w:eastAsia="es-ES"/>
        </w:rPr>
        <w:t>Duncan</w:t>
      </w:r>
      <w:proofErr w:type="spellEnd"/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Jones.</w:t>
      </w:r>
    </w:p>
    <w:p w14:paraId="7F9BE9A4" w14:textId="6B7CEF00" w:rsidR="00265825" w:rsidRPr="00AC410E" w:rsidRDefault="00DF52B6" w:rsidP="00265825">
      <w:pPr>
        <w:tabs>
          <w:tab w:val="left" w:pos="1134"/>
        </w:tabs>
        <w:spacing w:after="0"/>
        <w:ind w:right="845"/>
        <w:rPr>
          <w:rFonts w:ascii="Arial" w:hAnsi="Arial" w:cs="Arial"/>
          <w:b/>
          <w:color w:val="FF7A00"/>
          <w:szCs w:val="22"/>
          <w:lang w:val="pt-PT" w:eastAsia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 wp14:anchorId="445BCF78" wp14:editId="7DB18A8F">
            <wp:simplePos x="0" y="0"/>
            <wp:positionH relativeFrom="margin">
              <wp:posOffset>538480</wp:posOffset>
            </wp:positionH>
            <wp:positionV relativeFrom="margin">
              <wp:posOffset>1466408</wp:posOffset>
            </wp:positionV>
            <wp:extent cx="6479540" cy="2694305"/>
            <wp:effectExtent l="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87A12A" w14:textId="77777777" w:rsidR="00DF52B6" w:rsidRDefault="00DF52B6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1B5F35B6" w14:textId="71AF1A0F" w:rsidR="00844504" w:rsidRDefault="00844504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Lisboa,</w:t>
      </w:r>
      <w:r w:rsidR="004D3EC3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E77A79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30</w:t>
      </w:r>
      <w:r w:rsidR="00292F8A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C2598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dez</w:t>
      </w:r>
      <w:r w:rsidR="00AC410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embro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201</w:t>
      </w:r>
      <w:r w:rsidR="001F418B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9</w:t>
      </w:r>
    </w:p>
    <w:p w14:paraId="2E9C47C8" w14:textId="0BE548E5" w:rsidR="00AC410E" w:rsidRPr="00AC410E" w:rsidRDefault="00AC410E" w:rsidP="00352998">
      <w:pPr>
        <w:tabs>
          <w:tab w:val="left" w:pos="1134"/>
          <w:tab w:val="left" w:pos="1560"/>
        </w:tabs>
        <w:spacing w:after="0" w:line="360" w:lineRule="auto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3C7A9421" w14:textId="77777777" w:rsidR="00292F8A" w:rsidRDefault="00E77A79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A FOX vai estrear no próximo dia 12 de janeiro, pelas 21h20, o filmaço </w:t>
      </w:r>
      <w:r w:rsidRPr="00E77A79">
        <w:rPr>
          <w:rFonts w:ascii="Arial" w:hAnsi="Arial" w:cs="Arial"/>
          <w:szCs w:val="22"/>
          <w:shd w:val="clear" w:color="auto" w:fill="FFFFFF"/>
          <w:lang w:val="pt-PT"/>
        </w:rPr>
        <w:t>‘Warcraft: O Primeiro Encontro de Dois Mundos’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. A produção é uma adaptação </w:t>
      </w:r>
      <w:r w:rsidR="00265825">
        <w:rPr>
          <w:rFonts w:ascii="Arial" w:hAnsi="Arial" w:cs="Arial"/>
          <w:szCs w:val="22"/>
          <w:shd w:val="clear" w:color="auto" w:fill="FFFFFF"/>
          <w:lang w:val="pt-PT"/>
        </w:rPr>
        <w:t xml:space="preserve">ao cinema </w:t>
      </w:r>
      <w:r w:rsidR="0092107F">
        <w:rPr>
          <w:rFonts w:ascii="Arial" w:hAnsi="Arial" w:cs="Arial"/>
          <w:szCs w:val="22"/>
          <w:shd w:val="clear" w:color="auto" w:fill="FFFFFF"/>
          <w:lang w:val="pt-PT"/>
        </w:rPr>
        <w:t xml:space="preserve">do </w:t>
      </w:r>
      <w:r w:rsidRPr="00E77A79">
        <w:rPr>
          <w:rFonts w:ascii="Arial" w:hAnsi="Arial" w:cs="Arial"/>
          <w:szCs w:val="22"/>
          <w:shd w:val="clear" w:color="auto" w:fill="FFFFFF"/>
          <w:lang w:val="pt-PT"/>
        </w:rPr>
        <w:t>célebre unive</w:t>
      </w:r>
      <w:r w:rsidR="002C3F48">
        <w:rPr>
          <w:rFonts w:ascii="Arial" w:hAnsi="Arial" w:cs="Arial"/>
          <w:szCs w:val="22"/>
          <w:shd w:val="clear" w:color="auto" w:fill="FFFFFF"/>
          <w:lang w:val="pt-PT"/>
        </w:rPr>
        <w:t>rso dos videojogos</w:t>
      </w:r>
      <w:r w:rsidR="00265825">
        <w:rPr>
          <w:rFonts w:ascii="Arial" w:hAnsi="Arial" w:cs="Arial"/>
          <w:szCs w:val="22"/>
          <w:shd w:val="clear" w:color="auto" w:fill="FFFFFF"/>
          <w:lang w:val="pt-PT"/>
        </w:rPr>
        <w:t xml:space="preserve"> ‘</w:t>
      </w:r>
      <w:proofErr w:type="spellStart"/>
      <w:r w:rsidRPr="00E77A79">
        <w:rPr>
          <w:rFonts w:ascii="Arial" w:hAnsi="Arial" w:cs="Arial"/>
          <w:szCs w:val="22"/>
          <w:shd w:val="clear" w:color="auto" w:fill="FFFFFF"/>
          <w:lang w:val="pt-PT"/>
        </w:rPr>
        <w:t>Warcraft</w:t>
      </w:r>
      <w:proofErr w:type="spellEnd"/>
      <w:r w:rsidR="00265825">
        <w:rPr>
          <w:rFonts w:ascii="Arial" w:hAnsi="Arial" w:cs="Arial"/>
          <w:szCs w:val="22"/>
          <w:shd w:val="clear" w:color="auto" w:fill="FFFFFF"/>
          <w:lang w:val="pt-PT"/>
        </w:rPr>
        <w:t>’</w:t>
      </w:r>
      <w:r w:rsidR="007F4588">
        <w:rPr>
          <w:rFonts w:ascii="Arial" w:hAnsi="Arial" w:cs="Arial"/>
          <w:szCs w:val="22"/>
          <w:shd w:val="clear" w:color="auto" w:fill="FFFFFF"/>
          <w:lang w:val="pt-PT"/>
        </w:rPr>
        <w:t xml:space="preserve">, e é uma estreia num canal básico de </w:t>
      </w:r>
      <w:proofErr w:type="spellStart"/>
      <w:r w:rsidR="007F4588" w:rsidRPr="007F4588">
        <w:rPr>
          <w:rFonts w:ascii="Arial" w:hAnsi="Arial" w:cs="Arial"/>
          <w:i/>
          <w:szCs w:val="22"/>
          <w:shd w:val="clear" w:color="auto" w:fill="FFFFFF"/>
          <w:lang w:val="pt-PT"/>
        </w:rPr>
        <w:t>pay</w:t>
      </w:r>
      <w:proofErr w:type="spellEnd"/>
      <w:r w:rsidR="007F4588" w:rsidRPr="007F4588">
        <w:rPr>
          <w:rFonts w:ascii="Arial" w:hAnsi="Arial" w:cs="Arial"/>
          <w:i/>
          <w:szCs w:val="22"/>
          <w:shd w:val="clear" w:color="auto" w:fill="FFFFFF"/>
          <w:lang w:val="pt-PT"/>
        </w:rPr>
        <w:t xml:space="preserve"> </w:t>
      </w:r>
      <w:proofErr w:type="spellStart"/>
      <w:r w:rsidR="007F4588" w:rsidRPr="007F4588">
        <w:rPr>
          <w:rFonts w:ascii="Arial" w:hAnsi="Arial" w:cs="Arial"/>
          <w:i/>
          <w:szCs w:val="22"/>
          <w:shd w:val="clear" w:color="auto" w:fill="FFFFFF"/>
          <w:lang w:val="pt-PT"/>
        </w:rPr>
        <w:t>tv</w:t>
      </w:r>
      <w:proofErr w:type="spellEnd"/>
      <w:r w:rsidR="007F4588" w:rsidRPr="007F4588">
        <w:rPr>
          <w:rFonts w:ascii="Arial" w:hAnsi="Arial" w:cs="Arial"/>
          <w:i/>
          <w:szCs w:val="22"/>
          <w:shd w:val="clear" w:color="auto" w:fill="FFFFFF"/>
          <w:lang w:val="pt-PT"/>
        </w:rPr>
        <w:t>.</w:t>
      </w:r>
    </w:p>
    <w:p w14:paraId="459192F9" w14:textId="77777777" w:rsidR="0092107F" w:rsidRDefault="0092107F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CC04441" w14:textId="77777777" w:rsidR="0092107F" w:rsidRDefault="0092107F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A história tem lugar em Azeroth, um pacífico reino habitado por seres humanos, anões, elfos e outras criaturas míticas que vê a sua estabilidade de centenas de milhares de anos abalada com a chegada d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e um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clã d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e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orcs. Estas criaturas, oriundas de Draenor, decidem abrir um portal mágic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o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e procurar um lugar que possam colonizar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,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após o seu mundo ter sido completamente destruído.</w:t>
      </w:r>
    </w:p>
    <w:p w14:paraId="77075DBB" w14:textId="77777777" w:rsidR="0092107F" w:rsidRDefault="0092107F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0A3D354" w14:textId="77777777" w:rsidR="0092107F" w:rsidRDefault="0092107F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No entanto, os habitantes de Azeroth não estão dispostos a abdicar do seu lar, e é aqui que uma verdadeira guerra pel</w:t>
      </w:r>
      <w:r w:rsidR="00107647">
        <w:rPr>
          <w:rFonts w:ascii="Arial" w:hAnsi="Arial" w:cs="Arial"/>
          <w:szCs w:val="22"/>
          <w:shd w:val="clear" w:color="auto" w:fill="FFFFFF"/>
          <w:lang w:val="pt-PT"/>
        </w:rPr>
        <w:t>o poder e pela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sobrevivência tem lugar. Com o destino nas mãos de dois heróis antagónicos, </w:t>
      </w:r>
      <w:r w:rsidR="00107647" w:rsidRPr="00107647">
        <w:rPr>
          <w:rFonts w:ascii="Arial" w:hAnsi="Arial" w:cs="Arial"/>
          <w:szCs w:val="22"/>
          <w:shd w:val="clear" w:color="auto" w:fill="FFFFFF"/>
          <w:lang w:val="pt-PT"/>
        </w:rPr>
        <w:t>Anduin Lothar (Travis Fimmel), o corajoso líder dos humanos</w:t>
      </w:r>
      <w:r w:rsidR="00107647"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107647" w:rsidRPr="00107647">
        <w:rPr>
          <w:rFonts w:ascii="Arial" w:hAnsi="Arial" w:cs="Arial"/>
          <w:szCs w:val="22"/>
          <w:shd w:val="clear" w:color="auto" w:fill="FFFFFF"/>
          <w:lang w:val="pt-PT"/>
        </w:rPr>
        <w:t xml:space="preserve"> e Durotan (Toby Kebbell), o chefe dos orcs</w:t>
      </w:r>
      <w:r w:rsidR="00107647">
        <w:rPr>
          <w:rFonts w:ascii="Arial" w:hAnsi="Arial" w:cs="Arial"/>
          <w:szCs w:val="22"/>
          <w:shd w:val="clear" w:color="auto" w:fill="FFFFFF"/>
          <w:lang w:val="pt-PT"/>
        </w:rPr>
        <w:t xml:space="preserve">, ambos os povos sabem que só existem dois finais possíveis: </w:t>
      </w:r>
      <w:r w:rsidR="00107647" w:rsidRPr="00107647">
        <w:rPr>
          <w:rFonts w:ascii="Arial" w:hAnsi="Arial" w:cs="Arial"/>
          <w:szCs w:val="22"/>
          <w:shd w:val="clear" w:color="auto" w:fill="FFFFFF"/>
          <w:lang w:val="pt-PT"/>
        </w:rPr>
        <w:t>a vitória ou a aniquilação</w:t>
      </w:r>
      <w:r w:rsidR="00107647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57EF3C38" w14:textId="77777777" w:rsidR="00107647" w:rsidRDefault="00107647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FE6102E" w14:textId="4A6EC1D0" w:rsidR="00E77A79" w:rsidRDefault="00107647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Realizado e escrito por </w:t>
      </w:r>
      <w:r w:rsidRPr="00107647">
        <w:rPr>
          <w:rFonts w:ascii="Arial" w:hAnsi="Arial" w:cs="Arial"/>
          <w:szCs w:val="22"/>
          <w:shd w:val="clear" w:color="auto" w:fill="FFFFFF"/>
          <w:lang w:val="pt-PT"/>
        </w:rPr>
        <w:t>Duncan Jones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cineasta responsável por filmes como </w:t>
      </w:r>
      <w:r w:rsidRPr="00107647">
        <w:rPr>
          <w:rFonts w:ascii="Arial" w:hAnsi="Arial" w:cs="Arial"/>
          <w:szCs w:val="22"/>
          <w:shd w:val="clear" w:color="auto" w:fill="FFFFFF"/>
          <w:lang w:val="pt-PT"/>
        </w:rPr>
        <w:t xml:space="preserve">‘Moon </w:t>
      </w:r>
      <w:r>
        <w:rPr>
          <w:rFonts w:ascii="Arial" w:hAnsi="Arial" w:cs="Arial"/>
          <w:szCs w:val="22"/>
          <w:shd w:val="clear" w:color="auto" w:fill="FFFFFF"/>
          <w:lang w:val="pt-PT"/>
        </w:rPr>
        <w:t>–</w:t>
      </w:r>
      <w:r w:rsidRPr="00107647">
        <w:rPr>
          <w:rFonts w:ascii="Arial" w:hAnsi="Arial" w:cs="Arial"/>
          <w:szCs w:val="22"/>
          <w:shd w:val="clear" w:color="auto" w:fill="FFFFFF"/>
          <w:lang w:val="pt-PT"/>
        </w:rPr>
        <w:t xml:space="preserve"> O Outro Lado da Lua’ e ‘O Código Base’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 w:rsidR="00E77A79">
        <w:rPr>
          <w:rFonts w:ascii="Arial" w:hAnsi="Arial" w:cs="Arial"/>
          <w:szCs w:val="22"/>
          <w:shd w:val="clear" w:color="auto" w:fill="FFFFFF"/>
          <w:lang w:val="pt-PT"/>
        </w:rPr>
        <w:t>‘</w:t>
      </w:r>
      <w:r w:rsidR="00E77A79" w:rsidRPr="00E77A79">
        <w:rPr>
          <w:rFonts w:ascii="Arial" w:hAnsi="Arial" w:cs="Arial"/>
          <w:szCs w:val="22"/>
          <w:shd w:val="clear" w:color="auto" w:fill="FFFFFF"/>
          <w:lang w:val="pt-PT"/>
        </w:rPr>
        <w:t>Warcraft: O Primeiro Encontro de Dois Mundos</w:t>
      </w:r>
      <w:r w:rsidR="00E77A79">
        <w:rPr>
          <w:rFonts w:ascii="Arial" w:hAnsi="Arial" w:cs="Arial"/>
          <w:szCs w:val="22"/>
          <w:shd w:val="clear" w:color="auto" w:fill="FFFFFF"/>
          <w:lang w:val="pt-PT"/>
        </w:rPr>
        <w:t xml:space="preserve">’ </w:t>
      </w:r>
      <w:r w:rsidR="00AA5810">
        <w:rPr>
          <w:rFonts w:ascii="Arial" w:hAnsi="Arial" w:cs="Arial"/>
          <w:szCs w:val="22"/>
          <w:shd w:val="clear" w:color="auto" w:fill="FFFFFF"/>
          <w:lang w:val="pt-PT"/>
        </w:rPr>
        <w:t>me</w:t>
      </w:r>
      <w:r w:rsidR="002C3F48">
        <w:rPr>
          <w:rFonts w:ascii="Arial" w:hAnsi="Arial" w:cs="Arial"/>
          <w:szCs w:val="22"/>
          <w:shd w:val="clear" w:color="auto" w:fill="FFFFFF"/>
          <w:lang w:val="pt-PT"/>
        </w:rPr>
        <w:t>r</w:t>
      </w:r>
      <w:r w:rsidR="00AA5810">
        <w:rPr>
          <w:rFonts w:ascii="Arial" w:hAnsi="Arial" w:cs="Arial"/>
          <w:szCs w:val="22"/>
          <w:shd w:val="clear" w:color="auto" w:fill="FFFFFF"/>
          <w:lang w:val="pt-PT"/>
        </w:rPr>
        <w:t>gulha no universo d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o jogo que lhe deu origem,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‘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World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of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proofErr w:type="spellStart"/>
      <w:r>
        <w:rPr>
          <w:rFonts w:ascii="Arial" w:hAnsi="Arial" w:cs="Arial"/>
          <w:szCs w:val="22"/>
          <w:shd w:val="clear" w:color="auto" w:fill="FFFFFF"/>
          <w:lang w:val="pt-PT"/>
        </w:rPr>
        <w:t>Warcraft</w:t>
      </w:r>
      <w:proofErr w:type="spellEnd"/>
      <w:r>
        <w:rPr>
          <w:rFonts w:ascii="Arial" w:hAnsi="Arial" w:cs="Arial"/>
          <w:szCs w:val="22"/>
          <w:shd w:val="clear" w:color="auto" w:fill="FFFFFF"/>
          <w:lang w:val="pt-PT"/>
        </w:rPr>
        <w:t>’</w:t>
      </w:r>
      <w:r w:rsidR="00864306">
        <w:rPr>
          <w:rFonts w:ascii="Arial" w:hAnsi="Arial" w:cs="Arial"/>
          <w:szCs w:val="22"/>
          <w:shd w:val="clear" w:color="auto" w:fill="FFFFFF"/>
          <w:lang w:val="pt-PT"/>
        </w:rPr>
        <w:t>,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AA5810">
        <w:rPr>
          <w:rFonts w:ascii="Arial" w:hAnsi="Arial" w:cs="Arial"/>
          <w:szCs w:val="22"/>
          <w:shd w:val="clear" w:color="auto" w:fill="FFFFFF"/>
          <w:lang w:val="pt-PT"/>
        </w:rPr>
        <w:t xml:space="preserve">que se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tornou um marco na história dos videojogos por levar milhões de pessoas em todo o mundo a </w:t>
      </w:r>
      <w:r w:rsidR="00DF52B6">
        <w:rPr>
          <w:rFonts w:ascii="Arial" w:hAnsi="Arial" w:cs="Arial"/>
          <w:szCs w:val="22"/>
          <w:shd w:val="clear" w:color="auto" w:fill="FFFFFF"/>
          <w:lang w:val="pt-PT"/>
        </w:rPr>
        <w:t>entrar</w:t>
      </w:r>
      <w:r>
        <w:rPr>
          <w:rFonts w:ascii="Arial" w:hAnsi="Arial" w:cs="Arial"/>
          <w:szCs w:val="22"/>
          <w:shd w:val="clear" w:color="auto" w:fill="FFFFFF"/>
          <w:lang w:val="pt-PT"/>
        </w:rPr>
        <w:t>, em tempo real, num universo cheio de fantasia, aventura e criaturas mágicas.</w:t>
      </w:r>
    </w:p>
    <w:p w14:paraId="08077467" w14:textId="77777777" w:rsidR="00E77A79" w:rsidRDefault="00E77A79" w:rsidP="00E77A79">
      <w:pPr>
        <w:tabs>
          <w:tab w:val="left" w:pos="1134"/>
        </w:tabs>
        <w:autoSpaceDE w:val="0"/>
        <w:autoSpaceDN w:val="0"/>
        <w:adjustRightInd w:val="0"/>
        <w:spacing w:after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1095608" w14:textId="77777777" w:rsidR="00F64CC1" w:rsidRDefault="00E77A79" w:rsidP="0086430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ESTREIA</w:t>
      </w:r>
      <w:r w:rsidR="00352998"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 xml:space="preserve">: </w:t>
      </w:r>
      <w:r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Domingo</w:t>
      </w:r>
      <w:r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 xml:space="preserve">, </w:t>
      </w:r>
      <w:r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12</w:t>
      </w:r>
      <w:r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 xml:space="preserve"> de janeiro, às 2</w:t>
      </w:r>
      <w:r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1</w:t>
      </w:r>
      <w:r w:rsidRPr="00352998"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h</w:t>
      </w:r>
      <w:r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  <w:t>20</w:t>
      </w:r>
    </w:p>
    <w:p w14:paraId="7E3636BC" w14:textId="77777777" w:rsidR="00864306" w:rsidRDefault="00864306" w:rsidP="0086430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3" w:hanging="142"/>
        <w:rPr>
          <w:rFonts w:ascii="Arial" w:hAnsi="Arial" w:cs="Arial"/>
          <w:b/>
          <w:color w:val="FF7A00"/>
          <w:szCs w:val="22"/>
          <w:shd w:val="clear" w:color="auto" w:fill="FFFFFF"/>
          <w:lang w:val="pt-PT"/>
        </w:rPr>
      </w:pPr>
    </w:p>
    <w:p w14:paraId="00DED598" w14:textId="77777777" w:rsidR="00C30EF0" w:rsidRPr="004001F2" w:rsidRDefault="00C30EF0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</w:t>
      </w:r>
      <w:r w:rsidR="004001F2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7FB4CF1A" w14:textId="77777777" w:rsidR="00513A12" w:rsidRPr="004001F2" w:rsidRDefault="00513A12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567A2310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E13888">
        <w:rPr>
          <w:rFonts w:ascii="Arial" w:hAnsi="Arial"/>
          <w:b/>
        </w:rPr>
        <w:lastRenderedPageBreak/>
        <w:t>Margarida Morais</w:t>
      </w:r>
    </w:p>
    <w:p w14:paraId="26A0038B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PR Director</w:t>
      </w:r>
    </w:p>
    <w:p w14:paraId="63B4A018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FOX Networks Group Portugal</w:t>
      </w:r>
    </w:p>
    <w:p w14:paraId="236EA631" w14:textId="77777777" w:rsidR="00260CE0" w:rsidRPr="00E13888" w:rsidRDefault="003D70D1" w:rsidP="004001F2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en-US"/>
        </w:rPr>
      </w:pPr>
      <w:hyperlink r:id="rId12" w:history="1">
        <w:r w:rsidR="00260CE0" w:rsidRPr="00E13888"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margarida.morais@fox.com</w:t>
        </w:r>
      </w:hyperlink>
    </w:p>
    <w:p w14:paraId="66EA67BC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499A9181" w14:textId="77777777" w:rsidR="004F0E56" w:rsidRPr="00E13888" w:rsidRDefault="004F0E56" w:rsidP="004001F2">
      <w:pPr>
        <w:pStyle w:val="Rodap1"/>
        <w:spacing w:line="23" w:lineRule="atLeast"/>
        <w:rPr>
          <w:rFonts w:ascii="Arial" w:hAnsi="Arial"/>
          <w:lang w:val="en-US"/>
        </w:rPr>
      </w:pPr>
      <w:proofErr w:type="spellStart"/>
      <w:r w:rsidRPr="00E13888">
        <w:rPr>
          <w:rFonts w:ascii="Arial" w:hAnsi="Arial"/>
          <w:lang w:val="en-US"/>
        </w:rPr>
        <w:t>ou</w:t>
      </w:r>
      <w:proofErr w:type="spellEnd"/>
    </w:p>
    <w:p w14:paraId="49CCE585" w14:textId="77777777" w:rsidR="006A3E3C" w:rsidRPr="00E13888" w:rsidRDefault="006A3E3C" w:rsidP="004001F2">
      <w:pPr>
        <w:pStyle w:val="Rodap1"/>
        <w:spacing w:line="23" w:lineRule="atLeast"/>
        <w:rPr>
          <w:rFonts w:ascii="Arial" w:hAnsi="Arial"/>
          <w:lang w:val="en-US"/>
        </w:rPr>
      </w:pPr>
    </w:p>
    <w:p w14:paraId="548DE91F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 w:rsidRPr="00E13888">
        <w:rPr>
          <w:rFonts w:ascii="Arial" w:hAnsi="Arial"/>
          <w:b/>
          <w:lang w:val="en-US"/>
        </w:rPr>
        <w:t>Catarina Brito</w:t>
      </w:r>
    </w:p>
    <w:p w14:paraId="633520E1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Head of Communication</w:t>
      </w:r>
    </w:p>
    <w:p w14:paraId="083B30AF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Lift Consulting</w:t>
      </w:r>
    </w:p>
    <w:p w14:paraId="61C74DFD" w14:textId="77777777" w:rsidR="0072385B" w:rsidRPr="00E13888" w:rsidRDefault="003D70D1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hyperlink r:id="rId13" w:history="1">
        <w:r w:rsidR="004001F2" w:rsidRPr="00E13888">
          <w:rPr>
            <w:rStyle w:val="Hiperligao"/>
            <w:rFonts w:ascii="Arial" w:hAnsi="Arial"/>
            <w:lang w:val="en-US"/>
          </w:rPr>
          <w:t>catarina.brito@lift.com.pt</w:t>
        </w:r>
      </w:hyperlink>
    </w:p>
    <w:p w14:paraId="3607C764" w14:textId="77777777" w:rsidR="0072385B" w:rsidRPr="00E13888" w:rsidRDefault="0072385B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6379110E" w14:textId="77777777" w:rsidR="00844504" w:rsidRPr="00E13888" w:rsidRDefault="00844504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proofErr w:type="spellStart"/>
      <w:r w:rsidRPr="004001F2">
        <w:rPr>
          <w:rFonts w:ascii="Arial" w:hAnsi="Arial"/>
          <w:b/>
          <w:lang w:val="en-US"/>
        </w:rPr>
        <w:t>Sobre</w:t>
      </w:r>
      <w:proofErr w:type="spellEnd"/>
      <w:r w:rsidRPr="004001F2">
        <w:rPr>
          <w:rFonts w:ascii="Arial" w:hAnsi="Arial"/>
          <w:b/>
          <w:lang w:val="en-US"/>
        </w:rPr>
        <w:t xml:space="preserve"> a FOX NETWORKS GROUP:</w:t>
      </w:r>
    </w:p>
    <w:p w14:paraId="36903C19" w14:textId="77777777" w:rsidR="00844504" w:rsidRPr="004001F2" w:rsidRDefault="002C3721" w:rsidP="004001F2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 w:rsidRPr="004001F2">
        <w:rPr>
          <w:rFonts w:ascii="Arial" w:hAnsi="Arial"/>
          <w:shd w:val="clear" w:color="auto" w:fill="FFFFFF"/>
        </w:rPr>
        <w:t xml:space="preserve">O FOX Networks </w:t>
      </w:r>
      <w:proofErr w:type="spellStart"/>
      <w:r w:rsidRPr="004001F2">
        <w:rPr>
          <w:rFonts w:ascii="Arial" w:hAnsi="Arial"/>
          <w:shd w:val="clear" w:color="auto" w:fill="FFFFFF"/>
        </w:rPr>
        <w:t>Group</w:t>
      </w:r>
      <w:proofErr w:type="spellEnd"/>
      <w:r w:rsidRPr="004001F2">
        <w:rPr>
          <w:rFonts w:ascii="Arial" w:hAnsi="Arial"/>
          <w:shd w:val="clear" w:color="auto" w:fill="FFFFFF"/>
        </w:rPr>
        <w:t xml:space="preserve"> (FNG) em Portugal, é o grupo líder no mercado de </w:t>
      </w:r>
      <w:proofErr w:type="spellStart"/>
      <w:r w:rsidRPr="004001F2">
        <w:rPr>
          <w:rFonts w:ascii="Arial" w:hAnsi="Arial"/>
          <w:shd w:val="clear" w:color="auto" w:fill="FFFFFF"/>
        </w:rPr>
        <w:t>pay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tv</w:t>
      </w:r>
      <w:proofErr w:type="spellEnd"/>
      <w:r w:rsidRPr="004001F2">
        <w:rPr>
          <w:rFonts w:ascii="Arial" w:hAnsi="Arial"/>
          <w:shd w:val="clear" w:color="auto" w:fill="FFFFFF"/>
        </w:rPr>
        <w:t xml:space="preserve"> (5,6% de share de audiência em 2018). É responsável por 9 canais de televisão – FOX (líder em canais de séries), FOX </w:t>
      </w:r>
      <w:proofErr w:type="spellStart"/>
      <w:r w:rsidRPr="004001F2">
        <w:rPr>
          <w:rFonts w:ascii="Arial" w:hAnsi="Arial"/>
          <w:shd w:val="clear" w:color="auto" w:fill="FFFFFF"/>
        </w:rPr>
        <w:t>Life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</w:t>
      </w:r>
      <w:proofErr w:type="spellStart"/>
      <w:r w:rsidRPr="004001F2">
        <w:rPr>
          <w:rFonts w:ascii="Arial" w:hAnsi="Arial"/>
          <w:shd w:val="clear" w:color="auto" w:fill="FFFFFF"/>
        </w:rPr>
        <w:t>Movies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Crime, FOX </w:t>
      </w:r>
      <w:proofErr w:type="spellStart"/>
      <w:r w:rsidRPr="004001F2">
        <w:rPr>
          <w:rFonts w:ascii="Arial" w:hAnsi="Arial"/>
          <w:shd w:val="clear" w:color="auto" w:fill="FFFFFF"/>
        </w:rPr>
        <w:t>Comedy</w:t>
      </w:r>
      <w:proofErr w:type="spellEnd"/>
      <w:r w:rsidRPr="004001F2">
        <w:rPr>
          <w:rFonts w:ascii="Arial" w:hAnsi="Arial"/>
          <w:shd w:val="clear" w:color="auto" w:fill="FFFFFF"/>
        </w:rPr>
        <w:t xml:space="preserve">, 24 </w:t>
      </w:r>
      <w:proofErr w:type="spellStart"/>
      <w:r w:rsidRPr="004001F2">
        <w:rPr>
          <w:rFonts w:ascii="Arial" w:hAnsi="Arial"/>
          <w:shd w:val="clear" w:color="auto" w:fill="FFFFFF"/>
        </w:rPr>
        <w:t>Kitchen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National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Geographic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Channel</w:t>
      </w:r>
      <w:proofErr w:type="spellEnd"/>
      <w:r w:rsidRPr="004001F2">
        <w:rPr>
          <w:rFonts w:ascii="Arial" w:hAnsi="Arial"/>
          <w:shd w:val="clear" w:color="auto" w:fill="FFFFFF"/>
        </w:rPr>
        <w:t xml:space="preserve">, </w:t>
      </w:r>
      <w:proofErr w:type="spellStart"/>
      <w:r w:rsidRPr="004001F2">
        <w:rPr>
          <w:rFonts w:ascii="Arial" w:hAnsi="Arial"/>
          <w:shd w:val="clear" w:color="auto" w:fill="FFFFFF"/>
        </w:rPr>
        <w:t>Nat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Geo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Wild</w:t>
      </w:r>
      <w:proofErr w:type="spellEnd"/>
      <w:r w:rsidRPr="004001F2">
        <w:rPr>
          <w:rFonts w:ascii="Arial" w:hAnsi="Arial"/>
          <w:shd w:val="clear" w:color="auto" w:fill="FFFFFF"/>
        </w:rPr>
        <w:t xml:space="preserve"> e Baby TV – que disponibilizam conteúdos de entretenimento, documentários e infantis. São distribuídos em todos os operadores portugueses: MEO, NOS, NOWO e Vodafone, e o seu catálogo </w:t>
      </w:r>
      <w:proofErr w:type="spellStart"/>
      <w:r w:rsidRPr="004001F2">
        <w:rPr>
          <w:rFonts w:ascii="Arial" w:hAnsi="Arial"/>
          <w:shd w:val="clear" w:color="auto" w:fill="FFFFFF"/>
        </w:rPr>
        <w:t>on</w:t>
      </w:r>
      <w:proofErr w:type="spellEnd"/>
      <w:r w:rsidRPr="004001F2">
        <w:rPr>
          <w:rFonts w:ascii="Arial" w:hAnsi="Arial"/>
          <w:shd w:val="clear" w:color="auto" w:fill="FFFFFF"/>
        </w:rPr>
        <w:t xml:space="preserve"> </w:t>
      </w:r>
      <w:proofErr w:type="spellStart"/>
      <w:r w:rsidRPr="004001F2">
        <w:rPr>
          <w:rFonts w:ascii="Arial" w:hAnsi="Arial"/>
          <w:shd w:val="clear" w:color="auto" w:fill="FFFFFF"/>
        </w:rPr>
        <w:t>demand</w:t>
      </w:r>
      <w:proofErr w:type="spellEnd"/>
      <w:r w:rsidRPr="004001F2">
        <w:rPr>
          <w:rFonts w:ascii="Arial" w:hAnsi="Arial"/>
          <w:shd w:val="clear" w:color="auto" w:fill="FFFFFF"/>
        </w:rPr>
        <w:t xml:space="preserve">, FOX +, está disponível para mais de 2 milhões de famílias em Portugal. O portefólio FNG está também presente em Angola, Moçambique e Cabo Verde, nos operadores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 xml:space="preserve">, ZAP, CV Multimédia e Boom TV. Em Angola e Moçambique, em parceria com a </w:t>
      </w:r>
      <w:proofErr w:type="spellStart"/>
      <w:r w:rsidRPr="004001F2">
        <w:rPr>
          <w:rFonts w:ascii="Arial" w:hAnsi="Arial"/>
          <w:shd w:val="clear" w:color="auto" w:fill="FFFFFF"/>
        </w:rPr>
        <w:t>DStv</w:t>
      </w:r>
      <w:proofErr w:type="spellEnd"/>
      <w:r w:rsidRPr="004001F2">
        <w:rPr>
          <w:rFonts w:ascii="Arial" w:hAnsi="Arial"/>
          <w:shd w:val="clear" w:color="auto" w:fill="FFFFFF"/>
        </w:rPr>
        <w:t>, produz o canal exclusivo Mundo FOX.</w:t>
      </w:r>
    </w:p>
    <w:p w14:paraId="565E6824" w14:textId="77777777" w:rsidR="002C3721" w:rsidRPr="004001F2" w:rsidRDefault="002C3721" w:rsidP="004001F2">
      <w:pPr>
        <w:pStyle w:val="Rodap1"/>
        <w:spacing w:line="23" w:lineRule="atLeast"/>
        <w:ind w:left="851" w:firstLine="0"/>
        <w:rPr>
          <w:rFonts w:ascii="Arial" w:hAnsi="Arial"/>
          <w:shd w:val="clear" w:color="auto" w:fill="FFFFFF"/>
        </w:rPr>
      </w:pPr>
    </w:p>
    <w:p w14:paraId="7ECE1DD7" w14:textId="77777777" w:rsidR="0014273A" w:rsidRPr="004001F2" w:rsidRDefault="00844504" w:rsidP="004001F2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 w:rsidRPr="004001F2">
        <w:rPr>
          <w:rFonts w:ascii="Arial" w:hAnsi="Arial"/>
        </w:rPr>
        <w:t xml:space="preserve">Caso não pretenda continua a receber informação da </w:t>
      </w:r>
      <w:proofErr w:type="spellStart"/>
      <w:r w:rsidRPr="004001F2">
        <w:rPr>
          <w:rFonts w:ascii="Arial" w:hAnsi="Arial"/>
        </w:rPr>
        <w:t>Lift</w:t>
      </w:r>
      <w:proofErr w:type="spellEnd"/>
      <w:r w:rsidRPr="004001F2">
        <w:rPr>
          <w:rFonts w:ascii="Arial" w:hAnsi="Arial"/>
        </w:rPr>
        <w:t xml:space="preserve"> </w:t>
      </w:r>
      <w:proofErr w:type="spellStart"/>
      <w:r w:rsidRPr="004001F2">
        <w:rPr>
          <w:rFonts w:ascii="Arial" w:hAnsi="Arial"/>
        </w:rPr>
        <w:t>Consulting</w:t>
      </w:r>
      <w:proofErr w:type="spellEnd"/>
      <w:r w:rsidRPr="004001F2">
        <w:rPr>
          <w:rFonts w:ascii="Arial" w:hAnsi="Arial"/>
        </w:rPr>
        <w:t xml:space="preserve">, envie por favor mail para </w:t>
      </w:r>
      <w:hyperlink r:id="rId14" w:history="1">
        <w:r w:rsidRPr="004001F2">
          <w:rPr>
            <w:rStyle w:val="Hiperligao"/>
            <w:rFonts w:ascii="Arial" w:hAnsi="Arial"/>
            <w:b/>
            <w:bCs/>
          </w:rPr>
          <w:t>dpo@liftworld.net</w:t>
        </w:r>
      </w:hyperlink>
      <w:r w:rsidR="004001F2">
        <w:rPr>
          <w:rFonts w:ascii="Arial" w:hAnsi="Arial"/>
        </w:rPr>
        <w:t xml:space="preserve">, </w:t>
      </w:r>
      <w:r w:rsidRPr="004001F2">
        <w:rPr>
          <w:rFonts w:ascii="Arial" w:hAnsi="Arial"/>
        </w:rPr>
        <w:t xml:space="preserve">indicando </w:t>
      </w:r>
      <w:proofErr w:type="spellStart"/>
      <w:r w:rsidRPr="004001F2">
        <w:rPr>
          <w:rFonts w:ascii="Arial" w:hAnsi="Arial"/>
          <w:b/>
          <w:bCs/>
        </w:rPr>
        <w:t>unsubscribe</w:t>
      </w:r>
      <w:proofErr w:type="spellEnd"/>
      <w:r w:rsidRPr="004001F2">
        <w:rPr>
          <w:rFonts w:ascii="Arial" w:hAnsi="Arial"/>
        </w:rPr>
        <w:t xml:space="preserve"> no assunto.</w:t>
      </w:r>
    </w:p>
    <w:sectPr w:rsidR="0014273A" w:rsidRPr="004001F2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3454" w14:textId="77777777" w:rsidR="00826946" w:rsidRDefault="00826946">
      <w:r>
        <w:separator/>
      </w:r>
    </w:p>
  </w:endnote>
  <w:endnote w:type="continuationSeparator" w:id="0">
    <w:p w14:paraId="027D64A2" w14:textId="77777777" w:rsidR="00826946" w:rsidRDefault="008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F652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30CEF" w14:textId="77777777" w:rsidR="00826946" w:rsidRDefault="00826946">
      <w:r>
        <w:separator/>
      </w:r>
    </w:p>
  </w:footnote>
  <w:footnote w:type="continuationSeparator" w:id="0">
    <w:p w14:paraId="5271F077" w14:textId="77777777" w:rsidR="00826946" w:rsidRDefault="0082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42E8" w14:textId="23EAE5FE" w:rsidR="008D53A5" w:rsidRDefault="00DF52B6">
    <w:pPr>
      <w:pStyle w:val="Cabealho"/>
    </w:pPr>
    <w:r w:rsidRPr="00AA5810">
      <w:rPr>
        <w:noProof/>
        <w:lang w:val="pt-PT" w:eastAsia="pt-PT"/>
      </w:rPr>
      <w:drawing>
        <wp:inline distT="0" distB="0" distL="0" distR="0" wp14:anchorId="26999553" wp14:editId="53594CFA">
          <wp:extent cx="7569835" cy="97028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56F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760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7524"/>
    <w:rsid w:val="000C125B"/>
    <w:rsid w:val="000C1708"/>
    <w:rsid w:val="000C5CC0"/>
    <w:rsid w:val="000C679E"/>
    <w:rsid w:val="000C7DC4"/>
    <w:rsid w:val="000D0341"/>
    <w:rsid w:val="000D1886"/>
    <w:rsid w:val="000D37F7"/>
    <w:rsid w:val="000D67BC"/>
    <w:rsid w:val="000D69FD"/>
    <w:rsid w:val="000D6E81"/>
    <w:rsid w:val="000D7EC1"/>
    <w:rsid w:val="000E0CB0"/>
    <w:rsid w:val="000E2355"/>
    <w:rsid w:val="000E2C13"/>
    <w:rsid w:val="000E3BAB"/>
    <w:rsid w:val="000E585A"/>
    <w:rsid w:val="000E5986"/>
    <w:rsid w:val="000E5A59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07647"/>
    <w:rsid w:val="00110087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4FCA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DF9"/>
    <w:rsid w:val="00175064"/>
    <w:rsid w:val="00175A10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17EB"/>
    <w:rsid w:val="001A34BF"/>
    <w:rsid w:val="001A3A9F"/>
    <w:rsid w:val="001A4BB7"/>
    <w:rsid w:val="001A542F"/>
    <w:rsid w:val="001A66FE"/>
    <w:rsid w:val="001B09C4"/>
    <w:rsid w:val="001B1C71"/>
    <w:rsid w:val="001B2298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488"/>
    <w:rsid w:val="001D4897"/>
    <w:rsid w:val="001D549B"/>
    <w:rsid w:val="001E4781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3872"/>
    <w:rsid w:val="001F418B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65825"/>
    <w:rsid w:val="00270237"/>
    <w:rsid w:val="002713E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54F"/>
    <w:rsid w:val="00292AEA"/>
    <w:rsid w:val="00292F8A"/>
    <w:rsid w:val="002935DA"/>
    <w:rsid w:val="002940E5"/>
    <w:rsid w:val="0029411C"/>
    <w:rsid w:val="00295033"/>
    <w:rsid w:val="00296E9B"/>
    <w:rsid w:val="00297FEB"/>
    <w:rsid w:val="002A2DE0"/>
    <w:rsid w:val="002A31C6"/>
    <w:rsid w:val="002A378A"/>
    <w:rsid w:val="002A400D"/>
    <w:rsid w:val="002A4699"/>
    <w:rsid w:val="002A6E29"/>
    <w:rsid w:val="002B0940"/>
    <w:rsid w:val="002B13FC"/>
    <w:rsid w:val="002B3EC2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3F48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4D50"/>
    <w:rsid w:val="003254F2"/>
    <w:rsid w:val="00325E1D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7F7B"/>
    <w:rsid w:val="003509A0"/>
    <w:rsid w:val="00350DE9"/>
    <w:rsid w:val="00352998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39A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0D1"/>
    <w:rsid w:val="003D731E"/>
    <w:rsid w:val="003D7E1F"/>
    <w:rsid w:val="003E0B7A"/>
    <w:rsid w:val="003E411A"/>
    <w:rsid w:val="003E5A12"/>
    <w:rsid w:val="003E5C20"/>
    <w:rsid w:val="003F148A"/>
    <w:rsid w:val="003F1C03"/>
    <w:rsid w:val="003F223A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01F2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15B5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9EA"/>
    <w:rsid w:val="00466114"/>
    <w:rsid w:val="00467502"/>
    <w:rsid w:val="00467CD5"/>
    <w:rsid w:val="00470C27"/>
    <w:rsid w:val="00473573"/>
    <w:rsid w:val="0047625E"/>
    <w:rsid w:val="00477113"/>
    <w:rsid w:val="004774D6"/>
    <w:rsid w:val="00480ECE"/>
    <w:rsid w:val="00480F1F"/>
    <w:rsid w:val="004813B5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2E2B"/>
    <w:rsid w:val="004A2EA2"/>
    <w:rsid w:val="004A3B62"/>
    <w:rsid w:val="004A48DC"/>
    <w:rsid w:val="004A5EAF"/>
    <w:rsid w:val="004A6844"/>
    <w:rsid w:val="004A6955"/>
    <w:rsid w:val="004A7468"/>
    <w:rsid w:val="004B0193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6968"/>
    <w:rsid w:val="004D1777"/>
    <w:rsid w:val="004D1D64"/>
    <w:rsid w:val="004D1FBD"/>
    <w:rsid w:val="004D2881"/>
    <w:rsid w:val="004D3EC3"/>
    <w:rsid w:val="004D4045"/>
    <w:rsid w:val="004D44AE"/>
    <w:rsid w:val="004D64A1"/>
    <w:rsid w:val="004D7221"/>
    <w:rsid w:val="004E0908"/>
    <w:rsid w:val="004E11B6"/>
    <w:rsid w:val="004E42C7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3DDC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9780C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6DCA"/>
    <w:rsid w:val="005C0223"/>
    <w:rsid w:val="005C24A0"/>
    <w:rsid w:val="005C2609"/>
    <w:rsid w:val="005C3558"/>
    <w:rsid w:val="005C48C0"/>
    <w:rsid w:val="005C5F91"/>
    <w:rsid w:val="005C6569"/>
    <w:rsid w:val="005C6A26"/>
    <w:rsid w:val="005C78A3"/>
    <w:rsid w:val="005C7A20"/>
    <w:rsid w:val="005D0147"/>
    <w:rsid w:val="005D1675"/>
    <w:rsid w:val="005D1C6A"/>
    <w:rsid w:val="005D1D38"/>
    <w:rsid w:val="005D5834"/>
    <w:rsid w:val="005D6C5E"/>
    <w:rsid w:val="005D7A5F"/>
    <w:rsid w:val="005E2130"/>
    <w:rsid w:val="005E24DB"/>
    <w:rsid w:val="005E4C00"/>
    <w:rsid w:val="005E6423"/>
    <w:rsid w:val="005E7638"/>
    <w:rsid w:val="005F04C9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6B40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B35"/>
    <w:rsid w:val="006541DA"/>
    <w:rsid w:val="006549DD"/>
    <w:rsid w:val="006550F5"/>
    <w:rsid w:val="00655F2E"/>
    <w:rsid w:val="00656CB9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2DF"/>
    <w:rsid w:val="006A6687"/>
    <w:rsid w:val="006B0393"/>
    <w:rsid w:val="006B0533"/>
    <w:rsid w:val="006B236F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5383"/>
    <w:rsid w:val="006C5D3A"/>
    <w:rsid w:val="006D0594"/>
    <w:rsid w:val="006D1709"/>
    <w:rsid w:val="006D441E"/>
    <w:rsid w:val="006D448E"/>
    <w:rsid w:val="006D4956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4FD0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554"/>
    <w:rsid w:val="007167DD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FFA"/>
    <w:rsid w:val="0074644E"/>
    <w:rsid w:val="007468E9"/>
    <w:rsid w:val="00750010"/>
    <w:rsid w:val="00750393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F6A"/>
    <w:rsid w:val="0078150E"/>
    <w:rsid w:val="00781B4B"/>
    <w:rsid w:val="00781D82"/>
    <w:rsid w:val="00782445"/>
    <w:rsid w:val="00782B43"/>
    <w:rsid w:val="00783EF5"/>
    <w:rsid w:val="00785544"/>
    <w:rsid w:val="007911D6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80B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1FF3"/>
    <w:rsid w:val="007F4588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946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6CF7"/>
    <w:rsid w:val="00857046"/>
    <w:rsid w:val="00857B17"/>
    <w:rsid w:val="00861A45"/>
    <w:rsid w:val="00861EB1"/>
    <w:rsid w:val="00862B88"/>
    <w:rsid w:val="00862F3F"/>
    <w:rsid w:val="00863D1F"/>
    <w:rsid w:val="00864306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9093E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B0060"/>
    <w:rsid w:val="008B07A8"/>
    <w:rsid w:val="008B1190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73B"/>
    <w:rsid w:val="008D7AFE"/>
    <w:rsid w:val="008E1C12"/>
    <w:rsid w:val="008E5A97"/>
    <w:rsid w:val="008E5ADB"/>
    <w:rsid w:val="008E6236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059D7"/>
    <w:rsid w:val="00910B05"/>
    <w:rsid w:val="009120F0"/>
    <w:rsid w:val="009125AA"/>
    <w:rsid w:val="00914F1B"/>
    <w:rsid w:val="00915CDA"/>
    <w:rsid w:val="0092107F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014E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3B54"/>
    <w:rsid w:val="00954B76"/>
    <w:rsid w:val="00955053"/>
    <w:rsid w:val="009562F4"/>
    <w:rsid w:val="0095710A"/>
    <w:rsid w:val="009620FE"/>
    <w:rsid w:val="0096340D"/>
    <w:rsid w:val="00964AA4"/>
    <w:rsid w:val="00965A5B"/>
    <w:rsid w:val="00965DC6"/>
    <w:rsid w:val="0096664B"/>
    <w:rsid w:val="00966CFA"/>
    <w:rsid w:val="00971A77"/>
    <w:rsid w:val="00972A7F"/>
    <w:rsid w:val="00974137"/>
    <w:rsid w:val="009741E0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CBA"/>
    <w:rsid w:val="009B7E6A"/>
    <w:rsid w:val="009C07D5"/>
    <w:rsid w:val="009C5E08"/>
    <w:rsid w:val="009C6B67"/>
    <w:rsid w:val="009C74B7"/>
    <w:rsid w:val="009D06A2"/>
    <w:rsid w:val="009D1137"/>
    <w:rsid w:val="009D1FB6"/>
    <w:rsid w:val="009D25DB"/>
    <w:rsid w:val="009D480F"/>
    <w:rsid w:val="009D6C2D"/>
    <w:rsid w:val="009D6E05"/>
    <w:rsid w:val="009D7180"/>
    <w:rsid w:val="009D7B2C"/>
    <w:rsid w:val="009E03B1"/>
    <w:rsid w:val="009E056B"/>
    <w:rsid w:val="009E16AA"/>
    <w:rsid w:val="009E3EBF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BDA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0035"/>
    <w:rsid w:val="00A53D0E"/>
    <w:rsid w:val="00A56D65"/>
    <w:rsid w:val="00A578E4"/>
    <w:rsid w:val="00A61908"/>
    <w:rsid w:val="00A61916"/>
    <w:rsid w:val="00A625A4"/>
    <w:rsid w:val="00A62A11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135"/>
    <w:rsid w:val="00AA411F"/>
    <w:rsid w:val="00AA4124"/>
    <w:rsid w:val="00AA41F6"/>
    <w:rsid w:val="00AA4AC2"/>
    <w:rsid w:val="00AA5810"/>
    <w:rsid w:val="00AA719D"/>
    <w:rsid w:val="00AA734E"/>
    <w:rsid w:val="00AA7F68"/>
    <w:rsid w:val="00AB1417"/>
    <w:rsid w:val="00AB1A0A"/>
    <w:rsid w:val="00AB2B36"/>
    <w:rsid w:val="00AB2C1C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410E"/>
    <w:rsid w:val="00AC52BF"/>
    <w:rsid w:val="00AC5FF3"/>
    <w:rsid w:val="00AD1143"/>
    <w:rsid w:val="00AD141A"/>
    <w:rsid w:val="00AD2D9E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5B4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15A7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21517"/>
    <w:rsid w:val="00C21FCC"/>
    <w:rsid w:val="00C22305"/>
    <w:rsid w:val="00C23A3F"/>
    <w:rsid w:val="00C23B73"/>
    <w:rsid w:val="00C2415E"/>
    <w:rsid w:val="00C24E16"/>
    <w:rsid w:val="00C2598C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502C4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620C"/>
    <w:rsid w:val="00C76B69"/>
    <w:rsid w:val="00C76C5E"/>
    <w:rsid w:val="00C76E85"/>
    <w:rsid w:val="00C82F69"/>
    <w:rsid w:val="00C83152"/>
    <w:rsid w:val="00C85C26"/>
    <w:rsid w:val="00C87A23"/>
    <w:rsid w:val="00C87E1C"/>
    <w:rsid w:val="00C9048C"/>
    <w:rsid w:val="00C90B5E"/>
    <w:rsid w:val="00C91CD8"/>
    <w:rsid w:val="00C927F2"/>
    <w:rsid w:val="00C939CA"/>
    <w:rsid w:val="00CA08FF"/>
    <w:rsid w:val="00CA0DE2"/>
    <w:rsid w:val="00CA220A"/>
    <w:rsid w:val="00CA508A"/>
    <w:rsid w:val="00CA6C74"/>
    <w:rsid w:val="00CA7862"/>
    <w:rsid w:val="00CB05DD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B0B"/>
    <w:rsid w:val="00CC6B20"/>
    <w:rsid w:val="00CC6C5E"/>
    <w:rsid w:val="00CD0172"/>
    <w:rsid w:val="00CD0B75"/>
    <w:rsid w:val="00CD134A"/>
    <w:rsid w:val="00CD17CF"/>
    <w:rsid w:val="00CD33B4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D00E2F"/>
    <w:rsid w:val="00D012CA"/>
    <w:rsid w:val="00D05C2E"/>
    <w:rsid w:val="00D108CF"/>
    <w:rsid w:val="00D10B37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27B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2B6"/>
    <w:rsid w:val="00DF54DE"/>
    <w:rsid w:val="00DF5EC6"/>
    <w:rsid w:val="00DF6AE4"/>
    <w:rsid w:val="00DF6BD8"/>
    <w:rsid w:val="00E00E7A"/>
    <w:rsid w:val="00E0297D"/>
    <w:rsid w:val="00E03854"/>
    <w:rsid w:val="00E03B1A"/>
    <w:rsid w:val="00E054B7"/>
    <w:rsid w:val="00E068CD"/>
    <w:rsid w:val="00E0769D"/>
    <w:rsid w:val="00E102EC"/>
    <w:rsid w:val="00E106EF"/>
    <w:rsid w:val="00E11674"/>
    <w:rsid w:val="00E12E7A"/>
    <w:rsid w:val="00E13888"/>
    <w:rsid w:val="00E14035"/>
    <w:rsid w:val="00E14CF4"/>
    <w:rsid w:val="00E14FF2"/>
    <w:rsid w:val="00E1602D"/>
    <w:rsid w:val="00E21342"/>
    <w:rsid w:val="00E2155A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6E56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77A79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479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214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8DB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1A0A"/>
    <w:rsid w:val="00F326ED"/>
    <w:rsid w:val="00F32EB6"/>
    <w:rsid w:val="00F331A2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5884"/>
    <w:rsid w:val="00F46DB8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4CC1"/>
    <w:rsid w:val="00F66223"/>
    <w:rsid w:val="00F67CAB"/>
    <w:rsid w:val="00F70DFD"/>
    <w:rsid w:val="00F710A9"/>
    <w:rsid w:val="00F7187A"/>
    <w:rsid w:val="00F71883"/>
    <w:rsid w:val="00F71A05"/>
    <w:rsid w:val="00F72A81"/>
    <w:rsid w:val="00F7332F"/>
    <w:rsid w:val="00F739F6"/>
    <w:rsid w:val="00F74BFA"/>
    <w:rsid w:val="00F76818"/>
    <w:rsid w:val="00F779D0"/>
    <w:rsid w:val="00F8071A"/>
    <w:rsid w:val="00F80818"/>
    <w:rsid w:val="00F83B64"/>
    <w:rsid w:val="00F8488E"/>
    <w:rsid w:val="00F8554E"/>
    <w:rsid w:val="00F90B1C"/>
    <w:rsid w:val="00F90D83"/>
    <w:rsid w:val="00F914DC"/>
    <w:rsid w:val="00F91FCE"/>
    <w:rsid w:val="00F95771"/>
    <w:rsid w:val="00F95A12"/>
    <w:rsid w:val="00F95B16"/>
    <w:rsid w:val="00F95B80"/>
    <w:rsid w:val="00F95BE1"/>
    <w:rsid w:val="00F95CD5"/>
    <w:rsid w:val="00F963B9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23C3"/>
    <w:rsid w:val="00FB26CE"/>
    <w:rsid w:val="00FB3F8E"/>
    <w:rsid w:val="00FB41C4"/>
    <w:rsid w:val="00FB48BE"/>
    <w:rsid w:val="00FB4E71"/>
    <w:rsid w:val="00FB520F"/>
    <w:rsid w:val="00FB7743"/>
    <w:rsid w:val="00FB7F5E"/>
    <w:rsid w:val="00FC00DC"/>
    <w:rsid w:val="00FC00FA"/>
    <w:rsid w:val="00FC06AC"/>
    <w:rsid w:val="00FC0DAB"/>
    <w:rsid w:val="00FC239E"/>
    <w:rsid w:val="00FC51D6"/>
    <w:rsid w:val="00FC5978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BC4BE04"/>
  <w15:chartTrackingRefBased/>
  <w15:docId w15:val="{688C0BBD-EFE8-449C-B404-47450D97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324D50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40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brito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fo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D2EE21-D673-4F1C-83A3-6DDB22AB132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B2F081-61B7-4D65-89FB-6411C94F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3062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2</cp:revision>
  <cp:lastPrinted>2010-03-19T10:52:00Z</cp:lastPrinted>
  <dcterms:created xsi:type="dcterms:W3CDTF">2019-12-19T18:12:00Z</dcterms:created>
  <dcterms:modified xsi:type="dcterms:W3CDTF">2019-12-19T18:12:00Z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