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CA65" w14:textId="55A7C7DA" w:rsidR="00EB5133" w:rsidRDefault="00EB5133">
      <w:pPr>
        <w:spacing w:before="0" w:after="160" w:line="259" w:lineRule="auto"/>
      </w:pPr>
    </w:p>
    <w:p w14:paraId="51E5CA66" w14:textId="231D5131"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51E5CA92" wp14:editId="36C09A98">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14:paraId="51E5CA67" w14:textId="7B39FBFD" w:rsidR="00EB5133" w:rsidRDefault="00EB5133">
      <w:pPr>
        <w:spacing w:before="0" w:after="160" w:line="259" w:lineRule="auto"/>
      </w:pPr>
    </w:p>
    <w:p w14:paraId="51E5CA68" w14:textId="77777777" w:rsidR="00A535B1" w:rsidRDefault="00A535B1" w:rsidP="00A535B1">
      <w:pPr>
        <w:spacing w:before="0" w:after="160" w:line="259" w:lineRule="auto"/>
        <w:jc w:val="right"/>
      </w:pPr>
    </w:p>
    <w:p w14:paraId="51E5CA69" w14:textId="77777777" w:rsidR="00BF1681" w:rsidRDefault="00BF1681" w:rsidP="00A535B1">
      <w:pPr>
        <w:spacing w:before="0" w:after="160" w:line="259" w:lineRule="auto"/>
        <w:jc w:val="right"/>
      </w:pPr>
    </w:p>
    <w:p w14:paraId="51E5CA6A" w14:textId="77777777" w:rsidR="00447211" w:rsidRDefault="00447211" w:rsidP="00447211">
      <w:pPr>
        <w:pStyle w:val="BodyText"/>
        <w:ind w:right="180"/>
        <w:jc w:val="center"/>
        <w:rPr>
          <w:rFonts w:ascii="Arial" w:hAnsi="Arial" w:cs="Arial"/>
          <w:b/>
          <w:bCs/>
          <w:sz w:val="26"/>
          <w:szCs w:val="26"/>
        </w:rPr>
      </w:pPr>
    </w:p>
    <w:p w14:paraId="4D0429F6" w14:textId="7C933493" w:rsidR="006633F9" w:rsidRPr="00E07F6B" w:rsidRDefault="00A230DC" w:rsidP="00992FDE">
      <w:pPr>
        <w:jc w:val="center"/>
        <w:rPr>
          <w:rFonts w:ascii="Arial" w:hAnsi="Arial" w:cs="Arial"/>
          <w:b/>
          <w:bCs/>
          <w:sz w:val="24"/>
          <w:szCs w:val="24"/>
        </w:rPr>
      </w:pPr>
      <w:bookmarkStart w:id="0" w:name="_Hlk18933735"/>
      <w:r w:rsidRPr="00E07F6B">
        <w:rPr>
          <w:rFonts w:ascii="Arial" w:hAnsi="Arial" w:cs="Arial"/>
          <w:b/>
          <w:bCs/>
          <w:sz w:val="24"/>
          <w:szCs w:val="24"/>
        </w:rPr>
        <w:t>Starbuck</w:t>
      </w:r>
      <w:r w:rsidR="005820D6">
        <w:rPr>
          <w:rFonts w:ascii="Arial" w:hAnsi="Arial" w:cs="Arial"/>
          <w:b/>
          <w:bCs/>
          <w:sz w:val="24"/>
          <w:szCs w:val="24"/>
        </w:rPr>
        <w:t>s</w:t>
      </w:r>
      <w:r w:rsidRPr="00E07F6B">
        <w:rPr>
          <w:rFonts w:ascii="Arial" w:hAnsi="Arial" w:cs="Arial"/>
          <w:b/>
          <w:bCs/>
          <w:sz w:val="24"/>
          <w:szCs w:val="24"/>
        </w:rPr>
        <w:t xml:space="preserve"> </w:t>
      </w:r>
      <w:r w:rsidR="00311BC1">
        <w:rPr>
          <w:rFonts w:ascii="Arial" w:hAnsi="Arial" w:cs="Arial"/>
          <w:b/>
          <w:bCs/>
          <w:sz w:val="24"/>
          <w:szCs w:val="24"/>
        </w:rPr>
        <w:t xml:space="preserve">has </w:t>
      </w:r>
      <w:r w:rsidRPr="00E07F6B">
        <w:rPr>
          <w:rFonts w:ascii="Arial" w:hAnsi="Arial" w:cs="Arial"/>
          <w:b/>
          <w:bCs/>
          <w:sz w:val="24"/>
          <w:szCs w:val="24"/>
        </w:rPr>
        <w:t xml:space="preserve">opened </w:t>
      </w:r>
      <w:r w:rsidR="005820D6">
        <w:rPr>
          <w:rFonts w:ascii="Arial" w:hAnsi="Arial" w:cs="Arial"/>
          <w:b/>
          <w:bCs/>
          <w:sz w:val="24"/>
          <w:szCs w:val="24"/>
        </w:rPr>
        <w:t>its</w:t>
      </w:r>
      <w:r w:rsidRPr="00E07F6B">
        <w:rPr>
          <w:rFonts w:ascii="Arial" w:hAnsi="Arial" w:cs="Arial"/>
          <w:b/>
          <w:bCs/>
          <w:sz w:val="24"/>
          <w:szCs w:val="24"/>
        </w:rPr>
        <w:t xml:space="preserve"> coffee s</w:t>
      </w:r>
      <w:r w:rsidR="005820D6">
        <w:rPr>
          <w:rFonts w:ascii="Arial" w:hAnsi="Arial" w:cs="Arial"/>
          <w:b/>
          <w:bCs/>
          <w:sz w:val="24"/>
          <w:szCs w:val="24"/>
        </w:rPr>
        <w:t>tore</w:t>
      </w:r>
      <w:r w:rsidRPr="00E07F6B">
        <w:rPr>
          <w:rFonts w:ascii="Arial" w:hAnsi="Arial" w:cs="Arial"/>
          <w:b/>
          <w:bCs/>
          <w:sz w:val="24"/>
          <w:szCs w:val="24"/>
        </w:rPr>
        <w:t xml:space="preserve"> in the </w:t>
      </w:r>
      <w:proofErr w:type="spellStart"/>
      <w:r w:rsidRPr="00E07F6B">
        <w:rPr>
          <w:rFonts w:ascii="Arial" w:hAnsi="Arial" w:cs="Arial"/>
          <w:b/>
          <w:bCs/>
          <w:sz w:val="24"/>
          <w:szCs w:val="24"/>
        </w:rPr>
        <w:t>Półwiejska</w:t>
      </w:r>
      <w:proofErr w:type="spellEnd"/>
      <w:r w:rsidRPr="00E07F6B">
        <w:rPr>
          <w:rFonts w:ascii="Arial" w:hAnsi="Arial" w:cs="Arial"/>
          <w:b/>
          <w:bCs/>
          <w:sz w:val="24"/>
          <w:szCs w:val="24"/>
        </w:rPr>
        <w:t xml:space="preserve"> 2 building in </w:t>
      </w:r>
      <w:proofErr w:type="spellStart"/>
      <w:r w:rsidRPr="00E07F6B">
        <w:rPr>
          <w:rFonts w:ascii="Arial" w:hAnsi="Arial" w:cs="Arial"/>
          <w:b/>
          <w:bCs/>
          <w:sz w:val="24"/>
          <w:szCs w:val="24"/>
        </w:rPr>
        <w:t>Poznań</w:t>
      </w:r>
      <w:proofErr w:type="spellEnd"/>
    </w:p>
    <w:p w14:paraId="3F75992A" w14:textId="77777777" w:rsidR="006633F9" w:rsidRDefault="006633F9" w:rsidP="00992FDE">
      <w:pPr>
        <w:jc w:val="center"/>
        <w:rPr>
          <w:rFonts w:ascii="Arial" w:hAnsi="Arial" w:cs="Arial"/>
          <w:b/>
          <w:bCs/>
          <w:sz w:val="24"/>
          <w:szCs w:val="24"/>
        </w:rPr>
      </w:pPr>
    </w:p>
    <w:p w14:paraId="34773E5B" w14:textId="5D8E66A4" w:rsidR="005738C2" w:rsidRPr="00E07F6B" w:rsidRDefault="006633F9" w:rsidP="00E07F6B">
      <w:pPr>
        <w:jc w:val="both"/>
        <w:rPr>
          <w:rFonts w:ascii="Arial" w:hAnsi="Arial" w:cs="Arial"/>
          <w:bCs/>
          <w:sz w:val="22"/>
        </w:rPr>
      </w:pPr>
      <w:r w:rsidRPr="00E07F6B">
        <w:rPr>
          <w:rFonts w:ascii="Arial" w:hAnsi="Arial" w:cs="Arial"/>
          <w:b/>
          <w:bCs/>
          <w:sz w:val="22"/>
        </w:rPr>
        <w:t xml:space="preserve">Warsaw, </w:t>
      </w:r>
      <w:r w:rsidR="00A230DC" w:rsidRPr="00E07F6B">
        <w:rPr>
          <w:rFonts w:ascii="Arial" w:hAnsi="Arial" w:cs="Arial"/>
          <w:b/>
          <w:bCs/>
          <w:sz w:val="22"/>
        </w:rPr>
        <w:t xml:space="preserve">January </w:t>
      </w:r>
      <w:r w:rsidR="00B02FAC">
        <w:rPr>
          <w:rFonts w:ascii="Arial" w:hAnsi="Arial" w:cs="Arial"/>
          <w:b/>
          <w:bCs/>
          <w:sz w:val="22"/>
        </w:rPr>
        <w:t>1</w:t>
      </w:r>
      <w:r w:rsidR="005E3F86">
        <w:rPr>
          <w:rFonts w:ascii="Arial" w:hAnsi="Arial" w:cs="Arial"/>
          <w:b/>
          <w:bCs/>
          <w:sz w:val="22"/>
        </w:rPr>
        <w:t>6</w:t>
      </w:r>
      <w:r w:rsidR="00E07F6B">
        <w:rPr>
          <w:rFonts w:ascii="Arial" w:hAnsi="Arial" w:cs="Arial"/>
          <w:b/>
          <w:bCs/>
          <w:sz w:val="22"/>
        </w:rPr>
        <w:t>,</w:t>
      </w:r>
      <w:r w:rsidR="00A230DC" w:rsidRPr="00E07F6B">
        <w:rPr>
          <w:rFonts w:ascii="Arial" w:hAnsi="Arial" w:cs="Arial"/>
          <w:b/>
          <w:bCs/>
          <w:sz w:val="22"/>
        </w:rPr>
        <w:t xml:space="preserve"> 2020</w:t>
      </w:r>
      <w:r w:rsidRPr="00E07F6B">
        <w:rPr>
          <w:rFonts w:ascii="Arial" w:hAnsi="Arial" w:cs="Arial"/>
          <w:b/>
          <w:bCs/>
          <w:sz w:val="22"/>
        </w:rPr>
        <w:t xml:space="preserve"> </w:t>
      </w:r>
      <w:r w:rsidR="00BE0D50" w:rsidRPr="00E07F6B">
        <w:rPr>
          <w:rFonts w:ascii="Arial" w:hAnsi="Arial" w:cs="Arial"/>
          <w:b/>
          <w:bCs/>
          <w:sz w:val="22"/>
        </w:rPr>
        <w:t>–</w:t>
      </w:r>
      <w:r w:rsidR="005738C2" w:rsidRPr="00E07F6B">
        <w:rPr>
          <w:rFonts w:ascii="Arial" w:hAnsi="Arial" w:cs="Arial"/>
          <w:b/>
          <w:bCs/>
          <w:sz w:val="22"/>
        </w:rPr>
        <w:t xml:space="preserve"> </w:t>
      </w:r>
      <w:r w:rsidR="005738C2" w:rsidRPr="00E07F6B">
        <w:rPr>
          <w:rFonts w:ascii="Arial" w:hAnsi="Arial" w:cs="Arial"/>
          <w:bCs/>
          <w:sz w:val="22"/>
        </w:rPr>
        <w:t xml:space="preserve">Starbucks has </w:t>
      </w:r>
      <w:r w:rsidR="005820D6">
        <w:rPr>
          <w:rFonts w:ascii="Arial" w:hAnsi="Arial" w:cs="Arial"/>
          <w:bCs/>
          <w:sz w:val="22"/>
        </w:rPr>
        <w:t>leased</w:t>
      </w:r>
      <w:r w:rsidR="005738C2" w:rsidRPr="00E07F6B">
        <w:rPr>
          <w:rFonts w:ascii="Arial" w:hAnsi="Arial" w:cs="Arial"/>
          <w:bCs/>
          <w:i/>
          <w:sz w:val="22"/>
        </w:rPr>
        <w:t xml:space="preserve"> </w:t>
      </w:r>
      <w:r w:rsidR="005738C2" w:rsidRPr="00E07F6B">
        <w:rPr>
          <w:rFonts w:ascii="Arial" w:hAnsi="Arial" w:cs="Arial"/>
          <w:bCs/>
          <w:sz w:val="22"/>
        </w:rPr>
        <w:t xml:space="preserve">226 sq. m. of space in a modern retail and service building </w:t>
      </w:r>
      <w:proofErr w:type="spellStart"/>
      <w:r w:rsidR="005738C2" w:rsidRPr="00E07F6B">
        <w:rPr>
          <w:rFonts w:ascii="Arial" w:hAnsi="Arial" w:cs="Arial"/>
          <w:bCs/>
          <w:sz w:val="22"/>
        </w:rPr>
        <w:t>Półwiejska</w:t>
      </w:r>
      <w:proofErr w:type="spellEnd"/>
      <w:r w:rsidR="005738C2" w:rsidRPr="00E07F6B">
        <w:rPr>
          <w:rFonts w:ascii="Arial" w:hAnsi="Arial" w:cs="Arial"/>
          <w:bCs/>
          <w:sz w:val="22"/>
        </w:rPr>
        <w:t xml:space="preserve"> 2 in the centre of </w:t>
      </w:r>
      <w:proofErr w:type="spellStart"/>
      <w:r w:rsidR="005738C2" w:rsidRPr="00E07F6B">
        <w:rPr>
          <w:rFonts w:ascii="Arial" w:hAnsi="Arial" w:cs="Arial"/>
          <w:bCs/>
          <w:sz w:val="22"/>
        </w:rPr>
        <w:t>Poznań</w:t>
      </w:r>
      <w:proofErr w:type="spellEnd"/>
      <w:r w:rsidR="005738C2" w:rsidRPr="00E07F6B">
        <w:rPr>
          <w:rFonts w:ascii="Arial" w:hAnsi="Arial" w:cs="Arial"/>
          <w:bCs/>
          <w:sz w:val="22"/>
        </w:rPr>
        <w:t>. Colliers International, a</w:t>
      </w:r>
      <w:r w:rsidR="005820D6">
        <w:rPr>
          <w:rFonts w:ascii="Arial" w:hAnsi="Arial" w:cs="Arial"/>
          <w:bCs/>
          <w:sz w:val="22"/>
        </w:rPr>
        <w:t>n</w:t>
      </w:r>
      <w:r w:rsidR="005738C2" w:rsidRPr="00E07F6B">
        <w:rPr>
          <w:rFonts w:ascii="Arial" w:hAnsi="Arial" w:cs="Arial"/>
          <w:bCs/>
          <w:sz w:val="22"/>
        </w:rPr>
        <w:t xml:space="preserve"> </w:t>
      </w:r>
      <w:r w:rsidR="005820D6">
        <w:rPr>
          <w:rFonts w:ascii="Arial" w:hAnsi="Arial" w:cs="Arial"/>
          <w:bCs/>
          <w:sz w:val="22"/>
        </w:rPr>
        <w:t>international</w:t>
      </w:r>
      <w:r w:rsidR="005738C2" w:rsidRPr="00E07F6B">
        <w:rPr>
          <w:rFonts w:ascii="Arial" w:hAnsi="Arial" w:cs="Arial"/>
          <w:bCs/>
          <w:sz w:val="22"/>
        </w:rPr>
        <w:t xml:space="preserve"> </w:t>
      </w:r>
      <w:r w:rsidR="005820D6">
        <w:rPr>
          <w:rFonts w:ascii="Arial" w:hAnsi="Arial" w:cs="Arial"/>
          <w:bCs/>
          <w:sz w:val="22"/>
        </w:rPr>
        <w:t>consulting</w:t>
      </w:r>
      <w:r w:rsidR="005738C2" w:rsidRPr="00E07F6B">
        <w:rPr>
          <w:rFonts w:ascii="Arial" w:hAnsi="Arial" w:cs="Arial"/>
          <w:bCs/>
          <w:sz w:val="22"/>
        </w:rPr>
        <w:t xml:space="preserve"> company, </w:t>
      </w:r>
      <w:r w:rsidR="00D50676" w:rsidRPr="00E07F6B">
        <w:rPr>
          <w:rFonts w:ascii="Arial" w:hAnsi="Arial" w:cs="Arial"/>
          <w:bCs/>
          <w:sz w:val="22"/>
        </w:rPr>
        <w:t xml:space="preserve">advised </w:t>
      </w:r>
      <w:r w:rsidR="005820D6">
        <w:rPr>
          <w:rFonts w:ascii="Arial" w:hAnsi="Arial" w:cs="Arial"/>
          <w:bCs/>
          <w:sz w:val="22"/>
        </w:rPr>
        <w:t>i</w:t>
      </w:r>
      <w:r w:rsidR="00D50676" w:rsidRPr="00E07F6B">
        <w:rPr>
          <w:rFonts w:ascii="Arial" w:hAnsi="Arial" w:cs="Arial"/>
          <w:bCs/>
          <w:sz w:val="22"/>
        </w:rPr>
        <w:t>n this</w:t>
      </w:r>
      <w:r w:rsidR="005738C2" w:rsidRPr="00E07F6B">
        <w:rPr>
          <w:rFonts w:ascii="Arial" w:hAnsi="Arial" w:cs="Arial"/>
          <w:bCs/>
          <w:sz w:val="22"/>
        </w:rPr>
        <w:t xml:space="preserve"> transaction. The opening of </w:t>
      </w:r>
      <w:r w:rsidR="00112D90">
        <w:rPr>
          <w:rFonts w:ascii="Arial" w:hAnsi="Arial" w:cs="Arial"/>
          <w:bCs/>
          <w:sz w:val="22"/>
        </w:rPr>
        <w:t xml:space="preserve">the new </w:t>
      </w:r>
      <w:r w:rsidR="005820D6">
        <w:rPr>
          <w:rFonts w:ascii="Arial" w:hAnsi="Arial" w:cs="Arial"/>
          <w:bCs/>
          <w:sz w:val="22"/>
        </w:rPr>
        <w:t xml:space="preserve">store </w:t>
      </w:r>
      <w:r w:rsidR="00112D90">
        <w:rPr>
          <w:rFonts w:ascii="Arial" w:hAnsi="Arial" w:cs="Arial"/>
          <w:bCs/>
          <w:sz w:val="22"/>
        </w:rPr>
        <w:t xml:space="preserve"> took place </w:t>
      </w:r>
      <w:r w:rsidR="00112D90" w:rsidRPr="007841C9">
        <w:rPr>
          <w:rFonts w:ascii="Arial" w:hAnsi="Arial" w:cs="Arial"/>
          <w:bCs/>
          <w:sz w:val="22"/>
        </w:rPr>
        <w:t>o</w:t>
      </w:r>
      <w:r w:rsidR="005738C2" w:rsidRPr="007841C9">
        <w:rPr>
          <w:rFonts w:ascii="Arial" w:hAnsi="Arial" w:cs="Arial"/>
          <w:bCs/>
          <w:sz w:val="22"/>
        </w:rPr>
        <w:t>n</w:t>
      </w:r>
      <w:r w:rsidR="005738C2" w:rsidRPr="00E07F6B">
        <w:rPr>
          <w:rFonts w:ascii="Arial" w:hAnsi="Arial" w:cs="Arial"/>
          <w:bCs/>
          <w:sz w:val="22"/>
        </w:rPr>
        <w:t xml:space="preserve"> December 30, 2019. </w:t>
      </w:r>
    </w:p>
    <w:p w14:paraId="7DFDE85E" w14:textId="2B05A11D" w:rsidR="006633F9" w:rsidRPr="00E07F6B" w:rsidRDefault="005738C2" w:rsidP="00E07F6B">
      <w:pPr>
        <w:jc w:val="both"/>
        <w:rPr>
          <w:rFonts w:ascii="Arial" w:hAnsi="Arial" w:cs="Arial"/>
          <w:bCs/>
          <w:sz w:val="22"/>
        </w:rPr>
      </w:pPr>
      <w:r w:rsidRPr="00E07F6B">
        <w:rPr>
          <w:rFonts w:ascii="Arial" w:hAnsi="Arial" w:cs="Arial"/>
          <w:bCs/>
          <w:sz w:val="22"/>
        </w:rPr>
        <w:t>The</w:t>
      </w:r>
      <w:r w:rsidR="00AF6218" w:rsidRPr="00E07F6B">
        <w:rPr>
          <w:rFonts w:ascii="Arial" w:hAnsi="Arial" w:cs="Arial"/>
          <w:bCs/>
          <w:sz w:val="22"/>
        </w:rPr>
        <w:t xml:space="preserve"> new </w:t>
      </w:r>
      <w:r w:rsidR="005820D6">
        <w:rPr>
          <w:rFonts w:ascii="Arial" w:hAnsi="Arial" w:cs="Arial"/>
          <w:bCs/>
          <w:sz w:val="22"/>
        </w:rPr>
        <w:t>store</w:t>
      </w:r>
      <w:r w:rsidR="00AF6218" w:rsidRPr="00E07F6B">
        <w:rPr>
          <w:rFonts w:ascii="Arial" w:hAnsi="Arial" w:cs="Arial"/>
          <w:bCs/>
          <w:sz w:val="22"/>
        </w:rPr>
        <w:t xml:space="preserve"> of the largest global café </w:t>
      </w:r>
      <w:r w:rsidR="005820D6">
        <w:rPr>
          <w:rFonts w:ascii="Arial" w:hAnsi="Arial" w:cs="Arial"/>
          <w:bCs/>
          <w:sz w:val="22"/>
        </w:rPr>
        <w:t>chain</w:t>
      </w:r>
      <w:r w:rsidR="00AF6218" w:rsidRPr="00E07F6B">
        <w:rPr>
          <w:rFonts w:ascii="Arial" w:hAnsi="Arial" w:cs="Arial"/>
          <w:bCs/>
          <w:sz w:val="22"/>
        </w:rPr>
        <w:t xml:space="preserve"> opened in a modern, mixed-use building located in the very heart of </w:t>
      </w:r>
      <w:proofErr w:type="spellStart"/>
      <w:r w:rsidR="00AF6218" w:rsidRPr="00E07F6B">
        <w:rPr>
          <w:rFonts w:ascii="Arial" w:hAnsi="Arial" w:cs="Arial"/>
          <w:bCs/>
          <w:sz w:val="22"/>
        </w:rPr>
        <w:t>Poznań</w:t>
      </w:r>
      <w:proofErr w:type="spellEnd"/>
      <w:r w:rsidR="00AF6218" w:rsidRPr="00E07F6B">
        <w:rPr>
          <w:rFonts w:ascii="Arial" w:hAnsi="Arial" w:cs="Arial"/>
          <w:bCs/>
          <w:sz w:val="22"/>
        </w:rPr>
        <w:t xml:space="preserve">. </w:t>
      </w:r>
    </w:p>
    <w:p w14:paraId="5FD7F580" w14:textId="335CADC9" w:rsidR="001C02D6" w:rsidRPr="0024710C" w:rsidRDefault="00E07F6B" w:rsidP="00E07F6B">
      <w:pPr>
        <w:jc w:val="both"/>
        <w:rPr>
          <w:rFonts w:ascii="Arial" w:hAnsi="Arial" w:cs="Arial"/>
          <w:bCs/>
          <w:sz w:val="22"/>
          <w:u w:val="single"/>
        </w:rPr>
      </w:pPr>
      <w:r>
        <w:rPr>
          <w:rFonts w:ascii="Arial" w:hAnsi="Arial" w:cs="Arial"/>
          <w:bCs/>
          <w:sz w:val="22"/>
        </w:rPr>
        <w:t>“</w:t>
      </w:r>
      <w:r w:rsidR="00AF6218" w:rsidRPr="00E07F6B">
        <w:rPr>
          <w:rFonts w:ascii="Arial" w:hAnsi="Arial" w:cs="Arial"/>
          <w:bCs/>
          <w:sz w:val="22"/>
        </w:rPr>
        <w:t xml:space="preserve">The </w:t>
      </w:r>
      <w:r w:rsidR="00D50676" w:rsidRPr="00E07F6B">
        <w:rPr>
          <w:rFonts w:ascii="Arial" w:hAnsi="Arial" w:cs="Arial"/>
          <w:bCs/>
          <w:sz w:val="22"/>
        </w:rPr>
        <w:t>new premise</w:t>
      </w:r>
      <w:r w:rsidR="00CE15A1">
        <w:rPr>
          <w:rFonts w:ascii="Arial" w:hAnsi="Arial" w:cs="Arial"/>
          <w:bCs/>
          <w:sz w:val="22"/>
        </w:rPr>
        <w:t>s</w:t>
      </w:r>
      <w:r w:rsidR="00AF6218" w:rsidRPr="00E07F6B">
        <w:rPr>
          <w:rFonts w:ascii="Arial" w:hAnsi="Arial" w:cs="Arial"/>
          <w:bCs/>
          <w:sz w:val="22"/>
        </w:rPr>
        <w:t xml:space="preserve"> in the </w:t>
      </w:r>
      <w:proofErr w:type="spellStart"/>
      <w:r w:rsidR="00AF6218" w:rsidRPr="00E07F6B">
        <w:rPr>
          <w:rFonts w:ascii="Arial" w:hAnsi="Arial" w:cs="Arial"/>
          <w:bCs/>
          <w:sz w:val="22"/>
        </w:rPr>
        <w:t>Półwiejska</w:t>
      </w:r>
      <w:proofErr w:type="spellEnd"/>
      <w:r w:rsidR="00AF6218" w:rsidRPr="00E07F6B">
        <w:rPr>
          <w:rFonts w:ascii="Arial" w:hAnsi="Arial" w:cs="Arial"/>
          <w:bCs/>
          <w:sz w:val="22"/>
        </w:rPr>
        <w:t xml:space="preserve"> 2 </w:t>
      </w:r>
      <w:r w:rsidR="00D50676" w:rsidRPr="00E07F6B">
        <w:rPr>
          <w:rFonts w:ascii="Arial" w:hAnsi="Arial" w:cs="Arial"/>
          <w:bCs/>
          <w:sz w:val="22"/>
        </w:rPr>
        <w:t xml:space="preserve">has a lot of potential </w:t>
      </w:r>
      <w:r w:rsidR="00AF6218" w:rsidRPr="00E07F6B">
        <w:rPr>
          <w:rFonts w:ascii="Arial" w:hAnsi="Arial" w:cs="Arial"/>
          <w:bCs/>
          <w:sz w:val="22"/>
        </w:rPr>
        <w:t xml:space="preserve">due to its strategic location in the city centre. We hope </w:t>
      </w:r>
      <w:r w:rsidR="00CE15A1">
        <w:rPr>
          <w:rFonts w:ascii="Arial" w:hAnsi="Arial" w:cs="Arial"/>
          <w:bCs/>
          <w:sz w:val="22"/>
        </w:rPr>
        <w:t>that this</w:t>
      </w:r>
      <w:r w:rsidR="00AF6218" w:rsidRPr="00E07F6B">
        <w:rPr>
          <w:rFonts w:ascii="Arial" w:hAnsi="Arial" w:cs="Arial"/>
          <w:bCs/>
          <w:sz w:val="22"/>
        </w:rPr>
        <w:t xml:space="preserve"> will contribute to the </w:t>
      </w:r>
      <w:r w:rsidR="00CE15A1">
        <w:rPr>
          <w:rFonts w:ascii="Arial" w:hAnsi="Arial" w:cs="Arial"/>
          <w:bCs/>
          <w:sz w:val="22"/>
        </w:rPr>
        <w:t>store</w:t>
      </w:r>
      <w:r w:rsidR="00AF6218" w:rsidRPr="00E07F6B">
        <w:rPr>
          <w:rFonts w:ascii="Arial" w:hAnsi="Arial" w:cs="Arial"/>
          <w:bCs/>
          <w:sz w:val="22"/>
        </w:rPr>
        <w:t xml:space="preserve"> becoming the favourite </w:t>
      </w:r>
      <w:r w:rsidR="008567BD" w:rsidRPr="00E07F6B">
        <w:rPr>
          <w:rFonts w:ascii="Arial" w:hAnsi="Arial" w:cs="Arial"/>
          <w:bCs/>
          <w:sz w:val="22"/>
        </w:rPr>
        <w:t xml:space="preserve">meeting </w:t>
      </w:r>
      <w:r w:rsidR="00AF6218" w:rsidRPr="00E07F6B">
        <w:rPr>
          <w:rFonts w:ascii="Arial" w:hAnsi="Arial" w:cs="Arial"/>
          <w:bCs/>
          <w:sz w:val="22"/>
        </w:rPr>
        <w:t xml:space="preserve">place </w:t>
      </w:r>
      <w:r w:rsidR="008567BD" w:rsidRPr="00E07F6B">
        <w:rPr>
          <w:rFonts w:ascii="Arial" w:hAnsi="Arial" w:cs="Arial"/>
          <w:bCs/>
          <w:sz w:val="22"/>
        </w:rPr>
        <w:t xml:space="preserve">for </w:t>
      </w:r>
      <w:proofErr w:type="spellStart"/>
      <w:r w:rsidR="001C02D6" w:rsidRPr="00E07F6B">
        <w:rPr>
          <w:rFonts w:ascii="Arial" w:hAnsi="Arial" w:cs="Arial"/>
          <w:bCs/>
          <w:sz w:val="22"/>
        </w:rPr>
        <w:t>Poznań</w:t>
      </w:r>
      <w:proofErr w:type="spellEnd"/>
      <w:r w:rsidR="0016767F">
        <w:rPr>
          <w:rFonts w:ascii="Arial" w:hAnsi="Arial" w:cs="Arial"/>
          <w:bCs/>
          <w:sz w:val="22"/>
        </w:rPr>
        <w:t xml:space="preserve"> citizens</w:t>
      </w:r>
      <w:r>
        <w:rPr>
          <w:rFonts w:ascii="Arial" w:hAnsi="Arial" w:cs="Arial"/>
          <w:bCs/>
          <w:sz w:val="22"/>
        </w:rPr>
        <w:t>,”</w:t>
      </w:r>
      <w:r w:rsidR="008567BD" w:rsidRPr="00E07F6B">
        <w:rPr>
          <w:rFonts w:ascii="Arial" w:hAnsi="Arial" w:cs="Arial"/>
          <w:bCs/>
          <w:sz w:val="22"/>
        </w:rPr>
        <w:t xml:space="preserve"> says </w:t>
      </w:r>
      <w:proofErr w:type="spellStart"/>
      <w:r w:rsidR="008567BD" w:rsidRPr="00CE15A1">
        <w:rPr>
          <w:rFonts w:ascii="Arial" w:hAnsi="Arial" w:cs="Arial"/>
          <w:b/>
          <w:bCs/>
          <w:sz w:val="22"/>
        </w:rPr>
        <w:t>Vedran</w:t>
      </w:r>
      <w:proofErr w:type="spellEnd"/>
      <w:r w:rsidR="008567BD" w:rsidRPr="00CE15A1">
        <w:rPr>
          <w:rFonts w:ascii="Arial" w:hAnsi="Arial" w:cs="Arial"/>
          <w:b/>
          <w:bCs/>
          <w:sz w:val="22"/>
        </w:rPr>
        <w:t xml:space="preserve"> Modric</w:t>
      </w:r>
      <w:r w:rsidR="008567BD" w:rsidRPr="00E07F6B">
        <w:rPr>
          <w:rFonts w:ascii="Arial" w:hAnsi="Arial" w:cs="Arial"/>
          <w:bCs/>
          <w:sz w:val="22"/>
        </w:rPr>
        <w:t xml:space="preserve">, </w:t>
      </w:r>
      <w:r w:rsidR="0016767F">
        <w:rPr>
          <w:rFonts w:ascii="Arial" w:hAnsi="Arial" w:cs="Arial"/>
          <w:bCs/>
          <w:sz w:val="22"/>
        </w:rPr>
        <w:t>r</w:t>
      </w:r>
      <w:r w:rsidR="00CE15A1">
        <w:rPr>
          <w:rFonts w:ascii="Arial" w:hAnsi="Arial" w:cs="Arial"/>
          <w:bCs/>
          <w:sz w:val="22"/>
        </w:rPr>
        <w:t>egional</w:t>
      </w:r>
      <w:r w:rsidR="008567BD" w:rsidRPr="0024710C">
        <w:rPr>
          <w:rFonts w:ascii="Arial" w:hAnsi="Arial" w:cs="Arial"/>
          <w:bCs/>
          <w:sz w:val="22"/>
        </w:rPr>
        <w:t xml:space="preserve"> </w:t>
      </w:r>
      <w:r w:rsidR="0016767F">
        <w:rPr>
          <w:rFonts w:ascii="Arial" w:hAnsi="Arial" w:cs="Arial"/>
          <w:bCs/>
          <w:sz w:val="22"/>
        </w:rPr>
        <w:t>d</w:t>
      </w:r>
      <w:r w:rsidR="008567BD" w:rsidRPr="0024710C">
        <w:rPr>
          <w:rFonts w:ascii="Arial" w:hAnsi="Arial" w:cs="Arial"/>
          <w:bCs/>
          <w:sz w:val="22"/>
        </w:rPr>
        <w:t xml:space="preserve">irector of </w:t>
      </w:r>
      <w:r w:rsidR="0016767F">
        <w:rPr>
          <w:rFonts w:ascii="Arial" w:hAnsi="Arial" w:cs="Arial"/>
          <w:bCs/>
          <w:sz w:val="22"/>
        </w:rPr>
        <w:t>o</w:t>
      </w:r>
      <w:r w:rsidR="00CE15A1">
        <w:rPr>
          <w:rFonts w:ascii="Arial" w:hAnsi="Arial" w:cs="Arial"/>
          <w:bCs/>
          <w:sz w:val="22"/>
        </w:rPr>
        <w:t xml:space="preserve">perations, </w:t>
      </w:r>
      <w:r w:rsidR="008567BD" w:rsidRPr="0024710C">
        <w:rPr>
          <w:rFonts w:ascii="Arial" w:hAnsi="Arial" w:cs="Arial"/>
          <w:bCs/>
          <w:sz w:val="22"/>
        </w:rPr>
        <w:t>Starbucks Poland.</w:t>
      </w:r>
      <w:r w:rsidR="008567BD" w:rsidRPr="0024710C">
        <w:rPr>
          <w:rFonts w:ascii="Arial" w:hAnsi="Arial" w:cs="Arial"/>
          <w:bCs/>
          <w:sz w:val="22"/>
          <w:u w:val="single"/>
        </w:rPr>
        <w:t xml:space="preserve"> </w:t>
      </w:r>
    </w:p>
    <w:p w14:paraId="5018F7C0" w14:textId="5C5064B3" w:rsidR="00362EA9" w:rsidRPr="00E07F6B" w:rsidRDefault="0024710C" w:rsidP="00E07F6B">
      <w:pPr>
        <w:jc w:val="both"/>
        <w:rPr>
          <w:rFonts w:ascii="Arial" w:hAnsi="Arial" w:cs="Arial"/>
          <w:bCs/>
          <w:sz w:val="22"/>
          <w:highlight w:val="yellow"/>
        </w:rPr>
      </w:pPr>
      <w:r>
        <w:rPr>
          <w:rFonts w:ascii="Arial" w:hAnsi="Arial" w:cs="Arial"/>
          <w:bCs/>
          <w:sz w:val="22"/>
        </w:rPr>
        <w:t>“</w:t>
      </w:r>
      <w:r w:rsidR="008567BD" w:rsidRPr="00E07F6B">
        <w:rPr>
          <w:rFonts w:ascii="Arial" w:hAnsi="Arial" w:cs="Arial"/>
          <w:bCs/>
          <w:sz w:val="22"/>
        </w:rPr>
        <w:t xml:space="preserve">We are </w:t>
      </w:r>
      <w:r w:rsidR="00112D90" w:rsidRPr="007841C9">
        <w:rPr>
          <w:rFonts w:ascii="Arial" w:hAnsi="Arial" w:cs="Arial"/>
          <w:bCs/>
          <w:sz w:val="22"/>
        </w:rPr>
        <w:t>delighted</w:t>
      </w:r>
      <w:r w:rsidR="008567BD" w:rsidRPr="00E07F6B">
        <w:rPr>
          <w:rFonts w:ascii="Arial" w:hAnsi="Arial" w:cs="Arial"/>
          <w:bCs/>
          <w:sz w:val="22"/>
        </w:rPr>
        <w:t xml:space="preserve"> that </w:t>
      </w:r>
      <w:r w:rsidR="0016767F">
        <w:rPr>
          <w:rFonts w:ascii="Arial" w:hAnsi="Arial" w:cs="Arial"/>
          <w:bCs/>
          <w:sz w:val="22"/>
        </w:rPr>
        <w:t>the</w:t>
      </w:r>
      <w:r w:rsidR="008567BD" w:rsidRPr="00E07F6B">
        <w:rPr>
          <w:rFonts w:ascii="Arial" w:hAnsi="Arial" w:cs="Arial"/>
          <w:bCs/>
          <w:sz w:val="22"/>
        </w:rPr>
        <w:t xml:space="preserve"> </w:t>
      </w:r>
      <w:r w:rsidR="0016767F">
        <w:rPr>
          <w:rFonts w:ascii="Arial" w:hAnsi="Arial" w:cs="Arial"/>
          <w:bCs/>
          <w:sz w:val="22"/>
        </w:rPr>
        <w:t>well-known</w:t>
      </w:r>
      <w:r w:rsidR="008567BD" w:rsidRPr="00E07F6B">
        <w:rPr>
          <w:rFonts w:ascii="Arial" w:hAnsi="Arial" w:cs="Arial"/>
          <w:bCs/>
          <w:sz w:val="22"/>
        </w:rPr>
        <w:t xml:space="preserve"> international brand </w:t>
      </w:r>
      <w:r w:rsidR="0016767F">
        <w:rPr>
          <w:rFonts w:ascii="Arial" w:hAnsi="Arial" w:cs="Arial"/>
          <w:bCs/>
          <w:sz w:val="22"/>
        </w:rPr>
        <w:t>powered by</w:t>
      </w:r>
      <w:r w:rsidR="008567BD" w:rsidRPr="00E07F6B">
        <w:rPr>
          <w:rFonts w:ascii="Arial" w:hAnsi="Arial" w:cs="Arial"/>
          <w:bCs/>
          <w:sz w:val="22"/>
        </w:rPr>
        <w:t xml:space="preserve"> </w:t>
      </w:r>
      <w:proofErr w:type="spellStart"/>
      <w:r w:rsidR="008567BD" w:rsidRPr="00E07F6B">
        <w:rPr>
          <w:rFonts w:ascii="Arial" w:hAnsi="Arial" w:cs="Arial"/>
          <w:bCs/>
          <w:sz w:val="22"/>
        </w:rPr>
        <w:t>Am</w:t>
      </w:r>
      <w:r w:rsidR="0016767F">
        <w:rPr>
          <w:rFonts w:ascii="Arial" w:hAnsi="Arial" w:cs="Arial"/>
          <w:bCs/>
          <w:sz w:val="22"/>
        </w:rPr>
        <w:t>R</w:t>
      </w:r>
      <w:r w:rsidR="008567BD" w:rsidRPr="00E07F6B">
        <w:rPr>
          <w:rFonts w:ascii="Arial" w:hAnsi="Arial" w:cs="Arial"/>
          <w:bCs/>
          <w:sz w:val="22"/>
        </w:rPr>
        <w:t>est</w:t>
      </w:r>
      <w:proofErr w:type="spellEnd"/>
      <w:r w:rsidR="008567BD" w:rsidRPr="00E07F6B">
        <w:rPr>
          <w:rFonts w:ascii="Arial" w:hAnsi="Arial" w:cs="Arial"/>
          <w:bCs/>
          <w:sz w:val="22"/>
        </w:rPr>
        <w:t xml:space="preserve"> has joined </w:t>
      </w:r>
      <w:r w:rsidR="0016767F">
        <w:rPr>
          <w:rFonts w:ascii="Arial" w:hAnsi="Arial" w:cs="Arial"/>
          <w:bCs/>
          <w:sz w:val="22"/>
        </w:rPr>
        <w:t xml:space="preserve">the tenants of </w:t>
      </w:r>
      <w:proofErr w:type="spellStart"/>
      <w:r w:rsidR="008567BD" w:rsidRPr="00E07F6B">
        <w:rPr>
          <w:rFonts w:ascii="Arial" w:hAnsi="Arial" w:cs="Arial"/>
          <w:bCs/>
          <w:sz w:val="22"/>
        </w:rPr>
        <w:t>Pół</w:t>
      </w:r>
      <w:r w:rsidR="00362EA9" w:rsidRPr="00E07F6B">
        <w:rPr>
          <w:rFonts w:ascii="Arial" w:hAnsi="Arial" w:cs="Arial"/>
          <w:bCs/>
          <w:sz w:val="22"/>
        </w:rPr>
        <w:t>wiejska</w:t>
      </w:r>
      <w:proofErr w:type="spellEnd"/>
      <w:r w:rsidR="00362EA9" w:rsidRPr="00E07F6B">
        <w:rPr>
          <w:rFonts w:ascii="Arial" w:hAnsi="Arial" w:cs="Arial"/>
          <w:bCs/>
          <w:sz w:val="22"/>
        </w:rPr>
        <w:t xml:space="preserve"> 2</w:t>
      </w:r>
      <w:r w:rsidR="001C02D6" w:rsidRPr="00E07F6B">
        <w:rPr>
          <w:rFonts w:ascii="Arial" w:hAnsi="Arial" w:cs="Arial"/>
          <w:bCs/>
          <w:sz w:val="22"/>
        </w:rPr>
        <w:t xml:space="preserve">, </w:t>
      </w:r>
      <w:r w:rsidR="0016767F">
        <w:rPr>
          <w:rFonts w:ascii="Arial" w:hAnsi="Arial" w:cs="Arial"/>
          <w:bCs/>
          <w:sz w:val="22"/>
        </w:rPr>
        <w:t>thus complementing</w:t>
      </w:r>
      <w:r w:rsidR="00362EA9" w:rsidRPr="00E07F6B">
        <w:rPr>
          <w:rFonts w:ascii="Arial" w:hAnsi="Arial" w:cs="Arial"/>
          <w:bCs/>
          <w:sz w:val="22"/>
        </w:rPr>
        <w:t xml:space="preserve"> the building</w:t>
      </w:r>
      <w:r w:rsidR="0016767F">
        <w:rPr>
          <w:rFonts w:ascii="Arial" w:hAnsi="Arial" w:cs="Arial"/>
          <w:bCs/>
          <w:sz w:val="22"/>
        </w:rPr>
        <w:t>’s gastronomic offer</w:t>
      </w:r>
      <w:r w:rsidR="00362EA9" w:rsidRPr="00E07F6B">
        <w:rPr>
          <w:rFonts w:ascii="Arial" w:hAnsi="Arial" w:cs="Arial"/>
          <w:bCs/>
          <w:sz w:val="22"/>
        </w:rPr>
        <w:t xml:space="preserve"> – says </w:t>
      </w:r>
      <w:r w:rsidR="00362EA9" w:rsidRPr="0024710C">
        <w:rPr>
          <w:rFonts w:ascii="Arial" w:hAnsi="Arial" w:cs="Arial"/>
          <w:b/>
          <w:bCs/>
          <w:sz w:val="22"/>
        </w:rPr>
        <w:t>Anna Radecka-</w:t>
      </w:r>
      <w:proofErr w:type="spellStart"/>
      <w:r w:rsidR="00362EA9" w:rsidRPr="0024710C">
        <w:rPr>
          <w:rFonts w:ascii="Arial" w:hAnsi="Arial" w:cs="Arial"/>
          <w:b/>
          <w:bCs/>
          <w:sz w:val="22"/>
        </w:rPr>
        <w:t>Łysiak</w:t>
      </w:r>
      <w:proofErr w:type="spellEnd"/>
      <w:r w:rsidR="00362EA9" w:rsidRPr="00E07F6B">
        <w:rPr>
          <w:rFonts w:ascii="Arial" w:hAnsi="Arial" w:cs="Arial"/>
          <w:bCs/>
          <w:sz w:val="22"/>
        </w:rPr>
        <w:t xml:space="preserve">, </w:t>
      </w:r>
      <w:r w:rsidR="0016767F">
        <w:rPr>
          <w:rFonts w:ascii="Arial" w:eastAsia="Times New Roman" w:hAnsi="Arial" w:cs="Arial"/>
          <w:color w:val="auto"/>
          <w:sz w:val="22"/>
          <w:lang w:val="en-US" w:eastAsia="pl-PL"/>
        </w:rPr>
        <w:t>a</w:t>
      </w:r>
      <w:r w:rsidR="00B02FAC" w:rsidRPr="00B02FAC">
        <w:rPr>
          <w:rFonts w:ascii="Arial" w:eastAsia="Times New Roman" w:hAnsi="Arial" w:cs="Arial"/>
          <w:color w:val="auto"/>
          <w:sz w:val="22"/>
          <w:lang w:val="en-US" w:eastAsia="pl-PL"/>
        </w:rPr>
        <w:t xml:space="preserve">ssociate </w:t>
      </w:r>
      <w:r w:rsidR="0016767F">
        <w:rPr>
          <w:rFonts w:ascii="Arial" w:eastAsia="Times New Roman" w:hAnsi="Arial" w:cs="Arial"/>
          <w:color w:val="auto"/>
          <w:sz w:val="22"/>
          <w:lang w:val="en-US" w:eastAsia="pl-PL"/>
        </w:rPr>
        <w:t>d</w:t>
      </w:r>
      <w:r w:rsidR="00B02FAC" w:rsidRPr="00B02FAC">
        <w:rPr>
          <w:rFonts w:ascii="Arial" w:eastAsia="Times New Roman" w:hAnsi="Arial" w:cs="Arial"/>
          <w:color w:val="auto"/>
          <w:sz w:val="22"/>
          <w:lang w:val="en-US" w:eastAsia="pl-PL"/>
        </w:rPr>
        <w:t>irector, Retail Agency</w:t>
      </w:r>
      <w:r w:rsidR="0016767F">
        <w:rPr>
          <w:rFonts w:ascii="Arial" w:eastAsia="Times New Roman" w:hAnsi="Arial" w:cs="Arial"/>
          <w:color w:val="auto"/>
          <w:sz w:val="22"/>
          <w:lang w:val="en-US" w:eastAsia="pl-PL"/>
        </w:rPr>
        <w:t>,</w:t>
      </w:r>
      <w:r w:rsidR="00B02FAC" w:rsidRPr="00B02FAC">
        <w:rPr>
          <w:rFonts w:ascii="Arial" w:eastAsia="Times New Roman" w:hAnsi="Arial" w:cs="Arial"/>
          <w:color w:val="auto"/>
          <w:sz w:val="22"/>
          <w:lang w:val="en-US" w:eastAsia="pl-PL"/>
        </w:rPr>
        <w:t xml:space="preserve"> Colliers International</w:t>
      </w:r>
      <w:r w:rsidR="00B02FAC">
        <w:rPr>
          <w:rFonts w:ascii="Arial" w:eastAsia="Times New Roman" w:hAnsi="Arial" w:cs="Arial"/>
          <w:color w:val="auto"/>
          <w:sz w:val="22"/>
          <w:lang w:val="en-US" w:eastAsia="pl-PL"/>
        </w:rPr>
        <w:t>.</w:t>
      </w:r>
    </w:p>
    <w:p w14:paraId="63A6F59A" w14:textId="3654EB88" w:rsidR="0089665F" w:rsidRPr="00E07F6B" w:rsidRDefault="00362EA9" w:rsidP="00E07F6B">
      <w:pPr>
        <w:jc w:val="both"/>
        <w:rPr>
          <w:rFonts w:ascii="Arial" w:hAnsi="Arial" w:cs="Arial"/>
          <w:bCs/>
          <w:sz w:val="22"/>
        </w:rPr>
      </w:pPr>
      <w:proofErr w:type="spellStart"/>
      <w:r w:rsidRPr="00E07F6B">
        <w:rPr>
          <w:rFonts w:ascii="Arial" w:hAnsi="Arial" w:cs="Arial"/>
          <w:bCs/>
          <w:sz w:val="22"/>
        </w:rPr>
        <w:t>Półwiejska</w:t>
      </w:r>
      <w:proofErr w:type="spellEnd"/>
      <w:r w:rsidRPr="00E07F6B">
        <w:rPr>
          <w:rFonts w:ascii="Arial" w:hAnsi="Arial" w:cs="Arial"/>
          <w:bCs/>
          <w:sz w:val="22"/>
        </w:rPr>
        <w:t xml:space="preserve"> 2 is a 5-storey class A building with 9</w:t>
      </w:r>
      <w:r w:rsidR="0016767F">
        <w:rPr>
          <w:rFonts w:ascii="Arial" w:hAnsi="Arial" w:cs="Arial"/>
          <w:bCs/>
          <w:sz w:val="22"/>
        </w:rPr>
        <w:t>,</w:t>
      </w:r>
      <w:r w:rsidRPr="00E07F6B">
        <w:rPr>
          <w:rFonts w:ascii="Arial" w:hAnsi="Arial" w:cs="Arial"/>
          <w:bCs/>
          <w:sz w:val="22"/>
        </w:rPr>
        <w:t xml:space="preserve">100 </w:t>
      </w:r>
      <w:proofErr w:type="spellStart"/>
      <w:r w:rsidRPr="00E07F6B">
        <w:rPr>
          <w:rFonts w:ascii="Arial" w:hAnsi="Arial" w:cs="Arial"/>
          <w:bCs/>
          <w:sz w:val="22"/>
        </w:rPr>
        <w:t>sq</w:t>
      </w:r>
      <w:proofErr w:type="spellEnd"/>
      <w:r w:rsidRPr="00E07F6B">
        <w:rPr>
          <w:rFonts w:ascii="Arial" w:hAnsi="Arial" w:cs="Arial"/>
          <w:bCs/>
          <w:sz w:val="22"/>
        </w:rPr>
        <w:t xml:space="preserve"> m of </w:t>
      </w:r>
      <w:r w:rsidR="0016767F">
        <w:rPr>
          <w:rFonts w:ascii="Arial" w:hAnsi="Arial" w:cs="Arial"/>
          <w:bCs/>
          <w:sz w:val="22"/>
        </w:rPr>
        <w:t>leasable</w:t>
      </w:r>
      <w:r w:rsidR="00112D90">
        <w:rPr>
          <w:rFonts w:ascii="Arial" w:hAnsi="Arial" w:cs="Arial"/>
          <w:bCs/>
          <w:sz w:val="22"/>
        </w:rPr>
        <w:t xml:space="preserve"> area which offers retail </w:t>
      </w:r>
      <w:r w:rsidR="00112D90" w:rsidRPr="007841C9">
        <w:rPr>
          <w:rFonts w:ascii="Arial" w:hAnsi="Arial" w:cs="Arial"/>
          <w:bCs/>
          <w:sz w:val="22"/>
        </w:rPr>
        <w:t>and</w:t>
      </w:r>
      <w:r w:rsidR="00112D90">
        <w:rPr>
          <w:rFonts w:ascii="Arial" w:hAnsi="Arial" w:cs="Arial"/>
          <w:bCs/>
          <w:sz w:val="22"/>
        </w:rPr>
        <w:t xml:space="preserve"> </w:t>
      </w:r>
      <w:r w:rsidRPr="00E07F6B">
        <w:rPr>
          <w:rFonts w:ascii="Arial" w:hAnsi="Arial" w:cs="Arial"/>
          <w:bCs/>
          <w:sz w:val="22"/>
        </w:rPr>
        <w:t xml:space="preserve">service space on </w:t>
      </w:r>
      <w:r w:rsidR="0016767F">
        <w:rPr>
          <w:rFonts w:ascii="Arial" w:hAnsi="Arial" w:cs="Arial"/>
          <w:bCs/>
          <w:sz w:val="22"/>
        </w:rPr>
        <w:t>two</w:t>
      </w:r>
      <w:r w:rsidRPr="00E07F6B">
        <w:rPr>
          <w:rFonts w:ascii="Arial" w:hAnsi="Arial" w:cs="Arial"/>
          <w:bCs/>
          <w:sz w:val="22"/>
        </w:rPr>
        <w:t xml:space="preserve"> floors </w:t>
      </w:r>
      <w:r w:rsidR="00D50676" w:rsidRPr="00E07F6B">
        <w:rPr>
          <w:rFonts w:ascii="Arial" w:hAnsi="Arial" w:cs="Arial"/>
          <w:bCs/>
          <w:sz w:val="22"/>
        </w:rPr>
        <w:t>as well as</w:t>
      </w:r>
      <w:r w:rsidRPr="00E07F6B">
        <w:rPr>
          <w:rFonts w:ascii="Arial" w:hAnsi="Arial" w:cs="Arial"/>
          <w:bCs/>
          <w:sz w:val="22"/>
        </w:rPr>
        <w:t xml:space="preserve"> office space. </w:t>
      </w:r>
      <w:bookmarkStart w:id="1" w:name="_GoBack"/>
      <w:bookmarkEnd w:id="1"/>
    </w:p>
    <w:bookmarkEnd w:id="0"/>
    <w:p w14:paraId="51E5CA71" w14:textId="7D79542A" w:rsidR="00C55AAB" w:rsidRPr="0089665F" w:rsidRDefault="00C55AAB" w:rsidP="007F16C4">
      <w:pPr>
        <w:spacing w:before="100" w:beforeAutospacing="1" w:after="100" w:afterAutospacing="1" w:line="240" w:lineRule="auto"/>
        <w:jc w:val="center"/>
        <w:rPr>
          <w:rFonts w:ascii="Arial" w:hAnsi="Arial" w:cs="Arial"/>
          <w:bCs/>
          <w:sz w:val="22"/>
        </w:rPr>
      </w:pPr>
      <w:r w:rsidRPr="0089665F">
        <w:rPr>
          <w:rFonts w:ascii="Arial" w:hAnsi="Arial" w:cs="Arial"/>
          <w:bCs/>
          <w:sz w:val="22"/>
        </w:rPr>
        <w:t>-- End --</w:t>
      </w:r>
    </w:p>
    <w:p w14:paraId="7BF08834" w14:textId="77777777" w:rsidR="0089665F" w:rsidRDefault="0089665F" w:rsidP="00972752">
      <w:pPr>
        <w:suppressAutoHyphens/>
        <w:autoSpaceDE w:val="0"/>
        <w:autoSpaceDN w:val="0"/>
        <w:spacing w:before="0" w:after="0" w:line="240" w:lineRule="auto"/>
        <w:textAlignment w:val="baseline"/>
        <w:rPr>
          <w:rFonts w:ascii="Arial" w:eastAsia="Calibri" w:hAnsi="Arial" w:cs="Arial"/>
          <w:b/>
          <w:bCs/>
          <w:color w:val="000000"/>
          <w:sz w:val="18"/>
          <w:szCs w:val="18"/>
          <w:lang w:eastAsia="en-GB"/>
        </w:rPr>
      </w:pPr>
    </w:p>
    <w:p w14:paraId="78B94E6E" w14:textId="727E8CE8" w:rsidR="00972752" w:rsidRPr="00972752" w:rsidRDefault="00972752" w:rsidP="00972752">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72752">
        <w:rPr>
          <w:rFonts w:ascii="Arial" w:eastAsia="Calibri" w:hAnsi="Arial" w:cs="Arial"/>
          <w:b/>
          <w:bCs/>
          <w:color w:val="000000"/>
          <w:sz w:val="18"/>
          <w:szCs w:val="18"/>
          <w:lang w:eastAsia="en-GB"/>
        </w:rPr>
        <w:t>About Colliers International</w:t>
      </w:r>
      <w:r w:rsidRPr="00972752">
        <w:rPr>
          <w:rFonts w:ascii="Arial" w:eastAsia="Calibri" w:hAnsi="Arial" w:cs="Arial"/>
          <w:b/>
          <w:color w:val="000000"/>
          <w:sz w:val="18"/>
          <w:szCs w:val="18"/>
          <w:lang w:eastAsia="en-GB"/>
        </w:rPr>
        <w:br/>
      </w:r>
    </w:p>
    <w:p w14:paraId="7802BBFB"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r w:rsidRPr="00972752">
        <w:rPr>
          <w:rFonts w:ascii="Arial" w:eastAsia="Calibri" w:hAnsi="Arial" w:cs="Arial"/>
          <w:i/>
          <w:color w:val="000000"/>
          <w:sz w:val="18"/>
          <w:szCs w:val="18"/>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9" w:history="1">
        <w:r w:rsidRPr="00972752">
          <w:rPr>
            <w:rFonts w:ascii="Arial" w:eastAsia="Calibri" w:hAnsi="Arial" w:cs="Arial"/>
            <w:i/>
            <w:iCs/>
            <w:color w:val="0563C1" w:themeColor="hyperlink"/>
            <w:sz w:val="18"/>
            <w:szCs w:val="18"/>
            <w:u w:val="single"/>
            <w:lang w:eastAsia="en-GB"/>
          </w:rPr>
          <w:t>Colliers.com</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 xml:space="preserve">or follow us on </w:t>
      </w:r>
      <w:hyperlink r:id="rId10" w:history="1">
        <w:r w:rsidRPr="00972752">
          <w:rPr>
            <w:rFonts w:ascii="Arial" w:eastAsia="Calibri" w:hAnsi="Arial" w:cs="Arial"/>
            <w:i/>
            <w:iCs/>
            <w:color w:val="0563C1" w:themeColor="hyperlink"/>
            <w:sz w:val="18"/>
            <w:szCs w:val="18"/>
            <w:u w:val="single"/>
            <w:lang w:eastAsia="en-GB"/>
          </w:rPr>
          <w:t>Twitter</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w:t>
      </w:r>
      <w:proofErr w:type="spellStart"/>
      <w:r w:rsidRPr="00972752">
        <w:rPr>
          <w:rFonts w:ascii="Arial" w:eastAsia="Calibri" w:hAnsi="Arial" w:cs="Arial"/>
          <w:i/>
          <w:iCs/>
          <w:color w:val="auto"/>
          <w:sz w:val="18"/>
          <w:szCs w:val="18"/>
          <w:lang w:eastAsia="en-GB"/>
        </w:rPr>
        <w:t>Colliers_EMEA</w:t>
      </w:r>
      <w:proofErr w:type="spellEnd"/>
      <w:r w:rsidRPr="00972752">
        <w:rPr>
          <w:rFonts w:ascii="Arial" w:eastAsia="Calibri" w:hAnsi="Arial" w:cs="Arial"/>
          <w:i/>
          <w:iCs/>
          <w:color w:val="auto"/>
          <w:sz w:val="18"/>
          <w:szCs w:val="18"/>
          <w:lang w:eastAsia="en-GB"/>
        </w:rPr>
        <w:t xml:space="preserve">) and </w:t>
      </w:r>
      <w:hyperlink r:id="rId11" w:history="1">
        <w:r w:rsidRPr="00972752">
          <w:rPr>
            <w:rFonts w:ascii="Arial" w:eastAsia="Calibri" w:hAnsi="Arial" w:cs="Arial"/>
            <w:i/>
            <w:iCs/>
            <w:color w:val="0563C1" w:themeColor="hyperlink"/>
            <w:sz w:val="18"/>
            <w:szCs w:val="18"/>
            <w:u w:val="single"/>
            <w:lang w:eastAsia="en-GB"/>
          </w:rPr>
          <w:t>LinkedIn</w:t>
        </w:r>
      </w:hyperlink>
      <w:r w:rsidRPr="00972752">
        <w:rPr>
          <w:rFonts w:ascii="Arial" w:eastAsia="Calibri" w:hAnsi="Arial" w:cs="Arial"/>
          <w:i/>
          <w:iCs/>
          <w:color w:val="4B4B4B"/>
          <w:sz w:val="18"/>
          <w:szCs w:val="18"/>
          <w:lang w:eastAsia="en-GB"/>
        </w:rPr>
        <w:t>.</w:t>
      </w:r>
    </w:p>
    <w:p w14:paraId="1BF28D4A"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43230229"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72752">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72752">
        <w:rPr>
          <w:rFonts w:ascii="Arial" w:eastAsia="Calibri" w:hAnsi="Arial" w:cs="Arial"/>
          <w:i/>
          <w:color w:val="000000"/>
          <w:sz w:val="18"/>
          <w:szCs w:val="18"/>
          <w:lang w:eastAsia="en-GB"/>
        </w:rPr>
        <w:t>Wrocław</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Poznań</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Gdańsk</w:t>
      </w:r>
      <w:proofErr w:type="spellEnd"/>
      <w:r w:rsidRPr="00972752">
        <w:rPr>
          <w:rFonts w:ascii="Arial" w:eastAsia="Calibri" w:hAnsi="Arial" w:cs="Arial"/>
          <w:i/>
          <w:color w:val="000000"/>
          <w:sz w:val="18"/>
          <w:szCs w:val="18"/>
          <w:lang w:eastAsia="en-GB"/>
        </w:rPr>
        <w:t xml:space="preserve">, Katowice, </w:t>
      </w:r>
      <w:proofErr w:type="spellStart"/>
      <w:r w:rsidRPr="00972752">
        <w:rPr>
          <w:rFonts w:ascii="Arial" w:eastAsia="Calibri" w:hAnsi="Arial" w:cs="Arial"/>
          <w:i/>
          <w:color w:val="000000"/>
          <w:sz w:val="18"/>
          <w:szCs w:val="18"/>
          <w:lang w:eastAsia="en-GB"/>
        </w:rPr>
        <w:t>Łódź</w:t>
      </w:r>
      <w:proofErr w:type="spellEnd"/>
      <w:r w:rsidRPr="00972752">
        <w:rPr>
          <w:rFonts w:ascii="Arial" w:eastAsia="Calibri" w:hAnsi="Arial" w:cs="Arial"/>
          <w:i/>
          <w:color w:val="000000"/>
          <w:sz w:val="18"/>
          <w:szCs w:val="18"/>
          <w:lang w:eastAsia="en-GB"/>
        </w:rPr>
        <w:t xml:space="preserve"> and Lublin with over 250 employees in total. The company has been often </w:t>
      </w:r>
      <w:proofErr w:type="spellStart"/>
      <w:r w:rsidRPr="00972752">
        <w:rPr>
          <w:rFonts w:ascii="Arial" w:eastAsia="Calibri" w:hAnsi="Arial" w:cs="Arial"/>
          <w:i/>
          <w:color w:val="000000"/>
          <w:sz w:val="18"/>
          <w:szCs w:val="18"/>
          <w:lang w:eastAsia="en-GB"/>
        </w:rPr>
        <w:t>honored</w:t>
      </w:r>
      <w:proofErr w:type="spellEnd"/>
      <w:r w:rsidRPr="00972752">
        <w:rPr>
          <w:rFonts w:ascii="Arial" w:eastAsia="Calibri" w:hAnsi="Arial" w:cs="Arial"/>
          <w:i/>
          <w:color w:val="000000"/>
          <w:sz w:val="18"/>
          <w:szCs w:val="18"/>
          <w:lang w:eastAsia="en-GB"/>
        </w:rPr>
        <w:t xml:space="preserve"> for its achievements by industry organizations such as </w:t>
      </w:r>
      <w:proofErr w:type="spellStart"/>
      <w:r w:rsidRPr="00972752">
        <w:rPr>
          <w:rFonts w:ascii="Arial" w:eastAsia="Calibri" w:hAnsi="Arial" w:cs="Arial"/>
          <w:i/>
          <w:color w:val="000000"/>
          <w:sz w:val="18"/>
          <w:szCs w:val="18"/>
          <w:lang w:eastAsia="en-GB"/>
        </w:rPr>
        <w:t>Eurobuild</w:t>
      </w:r>
      <w:proofErr w:type="spellEnd"/>
      <w:r w:rsidRPr="00972752">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72752">
        <w:rPr>
          <w:rFonts w:ascii="Arial" w:eastAsia="Calibri" w:hAnsi="Arial" w:cs="Arial"/>
          <w:i/>
          <w:color w:val="000000"/>
          <w:sz w:val="18"/>
          <w:szCs w:val="18"/>
          <w:lang w:eastAsia="en-GB"/>
        </w:rPr>
        <w:t>Gazele</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Biznesu</w:t>
      </w:r>
      <w:proofErr w:type="spellEnd"/>
      <w:r w:rsidRPr="00972752">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2" w:history="1">
        <w:r w:rsidRPr="00972752">
          <w:rPr>
            <w:rStyle w:val="Hyperlink"/>
            <w:rFonts w:ascii="Arial" w:eastAsia="Calibri" w:hAnsi="Arial" w:cs="Arial"/>
            <w:i/>
            <w:sz w:val="18"/>
            <w:szCs w:val="18"/>
            <w:lang w:eastAsia="en-GB"/>
          </w:rPr>
          <w:t>Colliers.pl</w:t>
        </w:r>
      </w:hyperlink>
      <w:r w:rsidRPr="00972752">
        <w:rPr>
          <w:rFonts w:ascii="Arial" w:eastAsia="Calibri" w:hAnsi="Arial" w:cs="Arial"/>
          <w:i/>
          <w:color w:val="000000"/>
          <w:sz w:val="18"/>
          <w:szCs w:val="18"/>
          <w:lang w:eastAsia="en-GB"/>
        </w:rPr>
        <w:t xml:space="preserve"> and our </w:t>
      </w:r>
      <w:hyperlink r:id="rId13" w:history="1">
        <w:r w:rsidRPr="00972752">
          <w:rPr>
            <w:rStyle w:val="Hyperlink"/>
            <w:rFonts w:ascii="Arial" w:eastAsia="Calibri" w:hAnsi="Arial" w:cs="Arial"/>
            <w:i/>
            <w:sz w:val="18"/>
            <w:szCs w:val="18"/>
            <w:lang w:eastAsia="en-GB"/>
          </w:rPr>
          <w:t>LinkedIn</w:t>
        </w:r>
      </w:hyperlink>
      <w:r w:rsidRPr="00972752">
        <w:rPr>
          <w:rFonts w:ascii="Arial" w:eastAsia="Calibri" w:hAnsi="Arial" w:cs="Arial"/>
          <w:i/>
          <w:color w:val="000000"/>
          <w:sz w:val="18"/>
          <w:szCs w:val="18"/>
          <w:lang w:eastAsia="en-GB"/>
        </w:rPr>
        <w:t xml:space="preserve">, </w:t>
      </w:r>
      <w:hyperlink r:id="rId14" w:history="1">
        <w:r w:rsidRPr="00972752">
          <w:rPr>
            <w:rStyle w:val="Hyperlink"/>
            <w:rFonts w:ascii="Arial" w:eastAsia="Calibri" w:hAnsi="Arial" w:cs="Arial"/>
            <w:i/>
            <w:sz w:val="18"/>
            <w:szCs w:val="18"/>
            <w:lang w:eastAsia="en-GB"/>
          </w:rPr>
          <w:t>Instagram</w:t>
        </w:r>
      </w:hyperlink>
      <w:r w:rsidRPr="00972752">
        <w:rPr>
          <w:rFonts w:ascii="Arial" w:eastAsia="Calibri" w:hAnsi="Arial" w:cs="Arial"/>
          <w:i/>
          <w:color w:val="000000"/>
          <w:sz w:val="18"/>
          <w:szCs w:val="18"/>
          <w:lang w:eastAsia="en-GB"/>
        </w:rPr>
        <w:t xml:space="preserve">, </w:t>
      </w:r>
      <w:hyperlink r:id="rId15" w:history="1">
        <w:r w:rsidRPr="00972752">
          <w:rPr>
            <w:rStyle w:val="Hyperlink"/>
            <w:rFonts w:ascii="Arial" w:eastAsia="Calibri" w:hAnsi="Arial" w:cs="Arial"/>
            <w:i/>
            <w:sz w:val="18"/>
            <w:szCs w:val="18"/>
            <w:lang w:eastAsia="en-GB"/>
          </w:rPr>
          <w:t>YouTube</w:t>
        </w:r>
      </w:hyperlink>
      <w:r w:rsidRPr="00972752">
        <w:rPr>
          <w:rFonts w:ascii="Arial" w:eastAsia="Calibri" w:hAnsi="Arial" w:cs="Arial"/>
          <w:i/>
          <w:color w:val="000000"/>
          <w:sz w:val="18"/>
          <w:szCs w:val="18"/>
          <w:lang w:eastAsia="en-GB"/>
        </w:rPr>
        <w:t xml:space="preserve"> and </w:t>
      </w:r>
      <w:hyperlink r:id="rId16" w:history="1">
        <w:r w:rsidRPr="00972752">
          <w:rPr>
            <w:rStyle w:val="Hyperlink"/>
            <w:rFonts w:ascii="Arial" w:eastAsia="Calibri" w:hAnsi="Arial" w:cs="Arial"/>
            <w:i/>
            <w:sz w:val="18"/>
            <w:szCs w:val="18"/>
            <w:lang w:eastAsia="en-GB"/>
          </w:rPr>
          <w:t>Facebook</w:t>
        </w:r>
      </w:hyperlink>
      <w:r w:rsidRPr="00972752">
        <w:rPr>
          <w:rFonts w:ascii="Arial" w:eastAsia="Calibri" w:hAnsi="Arial" w:cs="Arial"/>
          <w:i/>
          <w:color w:val="000000"/>
          <w:sz w:val="18"/>
          <w:szCs w:val="18"/>
          <w:lang w:eastAsia="en-GB"/>
        </w:rPr>
        <w:t xml:space="preserve"> pages. </w:t>
      </w:r>
    </w:p>
    <w:p w14:paraId="3116B42A"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4F0A7DDB"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608B2927" w14:textId="77777777" w:rsidR="00972752" w:rsidRPr="00972752" w:rsidRDefault="00972752" w:rsidP="00972752">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972752">
        <w:rPr>
          <w:rFonts w:ascii="Arial" w:eastAsia="Times New Roman" w:hAnsi="Arial" w:cs="Arial"/>
          <w:b/>
          <w:color w:val="000000"/>
          <w:sz w:val="18"/>
          <w:szCs w:val="18"/>
        </w:rPr>
        <w:t>For further information, please contact:</w:t>
      </w: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972752" w:rsidRPr="00311BC1" w14:paraId="3B819A92" w14:textId="77777777" w:rsidTr="007742C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972752" w:rsidRPr="00311BC1" w14:paraId="71C92985" w14:textId="77777777" w:rsidTr="007742C1">
              <w:tc>
                <w:tcPr>
                  <w:tcW w:w="4626" w:type="dxa"/>
                  <w:shd w:val="clear" w:color="auto" w:fill="auto"/>
                  <w:tcMar>
                    <w:top w:w="0" w:type="dxa"/>
                    <w:left w:w="108" w:type="dxa"/>
                    <w:bottom w:w="0" w:type="dxa"/>
                    <w:right w:w="108" w:type="dxa"/>
                  </w:tcMar>
                </w:tcPr>
                <w:p w14:paraId="596172AC"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lastRenderedPageBreak/>
                    <w:t>Sylwia Skubiszewska</w:t>
                  </w:r>
                </w:p>
                <w:p w14:paraId="0A7919C3"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Mobile +48 666 819 228</w:t>
                  </w:r>
                </w:p>
                <w:p w14:paraId="62DE092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 xml:space="preserve">Email: </w:t>
                  </w:r>
                  <w:hyperlink r:id="rId17" w:history="1">
                    <w:r w:rsidRPr="00972752">
                      <w:rPr>
                        <w:rStyle w:val="Hyperlink"/>
                        <w:sz w:val="18"/>
                        <w:szCs w:val="18"/>
                        <w:lang w:val="pl-PL"/>
                      </w:rPr>
                      <w:t>sylwia</w:t>
                    </w:r>
                    <w:r w:rsidRPr="00972752">
                      <w:rPr>
                        <w:rStyle w:val="Hyperlink"/>
                        <w:rFonts w:ascii="Arial" w:eastAsia="Times New Roman" w:hAnsi="Arial" w:cs="Arial"/>
                        <w:sz w:val="18"/>
                        <w:szCs w:val="18"/>
                        <w:lang w:val="pl-PL"/>
                      </w:rPr>
                      <w:t>.skubiszewska@colliers.com</w:t>
                    </w:r>
                  </w:hyperlink>
                </w:p>
                <w:p w14:paraId="7B132484"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86CD0F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Małgorzata Ciechanowska</w:t>
                  </w:r>
                </w:p>
                <w:p w14:paraId="719A6F9F"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 xml:space="preserve">Mobile: +48 882 014 424 </w:t>
                  </w:r>
                </w:p>
                <w:p w14:paraId="4CB90E50"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eastAsia="en-GB"/>
                    </w:rPr>
                    <w:t xml:space="preserve">Email: </w:t>
                  </w:r>
                  <w:hyperlink r:id="rId18" w:history="1">
                    <w:r w:rsidRPr="00972752">
                      <w:rPr>
                        <w:rStyle w:val="Hyperlink"/>
                        <w:sz w:val="18"/>
                        <w:szCs w:val="18"/>
                        <w:lang w:val="pl-PL"/>
                      </w:rPr>
                      <w:t>malgorzata</w:t>
                    </w:r>
                    <w:r w:rsidRPr="00972752">
                      <w:rPr>
                        <w:rStyle w:val="Hyperlink"/>
                        <w:rFonts w:ascii="Arial" w:eastAsia="Times New Roman" w:hAnsi="Arial" w:cs="Arial"/>
                        <w:sz w:val="18"/>
                        <w:szCs w:val="18"/>
                        <w:lang w:val="pl-PL" w:eastAsia="en-GB"/>
                      </w:rPr>
                      <w:t>.ciechanowska@colliers.com</w:t>
                    </w:r>
                  </w:hyperlink>
                </w:p>
                <w:p w14:paraId="7266EE19"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311BC1" w14:paraId="6EA9D1D7" w14:textId="77777777" w:rsidTr="007742C1">
              <w:tc>
                <w:tcPr>
                  <w:tcW w:w="4626" w:type="dxa"/>
                  <w:shd w:val="clear" w:color="auto" w:fill="auto"/>
                  <w:tcMar>
                    <w:top w:w="0" w:type="dxa"/>
                    <w:left w:w="108" w:type="dxa"/>
                    <w:bottom w:w="0" w:type="dxa"/>
                    <w:right w:w="108" w:type="dxa"/>
                  </w:tcMar>
                </w:tcPr>
                <w:p w14:paraId="4D4AB7A5"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674172C"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311BC1" w14:paraId="3A67F12E" w14:textId="77777777" w:rsidTr="007742C1">
              <w:trPr>
                <w:trHeight w:val="80"/>
              </w:trPr>
              <w:tc>
                <w:tcPr>
                  <w:tcW w:w="4626" w:type="dxa"/>
                  <w:shd w:val="clear" w:color="auto" w:fill="auto"/>
                  <w:tcMar>
                    <w:top w:w="0" w:type="dxa"/>
                    <w:left w:w="108" w:type="dxa"/>
                    <w:bottom w:w="0" w:type="dxa"/>
                    <w:right w:w="108" w:type="dxa"/>
                  </w:tcMar>
                </w:tcPr>
                <w:p w14:paraId="03E423AA"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6238DC4A"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409C3393" w14:textId="77777777" w:rsidR="00972752" w:rsidRPr="00972752" w:rsidRDefault="00972752" w:rsidP="007742C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3735B47"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51E5CA91" w14:textId="77777777" w:rsidR="00BF1681" w:rsidRPr="000A4BF5" w:rsidRDefault="00BF1681" w:rsidP="00972752">
      <w:pPr>
        <w:suppressAutoHyphens/>
        <w:autoSpaceDE w:val="0"/>
        <w:autoSpaceDN w:val="0"/>
        <w:spacing w:before="0" w:after="0" w:line="240" w:lineRule="auto"/>
        <w:textAlignment w:val="baseline"/>
        <w:rPr>
          <w:rFonts w:ascii="Arial" w:eastAsia="Calibri" w:hAnsi="Arial" w:cs="Arial"/>
          <w:iCs/>
          <w:color w:val="4B4B4B"/>
          <w:szCs w:val="20"/>
          <w:lang w:val="pl-PL"/>
        </w:rPr>
      </w:pPr>
    </w:p>
    <w:sectPr w:rsidR="00BF1681" w:rsidRPr="000A4BF5" w:rsidSect="00AD73C4">
      <w:headerReference w:type="default" r:id="rId19"/>
      <w:footerReference w:type="default" r:id="rId20"/>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9A23" w14:textId="77777777" w:rsidR="004A117B" w:rsidRDefault="004A117B" w:rsidP="007C68E7">
      <w:pPr>
        <w:spacing w:before="0" w:after="0" w:line="240" w:lineRule="auto"/>
      </w:pPr>
      <w:r>
        <w:separator/>
      </w:r>
    </w:p>
  </w:endnote>
  <w:endnote w:type="continuationSeparator" w:id="0">
    <w:p w14:paraId="727EEA2B" w14:textId="77777777" w:rsidR="004A117B" w:rsidRDefault="004A117B"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Calibri"/>
    <w:panose1 w:val="02000506000000020003"/>
    <w:charset w:val="00"/>
    <w:family w:val="modern"/>
    <w:notTrueType/>
    <w:pitch w:val="variable"/>
    <w:sig w:usb0="A000006F" w:usb1="4000204B" w:usb2="00000000" w:usb3="00000000" w:csb0="00000093" w:csb1="00000000"/>
  </w:font>
  <w:font w:name="Aaux Next Bold">
    <w:altName w:val="Arial Narrow"/>
    <w:panose1 w:val="02000506000000020004"/>
    <w:charset w:val="00"/>
    <w:family w:val="modern"/>
    <w:notTrueType/>
    <w:pitch w:val="variable"/>
    <w:sig w:usb0="A000006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1E5CA99" w14:textId="427BE9C7" w:rsidR="005B7286" w:rsidRPr="007C68E7" w:rsidRDefault="00FC3FA0" w:rsidP="007C68E7">
        <w:pPr>
          <w:pStyle w:val="Footer"/>
          <w:rPr>
            <w:color w:val="FFFFFF" w:themeColor="background1"/>
          </w:rPr>
        </w:pPr>
        <w:r>
          <w:rPr>
            <w:noProof/>
            <w:lang w:val="pl-PL" w:eastAsia="pl-PL"/>
          </w:rPr>
          <mc:AlternateContent>
            <mc:Choice Requires="wps">
              <w:drawing>
                <wp:anchor distT="0" distB="0" distL="114300" distR="114300" simplePos="0" relativeHeight="251654656" behindDoc="0" locked="0" layoutInCell="1" allowOverlap="1" wp14:anchorId="51E5CA9E" wp14:editId="27F02303">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EF31" id="Rectangle 12" o:spid="_x0000_s1026" style="position:absolute;margin-left:.75pt;margin-top:-.45pt;width:594pt;height:5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64896" behindDoc="0" locked="0" layoutInCell="1" allowOverlap="1" wp14:anchorId="51E5CA9F" wp14:editId="766728DD">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E5CA9F"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" filled="f" stroked="f" strokeweight=".5pt">
                  <v:textbo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v:textbox>
                  <w10:wrap anchorx="margin"/>
                </v:shape>
              </w:pict>
            </mc:Fallback>
          </mc:AlternateContent>
        </w:r>
        <w:r>
          <w:rPr>
            <w:noProof/>
            <w:color w:val="FFFFFF" w:themeColor="background1"/>
            <w:lang w:val="pl-PL" w:eastAsia="pl-PL"/>
          </w:rPr>
          <mc:AlternateContent>
            <mc:Choice Requires="wps">
              <w:drawing>
                <wp:anchor distT="4294967295" distB="4294967295" distL="114300" distR="114300" simplePos="0" relativeHeight="251659776" behindDoc="0" locked="0" layoutInCell="1" allowOverlap="1" wp14:anchorId="51E5CAA0" wp14:editId="7AD8818A">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DE659" id="Straight Connector 23" o:spid="_x0000_s1026" style="position:absolute;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5B7286">
          <w:tab/>
        </w:r>
        <w:r w:rsidR="005B7286">
          <w:tab/>
        </w:r>
        <w:r w:rsidR="005B7286">
          <w:rPr>
            <w:color w:val="FFFFFF" w:themeColor="background1"/>
          </w:rPr>
          <w:fldChar w:fldCharType="begin"/>
        </w:r>
        <w:r w:rsidR="005B7286">
          <w:rPr>
            <w:color w:val="FFFFFF" w:themeColor="background1"/>
          </w:rPr>
          <w:instrText xml:space="preserve"> PAGE   \* MERGEFORMAT </w:instrText>
        </w:r>
        <w:r w:rsidR="005B7286">
          <w:rPr>
            <w:color w:val="FFFFFF" w:themeColor="background1"/>
          </w:rPr>
          <w:fldChar w:fldCharType="separate"/>
        </w:r>
        <w:r w:rsidR="007841C9">
          <w:rPr>
            <w:noProof/>
            <w:color w:val="FFFFFF" w:themeColor="background1"/>
          </w:rPr>
          <w:t>1</w:t>
        </w:r>
        <w:r w:rsidR="005B7286">
          <w:rPr>
            <w:noProof/>
            <w:color w:val="FFFFFF" w:themeColor="background1"/>
          </w:rPr>
          <w:fldChar w:fldCharType="end"/>
        </w:r>
      </w:p>
    </w:sdtContent>
  </w:sdt>
  <w:p w14:paraId="51E5CA9A"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07F8" w14:textId="77777777" w:rsidR="004A117B" w:rsidRDefault="004A117B" w:rsidP="007C68E7">
      <w:pPr>
        <w:spacing w:before="0" w:after="0" w:line="240" w:lineRule="auto"/>
      </w:pPr>
      <w:r>
        <w:separator/>
      </w:r>
    </w:p>
  </w:footnote>
  <w:footnote w:type="continuationSeparator" w:id="0">
    <w:p w14:paraId="4C01FC6F" w14:textId="77777777" w:rsidR="004A117B" w:rsidRDefault="004A117B"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CA98" w14:textId="34AE68A6" w:rsidR="005B7286" w:rsidRPr="00AE3437" w:rsidRDefault="00FC3FA0">
    <w:pPr>
      <w:pStyle w:val="Header"/>
    </w:pPr>
    <w:r>
      <w:rPr>
        <w:noProof/>
        <w:lang w:val="pl-PL" w:eastAsia="pl-PL"/>
      </w:rPr>
      <mc:AlternateContent>
        <mc:Choice Requires="wps">
          <w:drawing>
            <wp:anchor distT="0" distB="0" distL="114300" distR="114300" simplePos="0" relativeHeight="251675648" behindDoc="0" locked="0" layoutInCell="1" allowOverlap="1" wp14:anchorId="51E5CA9B" wp14:editId="0BDCE79F">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14:paraId="51E5CAA1" w14:textId="77777777" w:rsidR="005B7286" w:rsidRPr="00D452FD" w:rsidRDefault="00716E22" w:rsidP="00D452FD">
                          <w:pPr>
                            <w:pStyle w:val="Header"/>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5CA9B"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" filled="f" stroked="f" strokeweight=".5pt">
              <v:textbox>
                <w:txbxContent>
                  <w:p w14:paraId="51E5CAA1" w14:textId="77777777" w:rsidR="005B7286" w:rsidRPr="00D452FD" w:rsidRDefault="00716E22" w:rsidP="00D452FD">
                    <w:pPr>
                      <w:pStyle w:val="Header"/>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51E5CA9C" wp14:editId="0D577CB6">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90624"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lang w:val="pl-PL" w:eastAsia="pl-PL"/>
      </w:rPr>
      <mc:AlternateContent>
        <mc:Choice Requires="wps">
          <w:drawing>
            <wp:anchor distT="4294967295" distB="4294967295" distL="114300" distR="114300" simplePos="0" relativeHeight="251676672" behindDoc="0" locked="0" layoutInCell="1" allowOverlap="1" wp14:anchorId="51E5CA9D" wp14:editId="08A2AA3A">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3943A" id="Straight Connector 11" o:spid="_x0000_s1026" style="position:absolute;flip:y;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39CD"/>
    <w:multiLevelType w:val="hybridMultilevel"/>
    <w:tmpl w:val="9B78BC20"/>
    <w:lvl w:ilvl="0" w:tplc="FB56D05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A622B4"/>
    <w:multiLevelType w:val="hybridMultilevel"/>
    <w:tmpl w:val="E41A37E2"/>
    <w:lvl w:ilvl="0" w:tplc="3F40CA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5" w15:restartNumberingAfterBreak="0">
    <w:nsid w:val="5E5C29F7"/>
    <w:multiLevelType w:val="hybridMultilevel"/>
    <w:tmpl w:val="DC7E56E2"/>
    <w:lvl w:ilvl="0" w:tplc="8A126C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8E7"/>
    <w:rsid w:val="00002B5A"/>
    <w:rsid w:val="00016BE6"/>
    <w:rsid w:val="00017E95"/>
    <w:rsid w:val="00024B77"/>
    <w:rsid w:val="00027FA8"/>
    <w:rsid w:val="00030DFC"/>
    <w:rsid w:val="00031292"/>
    <w:rsid w:val="0004221D"/>
    <w:rsid w:val="0004427D"/>
    <w:rsid w:val="00045B50"/>
    <w:rsid w:val="0005355D"/>
    <w:rsid w:val="00057230"/>
    <w:rsid w:val="00066C61"/>
    <w:rsid w:val="00072EC9"/>
    <w:rsid w:val="00084EC3"/>
    <w:rsid w:val="00087F76"/>
    <w:rsid w:val="000A38E5"/>
    <w:rsid w:val="000A4BF5"/>
    <w:rsid w:val="000B6C6E"/>
    <w:rsid w:val="000B730F"/>
    <w:rsid w:val="000B7740"/>
    <w:rsid w:val="000C194B"/>
    <w:rsid w:val="000D0375"/>
    <w:rsid w:val="000D2264"/>
    <w:rsid w:val="000F4293"/>
    <w:rsid w:val="000F600D"/>
    <w:rsid w:val="00100294"/>
    <w:rsid w:val="00112129"/>
    <w:rsid w:val="00112D90"/>
    <w:rsid w:val="00126400"/>
    <w:rsid w:val="00131009"/>
    <w:rsid w:val="00134F4A"/>
    <w:rsid w:val="0014689A"/>
    <w:rsid w:val="0014721A"/>
    <w:rsid w:val="001522F2"/>
    <w:rsid w:val="00154CDE"/>
    <w:rsid w:val="00167039"/>
    <w:rsid w:val="0016767F"/>
    <w:rsid w:val="00172E71"/>
    <w:rsid w:val="00174963"/>
    <w:rsid w:val="001772B1"/>
    <w:rsid w:val="00181C88"/>
    <w:rsid w:val="00181D99"/>
    <w:rsid w:val="001913BF"/>
    <w:rsid w:val="00192B3F"/>
    <w:rsid w:val="00196180"/>
    <w:rsid w:val="001A331F"/>
    <w:rsid w:val="001B166F"/>
    <w:rsid w:val="001C02D6"/>
    <w:rsid w:val="001C24F1"/>
    <w:rsid w:val="001E4F4D"/>
    <w:rsid w:val="001F7064"/>
    <w:rsid w:val="001F7611"/>
    <w:rsid w:val="00200AEC"/>
    <w:rsid w:val="00200B2D"/>
    <w:rsid w:val="00217F47"/>
    <w:rsid w:val="00242F79"/>
    <w:rsid w:val="00245371"/>
    <w:rsid w:val="0024710C"/>
    <w:rsid w:val="00257C5B"/>
    <w:rsid w:val="002609CD"/>
    <w:rsid w:val="002626D6"/>
    <w:rsid w:val="00262C4E"/>
    <w:rsid w:val="0026397C"/>
    <w:rsid w:val="00266BE6"/>
    <w:rsid w:val="00274232"/>
    <w:rsid w:val="00276E75"/>
    <w:rsid w:val="00287660"/>
    <w:rsid w:val="00291A95"/>
    <w:rsid w:val="00296ABC"/>
    <w:rsid w:val="002A02ED"/>
    <w:rsid w:val="002A1E33"/>
    <w:rsid w:val="002A7819"/>
    <w:rsid w:val="002A78EC"/>
    <w:rsid w:val="002B10FF"/>
    <w:rsid w:val="002D4C0A"/>
    <w:rsid w:val="002D5A99"/>
    <w:rsid w:val="002D68D9"/>
    <w:rsid w:val="002D7B1A"/>
    <w:rsid w:val="002E2835"/>
    <w:rsid w:val="002E2916"/>
    <w:rsid w:val="002F0A63"/>
    <w:rsid w:val="002F7E6E"/>
    <w:rsid w:val="00301503"/>
    <w:rsid w:val="00301E64"/>
    <w:rsid w:val="003031F8"/>
    <w:rsid w:val="00307547"/>
    <w:rsid w:val="00311BC1"/>
    <w:rsid w:val="00320D22"/>
    <w:rsid w:val="0032563E"/>
    <w:rsid w:val="0032696E"/>
    <w:rsid w:val="003277DA"/>
    <w:rsid w:val="003460A5"/>
    <w:rsid w:val="00354BB5"/>
    <w:rsid w:val="00362EA9"/>
    <w:rsid w:val="00370D26"/>
    <w:rsid w:val="00373169"/>
    <w:rsid w:val="003820B1"/>
    <w:rsid w:val="00387F1D"/>
    <w:rsid w:val="00392654"/>
    <w:rsid w:val="00395538"/>
    <w:rsid w:val="003A6802"/>
    <w:rsid w:val="003B0150"/>
    <w:rsid w:val="003B2A23"/>
    <w:rsid w:val="003C2D50"/>
    <w:rsid w:val="003D164B"/>
    <w:rsid w:val="003D1C5E"/>
    <w:rsid w:val="003E2730"/>
    <w:rsid w:val="003E7E9F"/>
    <w:rsid w:val="003F0BDA"/>
    <w:rsid w:val="00412A8C"/>
    <w:rsid w:val="004250AB"/>
    <w:rsid w:val="0043031B"/>
    <w:rsid w:val="00434D85"/>
    <w:rsid w:val="004361BF"/>
    <w:rsid w:val="00441CD1"/>
    <w:rsid w:val="0044632D"/>
    <w:rsid w:val="00447211"/>
    <w:rsid w:val="00452724"/>
    <w:rsid w:val="00453920"/>
    <w:rsid w:val="004656C0"/>
    <w:rsid w:val="004719D8"/>
    <w:rsid w:val="004740AB"/>
    <w:rsid w:val="00482D96"/>
    <w:rsid w:val="00484710"/>
    <w:rsid w:val="004A117B"/>
    <w:rsid w:val="004A52DB"/>
    <w:rsid w:val="004A541C"/>
    <w:rsid w:val="004A5921"/>
    <w:rsid w:val="004A606B"/>
    <w:rsid w:val="004B5ED5"/>
    <w:rsid w:val="004B717E"/>
    <w:rsid w:val="004C6347"/>
    <w:rsid w:val="004D4F1D"/>
    <w:rsid w:val="004E2AE7"/>
    <w:rsid w:val="00501F4A"/>
    <w:rsid w:val="0051350F"/>
    <w:rsid w:val="0051700E"/>
    <w:rsid w:val="00533160"/>
    <w:rsid w:val="0054606D"/>
    <w:rsid w:val="005465AF"/>
    <w:rsid w:val="00552096"/>
    <w:rsid w:val="00555F08"/>
    <w:rsid w:val="005570D5"/>
    <w:rsid w:val="005738C2"/>
    <w:rsid w:val="005757E1"/>
    <w:rsid w:val="00580A78"/>
    <w:rsid w:val="00580DE1"/>
    <w:rsid w:val="005820D6"/>
    <w:rsid w:val="005845D2"/>
    <w:rsid w:val="005849A0"/>
    <w:rsid w:val="005858A8"/>
    <w:rsid w:val="00586F1E"/>
    <w:rsid w:val="005A1F14"/>
    <w:rsid w:val="005A4A5A"/>
    <w:rsid w:val="005A6A63"/>
    <w:rsid w:val="005A77AE"/>
    <w:rsid w:val="005B7286"/>
    <w:rsid w:val="005C1DCA"/>
    <w:rsid w:val="005C78BA"/>
    <w:rsid w:val="005D1D9C"/>
    <w:rsid w:val="005D1F76"/>
    <w:rsid w:val="005D278E"/>
    <w:rsid w:val="005D4E4B"/>
    <w:rsid w:val="005D507F"/>
    <w:rsid w:val="005D5121"/>
    <w:rsid w:val="005E2919"/>
    <w:rsid w:val="005E3F86"/>
    <w:rsid w:val="005E5602"/>
    <w:rsid w:val="00600EEE"/>
    <w:rsid w:val="00604E34"/>
    <w:rsid w:val="00605E80"/>
    <w:rsid w:val="00611F41"/>
    <w:rsid w:val="00615640"/>
    <w:rsid w:val="00633975"/>
    <w:rsid w:val="00633A94"/>
    <w:rsid w:val="006368DE"/>
    <w:rsid w:val="00660168"/>
    <w:rsid w:val="0066334B"/>
    <w:rsid w:val="006633F9"/>
    <w:rsid w:val="00671B78"/>
    <w:rsid w:val="006728DD"/>
    <w:rsid w:val="00672D47"/>
    <w:rsid w:val="00677648"/>
    <w:rsid w:val="0068285B"/>
    <w:rsid w:val="00683376"/>
    <w:rsid w:val="0068412A"/>
    <w:rsid w:val="00684751"/>
    <w:rsid w:val="00685F0E"/>
    <w:rsid w:val="00696A8F"/>
    <w:rsid w:val="006A3FE0"/>
    <w:rsid w:val="006A4625"/>
    <w:rsid w:val="006B09B0"/>
    <w:rsid w:val="006D39FA"/>
    <w:rsid w:val="006D3F87"/>
    <w:rsid w:val="006D65A3"/>
    <w:rsid w:val="006D6C1E"/>
    <w:rsid w:val="006E0734"/>
    <w:rsid w:val="006F16DB"/>
    <w:rsid w:val="006F741D"/>
    <w:rsid w:val="006F779C"/>
    <w:rsid w:val="0070161C"/>
    <w:rsid w:val="007017BB"/>
    <w:rsid w:val="007164A8"/>
    <w:rsid w:val="00716E22"/>
    <w:rsid w:val="007210C2"/>
    <w:rsid w:val="007301EC"/>
    <w:rsid w:val="00737714"/>
    <w:rsid w:val="00743CCF"/>
    <w:rsid w:val="0074638F"/>
    <w:rsid w:val="00747604"/>
    <w:rsid w:val="007656BA"/>
    <w:rsid w:val="0077255B"/>
    <w:rsid w:val="007727DB"/>
    <w:rsid w:val="00773C0B"/>
    <w:rsid w:val="0078271B"/>
    <w:rsid w:val="00783DF8"/>
    <w:rsid w:val="007841C9"/>
    <w:rsid w:val="00790063"/>
    <w:rsid w:val="007A60FA"/>
    <w:rsid w:val="007C68E7"/>
    <w:rsid w:val="007C7C23"/>
    <w:rsid w:val="007D0AB8"/>
    <w:rsid w:val="007D3338"/>
    <w:rsid w:val="007D3B19"/>
    <w:rsid w:val="007D60DB"/>
    <w:rsid w:val="007D6E90"/>
    <w:rsid w:val="007E0A01"/>
    <w:rsid w:val="007E3D74"/>
    <w:rsid w:val="007F16C4"/>
    <w:rsid w:val="007F7209"/>
    <w:rsid w:val="00810BD8"/>
    <w:rsid w:val="00811410"/>
    <w:rsid w:val="008172F7"/>
    <w:rsid w:val="008233A8"/>
    <w:rsid w:val="008263EC"/>
    <w:rsid w:val="0083033E"/>
    <w:rsid w:val="00834DF2"/>
    <w:rsid w:val="00840027"/>
    <w:rsid w:val="0084322D"/>
    <w:rsid w:val="00850AD7"/>
    <w:rsid w:val="008567BD"/>
    <w:rsid w:val="00867A6C"/>
    <w:rsid w:val="00870DF4"/>
    <w:rsid w:val="00874519"/>
    <w:rsid w:val="0089665F"/>
    <w:rsid w:val="008A3C27"/>
    <w:rsid w:val="008A5EFF"/>
    <w:rsid w:val="008A6134"/>
    <w:rsid w:val="008B0481"/>
    <w:rsid w:val="008B6F56"/>
    <w:rsid w:val="008B7627"/>
    <w:rsid w:val="008C222D"/>
    <w:rsid w:val="008C3C18"/>
    <w:rsid w:val="008C630E"/>
    <w:rsid w:val="00907454"/>
    <w:rsid w:val="009122F9"/>
    <w:rsid w:val="00913A7C"/>
    <w:rsid w:val="00925020"/>
    <w:rsid w:val="00925106"/>
    <w:rsid w:val="009256F7"/>
    <w:rsid w:val="00926120"/>
    <w:rsid w:val="0094285D"/>
    <w:rsid w:val="009461E1"/>
    <w:rsid w:val="00952AFC"/>
    <w:rsid w:val="0096154F"/>
    <w:rsid w:val="00965301"/>
    <w:rsid w:val="00972752"/>
    <w:rsid w:val="009839BC"/>
    <w:rsid w:val="0098591D"/>
    <w:rsid w:val="00992FDE"/>
    <w:rsid w:val="00993B8D"/>
    <w:rsid w:val="00994780"/>
    <w:rsid w:val="00995A05"/>
    <w:rsid w:val="00995F8D"/>
    <w:rsid w:val="009964EB"/>
    <w:rsid w:val="009B6FD9"/>
    <w:rsid w:val="009B7014"/>
    <w:rsid w:val="009C01F3"/>
    <w:rsid w:val="009C0A00"/>
    <w:rsid w:val="009D047D"/>
    <w:rsid w:val="009E0F4D"/>
    <w:rsid w:val="009E5544"/>
    <w:rsid w:val="009E655D"/>
    <w:rsid w:val="009F23B2"/>
    <w:rsid w:val="009F2C40"/>
    <w:rsid w:val="009F3079"/>
    <w:rsid w:val="009F31C9"/>
    <w:rsid w:val="00A0784E"/>
    <w:rsid w:val="00A10DA1"/>
    <w:rsid w:val="00A15DC2"/>
    <w:rsid w:val="00A207D3"/>
    <w:rsid w:val="00A22021"/>
    <w:rsid w:val="00A230DC"/>
    <w:rsid w:val="00A2587C"/>
    <w:rsid w:val="00A333F8"/>
    <w:rsid w:val="00A338B0"/>
    <w:rsid w:val="00A36624"/>
    <w:rsid w:val="00A3752D"/>
    <w:rsid w:val="00A37AAD"/>
    <w:rsid w:val="00A535B1"/>
    <w:rsid w:val="00A542A2"/>
    <w:rsid w:val="00A825A9"/>
    <w:rsid w:val="00A86E11"/>
    <w:rsid w:val="00A900BE"/>
    <w:rsid w:val="00A92D0E"/>
    <w:rsid w:val="00A9765F"/>
    <w:rsid w:val="00A97BF2"/>
    <w:rsid w:val="00AA689C"/>
    <w:rsid w:val="00AA7522"/>
    <w:rsid w:val="00AB4262"/>
    <w:rsid w:val="00AC4A85"/>
    <w:rsid w:val="00AD27BE"/>
    <w:rsid w:val="00AD5BD7"/>
    <w:rsid w:val="00AD5FB5"/>
    <w:rsid w:val="00AD6291"/>
    <w:rsid w:val="00AD73C4"/>
    <w:rsid w:val="00AE3437"/>
    <w:rsid w:val="00AE4B1B"/>
    <w:rsid w:val="00AE79D8"/>
    <w:rsid w:val="00AF5B26"/>
    <w:rsid w:val="00AF6218"/>
    <w:rsid w:val="00B02FAC"/>
    <w:rsid w:val="00B07781"/>
    <w:rsid w:val="00B12382"/>
    <w:rsid w:val="00B21EFA"/>
    <w:rsid w:val="00B221BC"/>
    <w:rsid w:val="00B536F4"/>
    <w:rsid w:val="00B54438"/>
    <w:rsid w:val="00B63E80"/>
    <w:rsid w:val="00B710F7"/>
    <w:rsid w:val="00B854A4"/>
    <w:rsid w:val="00B95419"/>
    <w:rsid w:val="00BA0E3C"/>
    <w:rsid w:val="00BA2E37"/>
    <w:rsid w:val="00BA3338"/>
    <w:rsid w:val="00BA3543"/>
    <w:rsid w:val="00BC1D5F"/>
    <w:rsid w:val="00BC3DA1"/>
    <w:rsid w:val="00BC51C0"/>
    <w:rsid w:val="00BE0D50"/>
    <w:rsid w:val="00BE2636"/>
    <w:rsid w:val="00BE27EB"/>
    <w:rsid w:val="00BF1681"/>
    <w:rsid w:val="00BF7837"/>
    <w:rsid w:val="00C04F77"/>
    <w:rsid w:val="00C05801"/>
    <w:rsid w:val="00C060D0"/>
    <w:rsid w:val="00C13823"/>
    <w:rsid w:val="00C35051"/>
    <w:rsid w:val="00C41186"/>
    <w:rsid w:val="00C41D3D"/>
    <w:rsid w:val="00C4282B"/>
    <w:rsid w:val="00C42FAE"/>
    <w:rsid w:val="00C46D80"/>
    <w:rsid w:val="00C53E2A"/>
    <w:rsid w:val="00C54281"/>
    <w:rsid w:val="00C55AAB"/>
    <w:rsid w:val="00C56848"/>
    <w:rsid w:val="00C576A9"/>
    <w:rsid w:val="00C636C7"/>
    <w:rsid w:val="00C67B75"/>
    <w:rsid w:val="00C94658"/>
    <w:rsid w:val="00C95E9C"/>
    <w:rsid w:val="00C967BB"/>
    <w:rsid w:val="00CA14E8"/>
    <w:rsid w:val="00CA4D9F"/>
    <w:rsid w:val="00CA79A6"/>
    <w:rsid w:val="00CA7D48"/>
    <w:rsid w:val="00CB121A"/>
    <w:rsid w:val="00CB28B9"/>
    <w:rsid w:val="00CB3B9B"/>
    <w:rsid w:val="00CB6526"/>
    <w:rsid w:val="00CC5DBC"/>
    <w:rsid w:val="00CC6EA2"/>
    <w:rsid w:val="00CE15A1"/>
    <w:rsid w:val="00CE6120"/>
    <w:rsid w:val="00CF3DFE"/>
    <w:rsid w:val="00D119E6"/>
    <w:rsid w:val="00D14B73"/>
    <w:rsid w:val="00D1533C"/>
    <w:rsid w:val="00D214F6"/>
    <w:rsid w:val="00D2596B"/>
    <w:rsid w:val="00D31F40"/>
    <w:rsid w:val="00D452FD"/>
    <w:rsid w:val="00D45B77"/>
    <w:rsid w:val="00D475F8"/>
    <w:rsid w:val="00D5007C"/>
    <w:rsid w:val="00D50676"/>
    <w:rsid w:val="00D57D94"/>
    <w:rsid w:val="00D62A96"/>
    <w:rsid w:val="00D64115"/>
    <w:rsid w:val="00D769F3"/>
    <w:rsid w:val="00DA32B7"/>
    <w:rsid w:val="00DA67B1"/>
    <w:rsid w:val="00DC5509"/>
    <w:rsid w:val="00DD249C"/>
    <w:rsid w:val="00DD7F88"/>
    <w:rsid w:val="00DE2BBE"/>
    <w:rsid w:val="00DE32FB"/>
    <w:rsid w:val="00DF00C0"/>
    <w:rsid w:val="00DF7514"/>
    <w:rsid w:val="00E043BE"/>
    <w:rsid w:val="00E07F6B"/>
    <w:rsid w:val="00E102FD"/>
    <w:rsid w:val="00E16E79"/>
    <w:rsid w:val="00E16F47"/>
    <w:rsid w:val="00E17F4A"/>
    <w:rsid w:val="00E202B5"/>
    <w:rsid w:val="00E270A4"/>
    <w:rsid w:val="00E30BBE"/>
    <w:rsid w:val="00E30C2A"/>
    <w:rsid w:val="00E30D13"/>
    <w:rsid w:val="00E31D52"/>
    <w:rsid w:val="00E407F4"/>
    <w:rsid w:val="00E40CAE"/>
    <w:rsid w:val="00E47698"/>
    <w:rsid w:val="00E53207"/>
    <w:rsid w:val="00E5351F"/>
    <w:rsid w:val="00E5539F"/>
    <w:rsid w:val="00E56DE6"/>
    <w:rsid w:val="00E67F44"/>
    <w:rsid w:val="00E727D1"/>
    <w:rsid w:val="00E72EFB"/>
    <w:rsid w:val="00E77A4C"/>
    <w:rsid w:val="00E8057E"/>
    <w:rsid w:val="00E9373F"/>
    <w:rsid w:val="00EA30C5"/>
    <w:rsid w:val="00EB1991"/>
    <w:rsid w:val="00EB19A6"/>
    <w:rsid w:val="00EB22B3"/>
    <w:rsid w:val="00EB5133"/>
    <w:rsid w:val="00EC07D9"/>
    <w:rsid w:val="00EC1C81"/>
    <w:rsid w:val="00EC2935"/>
    <w:rsid w:val="00EC3C41"/>
    <w:rsid w:val="00ED368A"/>
    <w:rsid w:val="00EF04D6"/>
    <w:rsid w:val="00F07E5D"/>
    <w:rsid w:val="00F10F8A"/>
    <w:rsid w:val="00F12F6F"/>
    <w:rsid w:val="00F27FCC"/>
    <w:rsid w:val="00F37811"/>
    <w:rsid w:val="00F421AF"/>
    <w:rsid w:val="00F4292E"/>
    <w:rsid w:val="00F62210"/>
    <w:rsid w:val="00F650CF"/>
    <w:rsid w:val="00F66014"/>
    <w:rsid w:val="00F67B8F"/>
    <w:rsid w:val="00F86A81"/>
    <w:rsid w:val="00FA0C3D"/>
    <w:rsid w:val="00FA3927"/>
    <w:rsid w:val="00FA632B"/>
    <w:rsid w:val="00FB6BE6"/>
    <w:rsid w:val="00FB6E19"/>
    <w:rsid w:val="00FC09B7"/>
    <w:rsid w:val="00FC0D4B"/>
    <w:rsid w:val="00FC3FA0"/>
    <w:rsid w:val="00FD1571"/>
    <w:rsid w:val="00FD2A44"/>
    <w:rsid w:val="00FD2EF9"/>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5CA65"/>
  <w15:docId w15:val="{D9FF42FB-9668-433F-BF01-2A930650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paragraph" w:styleId="Heading4">
    <w:name w:val="heading 4"/>
    <w:basedOn w:val="Normal"/>
    <w:next w:val="Normal"/>
    <w:link w:val="Heading4Char"/>
    <w:uiPriority w:val="9"/>
    <w:semiHidden/>
    <w:unhideWhenUsed/>
    <w:qFormat/>
    <w:rsid w:val="00A2587C"/>
    <w:pPr>
      <w:keepNext/>
      <w:keepLines/>
      <w:spacing w:before="40" w:after="0"/>
      <w:outlineLvl w:val="3"/>
    </w:pPr>
    <w:rPr>
      <w:rFonts w:asciiTheme="majorHAnsi" w:eastAsiaTheme="majorEastAsia" w:hAnsiTheme="majorHAnsi" w:cstheme="majorBidi"/>
      <w:i/>
      <w:iCs/>
      <w:color w:val="D4860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16E22"/>
    <w:rPr>
      <w:color w:val="605E5C"/>
      <w:shd w:val="clear" w:color="auto" w:fill="E1DFDD"/>
    </w:rPr>
  </w:style>
  <w:style w:type="paragraph" w:styleId="Revision">
    <w:name w:val="Revision"/>
    <w:hidden/>
    <w:uiPriority w:val="99"/>
    <w:semiHidden/>
    <w:rsid w:val="0077255B"/>
    <w:pPr>
      <w:spacing w:after="0" w:line="240" w:lineRule="auto"/>
    </w:pPr>
    <w:rPr>
      <w:rFonts w:ascii="Aaux Next Regular" w:hAnsi="Aaux Next Regular"/>
      <w:color w:val="000000" w:themeColor="text1"/>
      <w:sz w:val="20"/>
    </w:rPr>
  </w:style>
  <w:style w:type="paragraph" w:styleId="FootnoteText">
    <w:name w:val="footnote text"/>
    <w:basedOn w:val="Normal"/>
    <w:link w:val="FootnoteTextChar"/>
    <w:uiPriority w:val="99"/>
    <w:semiHidden/>
    <w:unhideWhenUsed/>
    <w:rsid w:val="008B6F56"/>
    <w:pPr>
      <w:spacing w:before="0" w:after="0" w:line="240" w:lineRule="auto"/>
    </w:pPr>
    <w:rPr>
      <w:rFonts w:asciiTheme="minorHAnsi" w:hAnsiTheme="minorHAnsi"/>
      <w:color w:val="auto"/>
      <w:szCs w:val="20"/>
      <w:lang w:val="pl-PL"/>
    </w:rPr>
  </w:style>
  <w:style w:type="character" w:customStyle="1" w:styleId="FootnoteTextChar">
    <w:name w:val="Footnote Text Char"/>
    <w:basedOn w:val="DefaultParagraphFont"/>
    <w:link w:val="FootnoteText"/>
    <w:uiPriority w:val="99"/>
    <w:semiHidden/>
    <w:rsid w:val="008B6F56"/>
    <w:rPr>
      <w:sz w:val="20"/>
      <w:szCs w:val="20"/>
      <w:lang w:val="pl-PL"/>
    </w:rPr>
  </w:style>
  <w:style w:type="character" w:styleId="FootnoteReference">
    <w:name w:val="footnote reference"/>
    <w:basedOn w:val="DefaultParagraphFont"/>
    <w:uiPriority w:val="99"/>
    <w:semiHidden/>
    <w:unhideWhenUsed/>
    <w:rsid w:val="008B6F56"/>
    <w:rPr>
      <w:vertAlign w:val="superscript"/>
    </w:rPr>
  </w:style>
  <w:style w:type="character" w:customStyle="1" w:styleId="Heading4Char">
    <w:name w:val="Heading 4 Char"/>
    <w:basedOn w:val="DefaultParagraphFont"/>
    <w:link w:val="Heading4"/>
    <w:uiPriority w:val="9"/>
    <w:semiHidden/>
    <w:rsid w:val="00A2587C"/>
    <w:rPr>
      <w:rFonts w:asciiTheme="majorHAnsi" w:eastAsiaTheme="majorEastAsia" w:hAnsiTheme="majorHAnsi" w:cstheme="majorBidi"/>
      <w:i/>
      <w:iCs/>
      <w:color w:val="D48607"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sChild>
        <w:div w:id="1297949629">
          <w:marLeft w:val="0"/>
          <w:marRight w:val="0"/>
          <w:marTop w:val="0"/>
          <w:marBottom w:val="0"/>
          <w:divBdr>
            <w:top w:val="none" w:sz="0" w:space="0" w:color="auto"/>
            <w:left w:val="none" w:sz="0" w:space="0" w:color="auto"/>
            <w:bottom w:val="none" w:sz="0" w:space="0" w:color="auto"/>
            <w:right w:val="none" w:sz="0" w:space="0" w:color="auto"/>
          </w:divBdr>
        </w:div>
      </w:divsChild>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01884689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608660257">
      <w:bodyDiv w:val="1"/>
      <w:marLeft w:val="0"/>
      <w:marRight w:val="0"/>
      <w:marTop w:val="0"/>
      <w:marBottom w:val="0"/>
      <w:divBdr>
        <w:top w:val="none" w:sz="0" w:space="0" w:color="auto"/>
        <w:left w:val="none" w:sz="0" w:space="0" w:color="auto"/>
        <w:bottom w:val="none" w:sz="0" w:space="0" w:color="auto"/>
        <w:right w:val="none" w:sz="0" w:space="0" w:color="auto"/>
      </w:divBdr>
    </w:div>
    <w:div w:id="1644195673">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8336815">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258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hyperlink" Target="mailto:malgorzata.ciechanowska@colli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yperlink" Target="mailto:sylwia.skubiszewska@colliers.com" TargetMode="Externa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10" Type="http://schemas.openxmlformats.org/officeDocument/2006/relationships/hyperlink" Target="https://twitter.com/Colliers_EM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hyperlink" Target="http://instagram.com/colliers_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CAD4-36C5-4774-AD93-C9351FD9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510</Words>
  <Characters>3064</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Redgers, Kathryn</dc:creator>
  <cp:lastModifiedBy>Ciechanowska, Malgorzata</cp:lastModifiedBy>
  <cp:revision>8</cp:revision>
  <cp:lastPrinted>2019-09-19T07:22:00Z</cp:lastPrinted>
  <dcterms:created xsi:type="dcterms:W3CDTF">2020-01-13T10:20:00Z</dcterms:created>
  <dcterms:modified xsi:type="dcterms:W3CDTF">2020-01-16T09:11:00Z</dcterms:modified>
</cp:coreProperties>
</file>