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644E" w14:textId="77777777" w:rsidR="00445E3B" w:rsidRPr="008367A9" w:rsidRDefault="00445E3B" w:rsidP="00445E3B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1E8F644F" w14:textId="502330E0" w:rsidR="00445E3B" w:rsidRPr="008367A9" w:rsidRDefault="000F0611" w:rsidP="00493209">
      <w:pPr>
        <w:pBdr>
          <w:bottom w:val="single" w:sz="4" w:space="0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Maia</w:t>
      </w:r>
      <w:r w:rsidR="000576CB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987A93" w:rsidRPr="00BE7DC8">
        <w:rPr>
          <w:rFonts w:ascii="Verdana" w:hAnsi="Verdana" w:cs="Arial"/>
          <w:b/>
          <w:sz w:val="20"/>
          <w:szCs w:val="22"/>
          <w:lang w:val="pt-PT"/>
        </w:rPr>
        <w:t>21</w:t>
      </w:r>
      <w:r w:rsidR="00651ED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872278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0F4A58">
        <w:rPr>
          <w:rFonts w:ascii="Verdana" w:hAnsi="Verdana" w:cs="Arial"/>
          <w:b/>
          <w:sz w:val="20"/>
          <w:szCs w:val="22"/>
          <w:lang w:val="pt-PT"/>
        </w:rPr>
        <w:t>janeiro</w:t>
      </w:r>
      <w:bookmarkStart w:id="0" w:name="_GoBack"/>
      <w:bookmarkEnd w:id="0"/>
      <w:r w:rsidR="0039756C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>
        <w:rPr>
          <w:rFonts w:ascii="Verdana" w:hAnsi="Verdana" w:cs="Arial"/>
          <w:b/>
          <w:sz w:val="20"/>
          <w:szCs w:val="22"/>
          <w:lang w:val="pt-PT"/>
        </w:rPr>
        <w:t>de 20</w:t>
      </w:r>
      <w:r w:rsidR="006C0225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1E8F6450" w14:textId="77777777" w:rsidR="00445E3B" w:rsidRPr="00942D8E" w:rsidRDefault="00445E3B" w:rsidP="00942D8E">
      <w:pPr>
        <w:jc w:val="center"/>
        <w:rPr>
          <w:u w:val="single"/>
          <w:lang w:val="pt-PT"/>
        </w:rPr>
      </w:pPr>
    </w:p>
    <w:p w14:paraId="1E8F6451" w14:textId="6A6303CC" w:rsidR="00942D8E" w:rsidRPr="00942D8E" w:rsidRDefault="00F40715" w:rsidP="00942D8E">
      <w:pPr>
        <w:spacing w:line="360" w:lineRule="auto"/>
        <w:jc w:val="center"/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</w:pPr>
      <w:r w:rsidRPr="00BE7DC8"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>Exposição “</w:t>
      </w:r>
      <w:r w:rsidR="00987A93" w:rsidRPr="00BE7DC8"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 xml:space="preserve">O </w:t>
      </w:r>
      <w:r w:rsidR="00BE7DC8"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>Cigarro Mata</w:t>
      </w:r>
      <w:r w:rsidRPr="00BE7DC8"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>”</w:t>
      </w:r>
      <w:r w:rsidR="000F4A58" w:rsidRPr="00BE7DC8"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 xml:space="preserve"> patente no Piso </w:t>
      </w:r>
      <w:r w:rsidR="00987A93" w:rsidRPr="00BE7DC8"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>1</w:t>
      </w:r>
    </w:p>
    <w:p w14:paraId="1E8F6452" w14:textId="77777777" w:rsidR="00942D8E" w:rsidRPr="00942D8E" w:rsidRDefault="00942D8E" w:rsidP="00942D8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</w:p>
    <w:p w14:paraId="31AEEC92" w14:textId="28950CFB" w:rsidR="00DB5981" w:rsidRDefault="00F03A82" w:rsidP="00BE7DC8">
      <w:pPr>
        <w:pStyle w:val="Corpo"/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MaiaShopping </w:t>
      </w:r>
      <w:r w:rsidR="00F40715">
        <w:rPr>
          <w:rFonts w:ascii="Verdana" w:hAnsi="Verdana"/>
          <w:b/>
          <w:bCs/>
          <w:sz w:val="36"/>
          <w:szCs w:val="36"/>
        </w:rPr>
        <w:t>sensibiliza visitantes para os perigos do tabaco</w:t>
      </w:r>
    </w:p>
    <w:p w14:paraId="1E8F6454" w14:textId="4141099E" w:rsidR="00651ED8" w:rsidRDefault="00651ED8" w:rsidP="00906B47">
      <w:pPr>
        <w:pStyle w:val="Corpo"/>
        <w:spacing w:line="360" w:lineRule="auto"/>
        <w:rPr>
          <w:rFonts w:ascii="Verdana" w:hAnsi="Verdana"/>
          <w:sz w:val="20"/>
          <w:szCs w:val="20"/>
        </w:rPr>
      </w:pPr>
    </w:p>
    <w:p w14:paraId="2EC0F0FD" w14:textId="771AC112" w:rsidR="00987A93" w:rsidRDefault="00BE7DC8" w:rsidP="00987A93">
      <w:pPr>
        <w:spacing w:after="24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 w:rsidRPr="00FA1114">
        <w:rPr>
          <w:noProof/>
        </w:rPr>
        <w:drawing>
          <wp:anchor distT="0" distB="0" distL="114300" distR="114300" simplePos="0" relativeHeight="251658240" behindDoc="0" locked="0" layoutInCell="1" allowOverlap="1" wp14:anchorId="73E5935A" wp14:editId="75BEADFA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695700" cy="5286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715">
        <w:rPr>
          <w:rFonts w:ascii="Verdana" w:hAnsi="Verdana"/>
          <w:bCs/>
          <w:sz w:val="20"/>
          <w:szCs w:val="20"/>
          <w:lang w:val="pt-PT"/>
        </w:rPr>
        <w:t xml:space="preserve">É já no próximo dia </w:t>
      </w:r>
      <w:r w:rsidR="00F40715" w:rsidRPr="00AE41E8">
        <w:rPr>
          <w:rFonts w:ascii="Verdana" w:hAnsi="Verdana"/>
          <w:b/>
          <w:sz w:val="20"/>
          <w:szCs w:val="20"/>
          <w:lang w:val="pt-PT"/>
        </w:rPr>
        <w:t>2</w:t>
      </w:r>
      <w:r w:rsidR="00987A93" w:rsidRPr="00AE41E8">
        <w:rPr>
          <w:rFonts w:ascii="Verdana" w:hAnsi="Verdana"/>
          <w:b/>
          <w:sz w:val="20"/>
          <w:szCs w:val="20"/>
          <w:lang w:val="pt-PT"/>
        </w:rPr>
        <w:t>4</w:t>
      </w:r>
      <w:r w:rsidR="00F40715" w:rsidRPr="00AE41E8">
        <w:rPr>
          <w:rFonts w:ascii="Verdana" w:hAnsi="Verdana"/>
          <w:b/>
          <w:sz w:val="20"/>
          <w:szCs w:val="20"/>
          <w:lang w:val="pt-PT"/>
        </w:rPr>
        <w:t xml:space="preserve"> de janeiro</w:t>
      </w:r>
      <w:r w:rsidR="00F40715">
        <w:rPr>
          <w:rFonts w:ascii="Verdana" w:hAnsi="Verdana"/>
          <w:bCs/>
          <w:sz w:val="20"/>
          <w:szCs w:val="20"/>
          <w:lang w:val="pt-PT"/>
        </w:rPr>
        <w:t xml:space="preserve"> que o </w:t>
      </w:r>
      <w:r w:rsidR="00F40715" w:rsidRPr="00486EA8">
        <w:rPr>
          <w:rFonts w:ascii="Verdana" w:hAnsi="Verdana"/>
          <w:bCs/>
          <w:sz w:val="20"/>
          <w:szCs w:val="20"/>
          <w:lang w:val="pt-PT"/>
        </w:rPr>
        <w:t>MaiaShopping</w:t>
      </w:r>
      <w:r w:rsidR="00F40715">
        <w:rPr>
          <w:rFonts w:ascii="Verdana" w:hAnsi="Verdana"/>
          <w:bCs/>
          <w:sz w:val="20"/>
          <w:szCs w:val="20"/>
          <w:lang w:val="pt-PT"/>
        </w:rPr>
        <w:t xml:space="preserve"> inaugura a </w:t>
      </w:r>
      <w:r w:rsidR="00E46077">
        <w:rPr>
          <w:rFonts w:ascii="Verdana" w:hAnsi="Verdana"/>
          <w:bCs/>
          <w:sz w:val="20"/>
          <w:szCs w:val="20"/>
          <w:lang w:val="pt-PT"/>
        </w:rPr>
        <w:t>E</w:t>
      </w:r>
      <w:r w:rsidR="00F40715">
        <w:rPr>
          <w:rFonts w:ascii="Verdana" w:hAnsi="Verdana"/>
          <w:bCs/>
          <w:sz w:val="20"/>
          <w:szCs w:val="20"/>
          <w:lang w:val="pt-PT"/>
        </w:rPr>
        <w:t xml:space="preserve">xposição </w:t>
      </w:r>
      <w:r w:rsidR="00F40715" w:rsidRPr="00E46077">
        <w:rPr>
          <w:rFonts w:ascii="Verdana" w:hAnsi="Verdana"/>
          <w:b/>
          <w:sz w:val="20"/>
          <w:szCs w:val="20"/>
          <w:lang w:val="pt-PT"/>
        </w:rPr>
        <w:t>“</w:t>
      </w:r>
      <w:r w:rsidR="00987A93" w:rsidRPr="00E46077">
        <w:rPr>
          <w:rFonts w:ascii="Verdana" w:hAnsi="Verdana"/>
          <w:b/>
          <w:sz w:val="20"/>
          <w:szCs w:val="20"/>
          <w:lang w:val="pt-PT"/>
        </w:rPr>
        <w:t xml:space="preserve">O </w:t>
      </w:r>
      <w:r w:rsidR="00AE41E8">
        <w:rPr>
          <w:rFonts w:ascii="Verdana" w:hAnsi="Verdana"/>
          <w:b/>
          <w:sz w:val="20"/>
          <w:szCs w:val="20"/>
          <w:lang w:val="pt-PT"/>
        </w:rPr>
        <w:t>Cigarro</w:t>
      </w:r>
      <w:r w:rsidR="00987A93" w:rsidRPr="00E46077">
        <w:rPr>
          <w:rFonts w:ascii="Verdana" w:hAnsi="Verdana"/>
          <w:b/>
          <w:sz w:val="20"/>
          <w:szCs w:val="20"/>
          <w:lang w:val="pt-PT"/>
        </w:rPr>
        <w:t xml:space="preserve"> Mata</w:t>
      </w:r>
      <w:r w:rsidR="00F40715" w:rsidRPr="00E46077">
        <w:rPr>
          <w:rFonts w:ascii="Verdana" w:hAnsi="Verdana"/>
          <w:b/>
          <w:sz w:val="20"/>
          <w:szCs w:val="20"/>
          <w:lang w:val="pt-PT"/>
        </w:rPr>
        <w:t>”</w:t>
      </w:r>
      <w:r w:rsidR="00987A93" w:rsidRPr="00486EA8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="00987A93" w:rsidRPr="00987A93">
        <w:rPr>
          <w:rFonts w:ascii="Verdana" w:hAnsi="Verdana"/>
          <w:bCs/>
          <w:sz w:val="20"/>
          <w:szCs w:val="20"/>
          <w:lang w:val="pt-PT"/>
        </w:rPr>
        <w:t>que estará p</w:t>
      </w:r>
      <w:r w:rsidR="002264D3" w:rsidRPr="00987A93">
        <w:rPr>
          <w:rFonts w:ascii="Verdana" w:hAnsi="Verdana"/>
          <w:bCs/>
          <w:sz w:val="20"/>
          <w:szCs w:val="20"/>
          <w:lang w:val="pt-PT"/>
        </w:rPr>
        <w:t>atente</w:t>
      </w:r>
      <w:r w:rsidR="002264D3">
        <w:rPr>
          <w:rFonts w:ascii="Verdana" w:hAnsi="Verdana"/>
          <w:bCs/>
          <w:sz w:val="20"/>
          <w:szCs w:val="20"/>
          <w:lang w:val="pt-PT"/>
        </w:rPr>
        <w:t xml:space="preserve"> no </w:t>
      </w:r>
      <w:r w:rsidR="002264D3" w:rsidRPr="00E46077">
        <w:rPr>
          <w:rFonts w:ascii="Verdana" w:hAnsi="Verdana"/>
          <w:b/>
          <w:sz w:val="20"/>
          <w:szCs w:val="20"/>
          <w:lang w:val="pt-PT"/>
        </w:rPr>
        <w:t xml:space="preserve">Piso </w:t>
      </w:r>
      <w:r w:rsidR="00987A93" w:rsidRPr="00E46077">
        <w:rPr>
          <w:rFonts w:ascii="Verdana" w:hAnsi="Verdana"/>
          <w:b/>
          <w:sz w:val="20"/>
          <w:szCs w:val="20"/>
          <w:lang w:val="pt-PT"/>
        </w:rPr>
        <w:t>1.</w:t>
      </w:r>
      <w:r w:rsidR="002264D3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987A93">
        <w:rPr>
          <w:rFonts w:ascii="Verdana" w:hAnsi="Verdana"/>
          <w:bCs/>
          <w:sz w:val="20"/>
          <w:szCs w:val="20"/>
          <w:lang w:val="pt-PT"/>
        </w:rPr>
        <w:t>A</w:t>
      </w:r>
      <w:r w:rsidR="002264D3">
        <w:rPr>
          <w:rFonts w:ascii="Verdana" w:hAnsi="Verdana"/>
          <w:bCs/>
          <w:sz w:val="20"/>
          <w:szCs w:val="20"/>
          <w:lang w:val="pt-PT"/>
        </w:rPr>
        <w:t xml:space="preserve"> mostra pretende sensibilizar os visitantes para o perigo do tabac</w:t>
      </w:r>
      <w:r w:rsidR="00655E89">
        <w:rPr>
          <w:rFonts w:ascii="Verdana" w:hAnsi="Verdana"/>
          <w:bCs/>
          <w:sz w:val="20"/>
          <w:szCs w:val="20"/>
          <w:lang w:val="pt-PT"/>
        </w:rPr>
        <w:t>o através da arte</w:t>
      </w:r>
      <w:r w:rsidR="00987A93">
        <w:rPr>
          <w:rFonts w:ascii="Verdana" w:hAnsi="Verdana"/>
          <w:bCs/>
          <w:sz w:val="20"/>
          <w:szCs w:val="20"/>
          <w:lang w:val="pt-PT"/>
        </w:rPr>
        <w:t>. A exposição é o resultado do Projeto de intervenção da Saúde Escolar nas Escolas e que resultou em criativos trabalhos desenvolvidos pelos alunos dos Agrupamentos de</w:t>
      </w:r>
      <w:r w:rsidR="00E46077">
        <w:rPr>
          <w:rFonts w:ascii="Verdana" w:hAnsi="Verdana"/>
          <w:bCs/>
          <w:sz w:val="20"/>
          <w:szCs w:val="20"/>
          <w:lang w:val="pt-PT"/>
        </w:rPr>
        <w:t xml:space="preserve"> Escolas de</w:t>
      </w:r>
      <w:r w:rsidR="00987A93">
        <w:rPr>
          <w:rFonts w:ascii="Verdana" w:hAnsi="Verdana"/>
          <w:bCs/>
          <w:sz w:val="20"/>
          <w:szCs w:val="20"/>
          <w:lang w:val="pt-PT"/>
        </w:rPr>
        <w:t xml:space="preserve"> Águas Santas e Pedrouços.</w:t>
      </w:r>
      <w:r w:rsidR="00987A93" w:rsidRPr="00987A93">
        <w:rPr>
          <w:rFonts w:ascii="Verdana" w:hAnsi="Verdana"/>
          <w:bCs/>
          <w:sz w:val="20"/>
          <w:szCs w:val="20"/>
          <w:lang w:val="pt-PT"/>
        </w:rPr>
        <w:t xml:space="preserve"> </w:t>
      </w:r>
    </w:p>
    <w:p w14:paraId="79C1DFBB" w14:textId="65CB2E8A" w:rsidR="00987A93" w:rsidRDefault="00987A93" w:rsidP="00987A93">
      <w:pPr>
        <w:spacing w:after="24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 w:rsidRPr="00987A93">
        <w:rPr>
          <w:rFonts w:ascii="Verdana" w:hAnsi="Verdana"/>
          <w:bCs/>
          <w:sz w:val="20"/>
          <w:szCs w:val="20"/>
          <w:lang w:val="pt-PT"/>
        </w:rPr>
        <w:t xml:space="preserve">A partir dos conteúdos lecionados na disciplina de Desenho A, os alunos desenvolveram exercícios de metamorfoses (12.º ano) e de transformações gráficas (10.º e 11.º anos) </w:t>
      </w:r>
      <w:r w:rsidR="00AE41E8">
        <w:rPr>
          <w:rFonts w:ascii="Verdana" w:hAnsi="Verdana"/>
          <w:bCs/>
          <w:sz w:val="20"/>
          <w:szCs w:val="20"/>
          <w:lang w:val="pt-PT"/>
        </w:rPr>
        <w:t>derivadas</w:t>
      </w:r>
      <w:r w:rsidRPr="00987A93">
        <w:rPr>
          <w:rFonts w:ascii="Verdana" w:hAnsi="Verdana"/>
          <w:bCs/>
          <w:sz w:val="20"/>
          <w:szCs w:val="20"/>
          <w:lang w:val="pt-PT"/>
        </w:rPr>
        <w:t xml:space="preserve"> do cigarro. Utilizaram técnicas mistas que envolveram o desenho e a pintura.</w:t>
      </w:r>
    </w:p>
    <w:p w14:paraId="28EA6915" w14:textId="343BDC70" w:rsidR="00E46077" w:rsidRDefault="00987A93" w:rsidP="00DB5981">
      <w:pPr>
        <w:spacing w:after="240" w:line="360" w:lineRule="auto"/>
        <w:jc w:val="both"/>
        <w:rPr>
          <w:rFonts w:ascii="Verdana" w:hAnsi="Verdana"/>
          <w:b/>
          <w:sz w:val="20"/>
          <w:szCs w:val="20"/>
          <w:lang w:val="pt-PT"/>
        </w:rPr>
      </w:pPr>
      <w:r>
        <w:rPr>
          <w:rFonts w:ascii="Verdana" w:hAnsi="Verdana"/>
          <w:bCs/>
          <w:sz w:val="20"/>
          <w:szCs w:val="20"/>
          <w:lang w:val="pt-PT"/>
        </w:rPr>
        <w:lastRenderedPageBreak/>
        <w:t xml:space="preserve">Com o mote </w:t>
      </w:r>
      <w:r w:rsidRPr="00E46077">
        <w:rPr>
          <w:rFonts w:ascii="Verdana" w:hAnsi="Verdana"/>
          <w:b/>
          <w:sz w:val="20"/>
          <w:szCs w:val="20"/>
          <w:lang w:val="pt-PT"/>
        </w:rPr>
        <w:t>“O</w:t>
      </w:r>
      <w:r w:rsidR="00AE41E8">
        <w:rPr>
          <w:rFonts w:ascii="Verdana" w:hAnsi="Verdana"/>
          <w:b/>
          <w:sz w:val="20"/>
          <w:szCs w:val="20"/>
          <w:lang w:val="pt-PT"/>
        </w:rPr>
        <w:t xml:space="preserve"> Cigarro</w:t>
      </w:r>
      <w:r w:rsidRPr="00E46077">
        <w:rPr>
          <w:rFonts w:ascii="Verdana" w:hAnsi="Verdana"/>
          <w:b/>
          <w:sz w:val="20"/>
          <w:szCs w:val="20"/>
          <w:lang w:val="pt-PT"/>
        </w:rPr>
        <w:t xml:space="preserve"> Mata”</w:t>
      </w:r>
      <w:r>
        <w:rPr>
          <w:rFonts w:ascii="Verdana" w:hAnsi="Verdana"/>
          <w:bCs/>
          <w:sz w:val="20"/>
          <w:szCs w:val="20"/>
          <w:lang w:val="pt-PT"/>
        </w:rPr>
        <w:t xml:space="preserve"> e </w:t>
      </w:r>
      <w:r w:rsidR="0011705D">
        <w:rPr>
          <w:rFonts w:ascii="Verdana" w:hAnsi="Verdana"/>
          <w:bCs/>
          <w:sz w:val="20"/>
          <w:szCs w:val="20"/>
          <w:lang w:val="pt-PT"/>
        </w:rPr>
        <w:t xml:space="preserve">inspirando estilos de vida saudáveis e comportamentos seguros enquanto determinantes em saúde, os estudantes criaram os trabalhos que vão estar em </w:t>
      </w:r>
      <w:r w:rsidR="0011705D" w:rsidRPr="00E46077">
        <w:rPr>
          <w:rFonts w:ascii="Verdana" w:hAnsi="Verdana"/>
          <w:b/>
          <w:sz w:val="20"/>
          <w:szCs w:val="20"/>
          <w:lang w:val="pt-PT"/>
        </w:rPr>
        <w:t xml:space="preserve">exposição entre os dias 24 de janeiro e 13 de fevereiro no </w:t>
      </w:r>
      <w:r w:rsidR="00BE7DC8">
        <w:rPr>
          <w:rFonts w:ascii="Verdana" w:hAnsi="Verdana"/>
          <w:b/>
          <w:sz w:val="20"/>
          <w:szCs w:val="20"/>
          <w:lang w:val="pt-PT"/>
        </w:rPr>
        <w:t>P</w:t>
      </w:r>
      <w:r w:rsidR="0011705D" w:rsidRPr="00E46077">
        <w:rPr>
          <w:rFonts w:ascii="Verdana" w:hAnsi="Verdana"/>
          <w:b/>
          <w:sz w:val="20"/>
          <w:szCs w:val="20"/>
          <w:lang w:val="pt-PT"/>
        </w:rPr>
        <w:t xml:space="preserve">iso 1 do </w:t>
      </w:r>
      <w:proofErr w:type="spellStart"/>
      <w:r w:rsidR="0011705D" w:rsidRPr="00E46077">
        <w:rPr>
          <w:rFonts w:ascii="Verdana" w:hAnsi="Verdana"/>
          <w:b/>
          <w:sz w:val="20"/>
          <w:szCs w:val="20"/>
          <w:lang w:val="pt-PT"/>
        </w:rPr>
        <w:t>MaiaShopping</w:t>
      </w:r>
      <w:proofErr w:type="spellEnd"/>
      <w:r w:rsidR="00E46077">
        <w:rPr>
          <w:rFonts w:ascii="Verdana" w:hAnsi="Verdana"/>
          <w:b/>
          <w:sz w:val="20"/>
          <w:szCs w:val="20"/>
          <w:lang w:val="pt-PT"/>
        </w:rPr>
        <w:t xml:space="preserve">. </w:t>
      </w:r>
    </w:p>
    <w:p w14:paraId="37625F12" w14:textId="333418E7" w:rsidR="00987A93" w:rsidRPr="00E46077" w:rsidRDefault="00E46077" w:rsidP="00E46077">
      <w:pPr>
        <w:spacing w:after="24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 w:rsidRPr="00E46077">
        <w:rPr>
          <w:rFonts w:ascii="Verdana" w:hAnsi="Verdana"/>
          <w:b/>
          <w:sz w:val="20"/>
          <w:szCs w:val="20"/>
          <w:lang w:val="pt-PT"/>
        </w:rPr>
        <w:t>A</w:t>
      </w:r>
      <w:r w:rsidR="00BE7DC8">
        <w:rPr>
          <w:rFonts w:ascii="Verdana" w:hAnsi="Verdana"/>
          <w:b/>
          <w:sz w:val="20"/>
          <w:szCs w:val="20"/>
          <w:lang w:val="pt-PT"/>
        </w:rPr>
        <w:t xml:space="preserve"> inauguração</w:t>
      </w:r>
      <w:r w:rsidRPr="00E46077">
        <w:rPr>
          <w:rFonts w:ascii="Verdana" w:hAnsi="Verdana"/>
          <w:b/>
          <w:sz w:val="20"/>
          <w:szCs w:val="20"/>
          <w:lang w:val="pt-PT"/>
        </w:rPr>
        <w:t xml:space="preserve"> da exposição acontece no dia 24 de janeiro às 14h00</w:t>
      </w:r>
      <w:r w:rsidR="00BE7DC8">
        <w:rPr>
          <w:rFonts w:ascii="Verdana" w:hAnsi="Verdana"/>
          <w:b/>
          <w:sz w:val="20"/>
          <w:szCs w:val="20"/>
          <w:lang w:val="pt-PT"/>
        </w:rPr>
        <w:t xml:space="preserve">, </w:t>
      </w:r>
      <w:r w:rsidR="00BE7DC8" w:rsidRPr="00BE7DC8">
        <w:rPr>
          <w:rFonts w:ascii="Verdana" w:hAnsi="Verdana"/>
          <w:bCs/>
          <w:sz w:val="20"/>
          <w:szCs w:val="20"/>
          <w:lang w:val="pt-PT"/>
        </w:rPr>
        <w:t>e conta</w:t>
      </w:r>
      <w:r w:rsidR="00BE7DC8">
        <w:rPr>
          <w:rFonts w:ascii="Verdana" w:hAnsi="Verdana"/>
          <w:b/>
          <w:sz w:val="20"/>
          <w:szCs w:val="20"/>
          <w:lang w:val="pt-PT"/>
        </w:rPr>
        <w:t xml:space="preserve"> </w:t>
      </w:r>
      <w:r w:rsidRPr="00E46077">
        <w:rPr>
          <w:rFonts w:ascii="Verdana" w:hAnsi="Verdana"/>
          <w:bCs/>
          <w:sz w:val="20"/>
          <w:szCs w:val="20"/>
          <w:lang w:val="pt-PT"/>
        </w:rPr>
        <w:t xml:space="preserve">com a presença dos </w:t>
      </w:r>
      <w:r>
        <w:rPr>
          <w:rFonts w:ascii="Verdana" w:hAnsi="Verdana"/>
          <w:bCs/>
          <w:sz w:val="20"/>
          <w:szCs w:val="20"/>
          <w:lang w:val="pt-PT"/>
        </w:rPr>
        <w:t>alunos artistas e de tod</w:t>
      </w:r>
      <w:r w:rsidR="00E762A4">
        <w:rPr>
          <w:rFonts w:ascii="Verdana" w:hAnsi="Verdana"/>
          <w:bCs/>
          <w:sz w:val="20"/>
          <w:szCs w:val="20"/>
          <w:lang w:val="pt-PT"/>
        </w:rPr>
        <w:t>a</w:t>
      </w:r>
      <w:r>
        <w:rPr>
          <w:rFonts w:ascii="Verdana" w:hAnsi="Verdana"/>
          <w:bCs/>
          <w:sz w:val="20"/>
          <w:szCs w:val="20"/>
          <w:lang w:val="pt-PT"/>
        </w:rPr>
        <w:t xml:space="preserve">s </w:t>
      </w:r>
      <w:r w:rsidR="00E762A4">
        <w:rPr>
          <w:rFonts w:ascii="Verdana" w:hAnsi="Verdana"/>
          <w:bCs/>
          <w:sz w:val="20"/>
          <w:szCs w:val="20"/>
          <w:lang w:val="pt-PT"/>
        </w:rPr>
        <w:t xml:space="preserve">as pessoas </w:t>
      </w:r>
      <w:r>
        <w:rPr>
          <w:rFonts w:ascii="Verdana" w:hAnsi="Verdana"/>
          <w:bCs/>
          <w:sz w:val="20"/>
          <w:szCs w:val="20"/>
          <w:lang w:val="pt-PT"/>
        </w:rPr>
        <w:t xml:space="preserve">que de alguma forma estiveram envolvidos neste projeto, nomeadamente: </w:t>
      </w:r>
      <w:r w:rsidRPr="00E46077">
        <w:rPr>
          <w:rFonts w:ascii="Verdana" w:hAnsi="Verdana"/>
          <w:bCs/>
          <w:sz w:val="20"/>
          <w:szCs w:val="20"/>
          <w:lang w:val="pt-PT"/>
        </w:rPr>
        <w:t>Sr. Presidente da Junta de Freguesia de Águas Santas,</w:t>
      </w:r>
      <w:r>
        <w:rPr>
          <w:rFonts w:ascii="Verdana" w:hAnsi="Verdana"/>
          <w:bCs/>
          <w:sz w:val="20"/>
          <w:szCs w:val="20"/>
          <w:lang w:val="pt-PT"/>
        </w:rPr>
        <w:t xml:space="preserve"> </w:t>
      </w:r>
      <w:r w:rsidRPr="00E46077">
        <w:rPr>
          <w:rFonts w:ascii="Verdana" w:hAnsi="Verdana"/>
          <w:bCs/>
          <w:sz w:val="20"/>
          <w:szCs w:val="20"/>
          <w:lang w:val="pt-PT"/>
        </w:rPr>
        <w:t>Direção do Agrupamento de Escolas de Águas Santas,</w:t>
      </w:r>
      <w:r>
        <w:rPr>
          <w:rFonts w:ascii="Verdana" w:hAnsi="Verdana"/>
          <w:bCs/>
          <w:sz w:val="20"/>
          <w:szCs w:val="20"/>
          <w:lang w:val="pt-PT"/>
        </w:rPr>
        <w:t xml:space="preserve"> </w:t>
      </w:r>
      <w:r w:rsidRPr="00E46077">
        <w:rPr>
          <w:rFonts w:ascii="Verdana" w:hAnsi="Verdana"/>
          <w:bCs/>
          <w:sz w:val="20"/>
          <w:szCs w:val="20"/>
          <w:lang w:val="pt-PT"/>
        </w:rPr>
        <w:t>Direção do Agrupamento de Escolas de Pedrouços,</w:t>
      </w:r>
      <w:r>
        <w:rPr>
          <w:rFonts w:ascii="Verdana" w:hAnsi="Verdana"/>
          <w:bCs/>
          <w:sz w:val="20"/>
          <w:szCs w:val="20"/>
          <w:lang w:val="pt-PT"/>
        </w:rPr>
        <w:t xml:space="preserve"> </w:t>
      </w:r>
      <w:r w:rsidRPr="00E46077">
        <w:rPr>
          <w:rFonts w:ascii="Verdana" w:hAnsi="Verdana"/>
          <w:bCs/>
          <w:sz w:val="20"/>
          <w:szCs w:val="20"/>
          <w:lang w:val="pt-PT"/>
        </w:rPr>
        <w:t>Direção do A</w:t>
      </w:r>
      <w:r>
        <w:rPr>
          <w:rFonts w:ascii="Verdana" w:hAnsi="Verdana"/>
          <w:bCs/>
          <w:sz w:val="20"/>
          <w:szCs w:val="20"/>
          <w:lang w:val="pt-PT"/>
        </w:rPr>
        <w:t xml:space="preserve">grupamento dos Centros de Saúde </w:t>
      </w:r>
      <w:r w:rsidRPr="00E46077">
        <w:rPr>
          <w:rFonts w:ascii="Verdana" w:hAnsi="Verdana"/>
          <w:bCs/>
          <w:sz w:val="20"/>
          <w:szCs w:val="20"/>
          <w:lang w:val="pt-PT"/>
        </w:rPr>
        <w:t>Maia/Valongo</w:t>
      </w:r>
      <w:r w:rsidR="00E762A4">
        <w:rPr>
          <w:rFonts w:ascii="Verdana" w:hAnsi="Verdana"/>
          <w:bCs/>
          <w:sz w:val="20"/>
          <w:szCs w:val="20"/>
          <w:lang w:val="pt-PT"/>
        </w:rPr>
        <w:t>,</w:t>
      </w:r>
      <w:r>
        <w:rPr>
          <w:rFonts w:ascii="Verdana" w:hAnsi="Verdana"/>
          <w:bCs/>
          <w:sz w:val="20"/>
          <w:szCs w:val="20"/>
          <w:lang w:val="pt-PT"/>
        </w:rPr>
        <w:t xml:space="preserve"> </w:t>
      </w:r>
      <w:r w:rsidRPr="00E46077">
        <w:rPr>
          <w:rFonts w:ascii="Verdana" w:hAnsi="Verdana"/>
          <w:bCs/>
          <w:sz w:val="20"/>
          <w:szCs w:val="20"/>
          <w:lang w:val="pt-PT"/>
        </w:rPr>
        <w:t>U</w:t>
      </w:r>
      <w:r>
        <w:rPr>
          <w:rFonts w:ascii="Verdana" w:hAnsi="Verdana"/>
          <w:bCs/>
          <w:sz w:val="20"/>
          <w:szCs w:val="20"/>
          <w:lang w:val="pt-PT"/>
        </w:rPr>
        <w:t>nidade de Cuidados da Comunidade de Á</w:t>
      </w:r>
      <w:r w:rsidRPr="00E46077">
        <w:rPr>
          <w:rFonts w:ascii="Verdana" w:hAnsi="Verdana"/>
          <w:bCs/>
          <w:sz w:val="20"/>
          <w:szCs w:val="20"/>
          <w:lang w:val="pt-PT"/>
        </w:rPr>
        <w:t>guas Santas</w:t>
      </w:r>
      <w:r w:rsidR="00E762A4">
        <w:rPr>
          <w:rFonts w:ascii="Verdana" w:hAnsi="Verdana"/>
          <w:bCs/>
          <w:sz w:val="20"/>
          <w:szCs w:val="20"/>
          <w:lang w:val="pt-PT"/>
        </w:rPr>
        <w:t xml:space="preserve">. </w:t>
      </w:r>
      <w:r>
        <w:rPr>
          <w:rFonts w:ascii="Verdana" w:hAnsi="Verdana"/>
          <w:bCs/>
          <w:sz w:val="20"/>
          <w:szCs w:val="20"/>
          <w:lang w:val="pt-PT"/>
        </w:rPr>
        <w:t xml:space="preserve"> </w:t>
      </w:r>
    </w:p>
    <w:p w14:paraId="79BAF714" w14:textId="77777777" w:rsidR="0039756C" w:rsidRPr="006C2B7D" w:rsidRDefault="0039756C" w:rsidP="0039756C">
      <w:pPr>
        <w:tabs>
          <w:tab w:val="left" w:pos="3075"/>
        </w:tabs>
        <w:jc w:val="both"/>
        <w:rPr>
          <w:b/>
          <w:lang w:val="pt-PT"/>
        </w:rPr>
      </w:pPr>
      <w:r w:rsidRPr="00AF0E2A"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  <w:t>Sobre o MaiaShopping</w:t>
      </w:r>
    </w:p>
    <w:p w14:paraId="14A5C530" w14:textId="77777777" w:rsidR="0039756C" w:rsidRDefault="0039756C" w:rsidP="0039756C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14:paraId="368A6CEC" w14:textId="77777777" w:rsidR="0039756C" w:rsidRPr="005F404B" w:rsidRDefault="0039756C" w:rsidP="0039756C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222E48">
        <w:rPr>
          <w:rFonts w:ascii="Verdana" w:hAnsi="Verdana"/>
          <w:sz w:val="16"/>
          <w:szCs w:val="16"/>
          <w:lang w:val="pt-PT"/>
        </w:rPr>
        <w:t xml:space="preserve">Com uma Área Bruta Locável (ABL) de 28.252 m2, o MaiaShopping é um Centro acolhedor e confortável, diariamente ao dispor dos seus clientes. Com 87 lojas, uma praça de alimentação diversificada com 15 insígnias, 5 salas de cinema NOS, um hipermercado Continente e 2 parques infantis de nova geração - </w:t>
      </w:r>
      <w:proofErr w:type="spellStart"/>
      <w:r w:rsidRPr="00222E48">
        <w:rPr>
          <w:rFonts w:ascii="Verdana" w:hAnsi="Verdana"/>
          <w:i/>
          <w:iCs/>
          <w:sz w:val="16"/>
          <w:szCs w:val="16"/>
          <w:lang w:val="pt-PT"/>
        </w:rPr>
        <w:t>MaiaLand</w:t>
      </w:r>
      <w:proofErr w:type="spellEnd"/>
      <w:r w:rsidRPr="00222E48">
        <w:rPr>
          <w:rFonts w:ascii="Verdana" w:hAnsi="Verdana"/>
          <w:i/>
          <w:iCs/>
          <w:sz w:val="16"/>
          <w:szCs w:val="16"/>
          <w:lang w:val="pt-PT"/>
        </w:rPr>
        <w:t xml:space="preserve"> </w:t>
      </w:r>
      <w:r w:rsidRPr="00222E48">
        <w:rPr>
          <w:rFonts w:ascii="Verdana" w:hAnsi="Verdana"/>
          <w:iCs/>
          <w:sz w:val="16"/>
          <w:szCs w:val="16"/>
          <w:lang w:val="pt-PT"/>
        </w:rPr>
        <w:t>(</w:t>
      </w:r>
      <w:proofErr w:type="spellStart"/>
      <w:r w:rsidRPr="00222E48">
        <w:rPr>
          <w:rFonts w:ascii="Verdana" w:hAnsi="Verdana"/>
          <w:iCs/>
          <w:sz w:val="16"/>
          <w:szCs w:val="16"/>
          <w:lang w:val="pt-PT"/>
        </w:rPr>
        <w:t>playground</w:t>
      </w:r>
      <w:proofErr w:type="spellEnd"/>
      <w:r w:rsidRPr="00222E48">
        <w:rPr>
          <w:rFonts w:ascii="Verdana" w:hAnsi="Verdana"/>
          <w:iCs/>
          <w:sz w:val="16"/>
          <w:szCs w:val="16"/>
          <w:lang w:val="pt-PT"/>
        </w:rPr>
        <w:t xml:space="preserve"> e área de refeição em família)</w:t>
      </w:r>
      <w:r w:rsidRPr="00222E48">
        <w:rPr>
          <w:rFonts w:ascii="Verdana" w:hAnsi="Verdana"/>
          <w:i/>
          <w:iCs/>
          <w:sz w:val="16"/>
          <w:szCs w:val="16"/>
          <w:lang w:val="pt-PT"/>
        </w:rPr>
        <w:t xml:space="preserve"> </w:t>
      </w:r>
      <w:r w:rsidRPr="00222E48">
        <w:rPr>
          <w:rFonts w:ascii="Verdana" w:hAnsi="Verdana"/>
          <w:sz w:val="16"/>
          <w:szCs w:val="16"/>
          <w:lang w:val="pt-PT"/>
        </w:rPr>
        <w:t>–, o Centro Comercial proporciona às famílias que o visitam momentos únicos de descontração e entretenimento gratuito.</w:t>
      </w:r>
      <w:r w:rsidRPr="005F404B">
        <w:rPr>
          <w:rFonts w:ascii="Verdana" w:hAnsi="Verdana"/>
          <w:sz w:val="16"/>
          <w:szCs w:val="16"/>
          <w:lang w:val="pt-PT"/>
        </w:rPr>
        <w:t xml:space="preserve"> </w:t>
      </w:r>
    </w:p>
    <w:p w14:paraId="77817332" w14:textId="77777777" w:rsidR="0039756C" w:rsidRDefault="0039756C" w:rsidP="0039756C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MaiaShopping assume a responsabilidade de dar um contributo positivo para um mundo mais sustentável, trabalhando ativamente para um desempenho excecional nas áreas ambiental e social. Todas as iniciativas e novidades sobre o Centro podem ser consultadas em </w:t>
      </w:r>
      <w:hyperlink r:id="rId10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www.maiashopping.pt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. </w:t>
      </w:r>
    </w:p>
    <w:p w14:paraId="3C2D40B9" w14:textId="77777777" w:rsidR="0039756C" w:rsidRDefault="0039756C" w:rsidP="0039756C">
      <w:pPr>
        <w:pStyle w:val="Corpodetexto"/>
        <w:spacing w:after="0" w:line="360" w:lineRule="auto"/>
        <w:rPr>
          <w:rFonts w:ascii="Verdana" w:hAnsi="Verdana" w:cs="Tahoma"/>
          <w:b/>
          <w:bCs/>
          <w:u w:val="single"/>
          <w:lang w:val="pt-PT"/>
        </w:rPr>
      </w:pPr>
    </w:p>
    <w:p w14:paraId="2F18C0EA" w14:textId="77777777" w:rsidR="0039756C" w:rsidRPr="00FB3DC8" w:rsidRDefault="0039756C" w:rsidP="0039756C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FB3DC8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63ADA454" w14:textId="77777777" w:rsidR="0039756C" w:rsidRPr="00A22181" w:rsidRDefault="0039756C" w:rsidP="0039756C">
      <w:pPr>
        <w:pStyle w:val="Corpodetexto"/>
        <w:spacing w:after="0" w:line="360" w:lineRule="auto"/>
        <w:jc w:val="right"/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1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  <w:r w:rsidRPr="00DC5775">
        <w:rPr>
          <w:rFonts w:ascii="Verdana" w:hAnsi="Verdana" w:cs="Calibri"/>
          <w:noProof/>
        </w:rPr>
        <w:t xml:space="preserve"> </w:t>
      </w:r>
    </w:p>
    <w:p w14:paraId="1E8F6462" w14:textId="16BAE744" w:rsidR="009766E6" w:rsidRPr="00493209" w:rsidRDefault="009766E6" w:rsidP="00651ED8">
      <w:pPr>
        <w:pStyle w:val="Corpodetexto"/>
        <w:spacing w:after="0" w:line="360" w:lineRule="auto"/>
        <w:rPr>
          <w:lang w:val="pt-PT"/>
        </w:rPr>
      </w:pPr>
    </w:p>
    <w:sectPr w:rsidR="009766E6" w:rsidRPr="00493209" w:rsidSect="00964B7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3C6EA" w14:textId="77777777" w:rsidR="001A2272" w:rsidRDefault="001A2272" w:rsidP="00445E3B">
      <w:r>
        <w:separator/>
      </w:r>
    </w:p>
  </w:endnote>
  <w:endnote w:type="continuationSeparator" w:id="0">
    <w:p w14:paraId="1DB76080" w14:textId="77777777" w:rsidR="001A2272" w:rsidRDefault="001A2272" w:rsidP="0044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646B" w14:textId="77777777" w:rsidR="00485C68" w:rsidRDefault="00485C68">
    <w:pPr>
      <w:pStyle w:val="Rodap"/>
    </w:pPr>
    <w:r>
      <w:rPr>
        <w:noProof/>
        <w:lang w:val="pt-PT"/>
      </w:rPr>
      <w:drawing>
        <wp:inline distT="0" distB="0" distL="0" distR="0" wp14:anchorId="1E8F646F" wp14:editId="1E8F6470">
          <wp:extent cx="2378222" cy="513471"/>
          <wp:effectExtent l="19050" t="0" r="3028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8F646C" w14:textId="77777777" w:rsidR="00485C68" w:rsidRDefault="00485C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100D4" w14:textId="77777777" w:rsidR="001A2272" w:rsidRDefault="001A2272" w:rsidP="00445E3B">
      <w:r>
        <w:separator/>
      </w:r>
    </w:p>
  </w:footnote>
  <w:footnote w:type="continuationSeparator" w:id="0">
    <w:p w14:paraId="1AF1F67F" w14:textId="77777777" w:rsidR="001A2272" w:rsidRDefault="001A2272" w:rsidP="0044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6469" w14:textId="77777777" w:rsidR="00485C68" w:rsidRDefault="00485C68" w:rsidP="00445E3B">
    <w:pPr>
      <w:pStyle w:val="Cabealho"/>
      <w:jc w:val="right"/>
    </w:pPr>
    <w:r w:rsidRPr="000F0611">
      <w:rPr>
        <w:noProof/>
        <w:lang w:val="pt-PT"/>
      </w:rPr>
      <w:drawing>
        <wp:anchor distT="0" distB="0" distL="114300" distR="114300" simplePos="0" relativeHeight="251659264" behindDoc="0" locked="0" layoutInCell="1" allowOverlap="1" wp14:anchorId="1E8F646D" wp14:editId="1E8F646E">
          <wp:simplePos x="0" y="0"/>
          <wp:positionH relativeFrom="column">
            <wp:posOffset>3710940</wp:posOffset>
          </wp:positionH>
          <wp:positionV relativeFrom="paragraph">
            <wp:posOffset>-316230</wp:posOffset>
          </wp:positionV>
          <wp:extent cx="1866900" cy="685800"/>
          <wp:effectExtent l="1905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8F646A" w14:textId="77777777" w:rsidR="00485C68" w:rsidRDefault="00485C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3B"/>
    <w:rsid w:val="00006708"/>
    <w:rsid w:val="0001310F"/>
    <w:rsid w:val="000365CB"/>
    <w:rsid w:val="00051827"/>
    <w:rsid w:val="000576CB"/>
    <w:rsid w:val="00075606"/>
    <w:rsid w:val="000829CE"/>
    <w:rsid w:val="00083800"/>
    <w:rsid w:val="00086165"/>
    <w:rsid w:val="00096EFA"/>
    <w:rsid w:val="000A0EC4"/>
    <w:rsid w:val="000C3848"/>
    <w:rsid w:val="000F0611"/>
    <w:rsid w:val="000F4A58"/>
    <w:rsid w:val="000F6E38"/>
    <w:rsid w:val="0010469C"/>
    <w:rsid w:val="001078CB"/>
    <w:rsid w:val="001109EB"/>
    <w:rsid w:val="001166EC"/>
    <w:rsid w:val="0011705D"/>
    <w:rsid w:val="001825B9"/>
    <w:rsid w:val="00187391"/>
    <w:rsid w:val="001A2272"/>
    <w:rsid w:val="001B3BEF"/>
    <w:rsid w:val="001B3C9F"/>
    <w:rsid w:val="001D2C9C"/>
    <w:rsid w:val="001D4192"/>
    <w:rsid w:val="0022400B"/>
    <w:rsid w:val="002264D3"/>
    <w:rsid w:val="00236587"/>
    <w:rsid w:val="00251BA4"/>
    <w:rsid w:val="0026526C"/>
    <w:rsid w:val="0026748A"/>
    <w:rsid w:val="00283197"/>
    <w:rsid w:val="0029711F"/>
    <w:rsid w:val="002A0F26"/>
    <w:rsid w:val="002A161A"/>
    <w:rsid w:val="002A55D1"/>
    <w:rsid w:val="002A757E"/>
    <w:rsid w:val="002C1A5B"/>
    <w:rsid w:val="002D3D34"/>
    <w:rsid w:val="002D755C"/>
    <w:rsid w:val="002E7500"/>
    <w:rsid w:val="002F0F64"/>
    <w:rsid w:val="002F4D53"/>
    <w:rsid w:val="002F725E"/>
    <w:rsid w:val="0030233F"/>
    <w:rsid w:val="00314164"/>
    <w:rsid w:val="003232B3"/>
    <w:rsid w:val="00323D72"/>
    <w:rsid w:val="003522C2"/>
    <w:rsid w:val="00354CC1"/>
    <w:rsid w:val="0036712D"/>
    <w:rsid w:val="00375036"/>
    <w:rsid w:val="00391E74"/>
    <w:rsid w:val="0039756C"/>
    <w:rsid w:val="003A7BF9"/>
    <w:rsid w:val="003C563E"/>
    <w:rsid w:val="003D08C4"/>
    <w:rsid w:val="003D3533"/>
    <w:rsid w:val="003D5F9C"/>
    <w:rsid w:val="003E20D3"/>
    <w:rsid w:val="003E218A"/>
    <w:rsid w:val="00412F4C"/>
    <w:rsid w:val="004174B3"/>
    <w:rsid w:val="00421A29"/>
    <w:rsid w:val="004306A6"/>
    <w:rsid w:val="00445E3B"/>
    <w:rsid w:val="00455580"/>
    <w:rsid w:val="00485C68"/>
    <w:rsid w:val="00486782"/>
    <w:rsid w:val="00486EA8"/>
    <w:rsid w:val="00486FF4"/>
    <w:rsid w:val="00492B00"/>
    <w:rsid w:val="00493209"/>
    <w:rsid w:val="004975B2"/>
    <w:rsid w:val="00497A91"/>
    <w:rsid w:val="004D0724"/>
    <w:rsid w:val="004D42BA"/>
    <w:rsid w:val="004F13DB"/>
    <w:rsid w:val="004F6565"/>
    <w:rsid w:val="00503897"/>
    <w:rsid w:val="00511196"/>
    <w:rsid w:val="0051596D"/>
    <w:rsid w:val="0052121C"/>
    <w:rsid w:val="005256DE"/>
    <w:rsid w:val="00525899"/>
    <w:rsid w:val="005547B1"/>
    <w:rsid w:val="00580446"/>
    <w:rsid w:val="00594098"/>
    <w:rsid w:val="005A1420"/>
    <w:rsid w:val="005B1E1B"/>
    <w:rsid w:val="005B493A"/>
    <w:rsid w:val="005D104B"/>
    <w:rsid w:val="005E45CB"/>
    <w:rsid w:val="00602EE5"/>
    <w:rsid w:val="0060356C"/>
    <w:rsid w:val="00616E79"/>
    <w:rsid w:val="00622D23"/>
    <w:rsid w:val="006252F3"/>
    <w:rsid w:val="00631FF7"/>
    <w:rsid w:val="00634E5D"/>
    <w:rsid w:val="006425A2"/>
    <w:rsid w:val="006459A5"/>
    <w:rsid w:val="00651ED8"/>
    <w:rsid w:val="00655013"/>
    <w:rsid w:val="00655435"/>
    <w:rsid w:val="00655E89"/>
    <w:rsid w:val="00670691"/>
    <w:rsid w:val="00674240"/>
    <w:rsid w:val="00674ADE"/>
    <w:rsid w:val="00693764"/>
    <w:rsid w:val="006A741F"/>
    <w:rsid w:val="006B0909"/>
    <w:rsid w:val="006B0CF0"/>
    <w:rsid w:val="006B3F6B"/>
    <w:rsid w:val="006C0225"/>
    <w:rsid w:val="006C6C71"/>
    <w:rsid w:val="006D06B0"/>
    <w:rsid w:val="006D7F07"/>
    <w:rsid w:val="006E2091"/>
    <w:rsid w:val="006E4C83"/>
    <w:rsid w:val="006F0CE2"/>
    <w:rsid w:val="00722494"/>
    <w:rsid w:val="007321E9"/>
    <w:rsid w:val="007334D9"/>
    <w:rsid w:val="007376EC"/>
    <w:rsid w:val="00750034"/>
    <w:rsid w:val="00776AEB"/>
    <w:rsid w:val="0078790B"/>
    <w:rsid w:val="007A52BE"/>
    <w:rsid w:val="007C68E5"/>
    <w:rsid w:val="007D697E"/>
    <w:rsid w:val="007E4AC1"/>
    <w:rsid w:val="007F0A8A"/>
    <w:rsid w:val="007F2823"/>
    <w:rsid w:val="0080420C"/>
    <w:rsid w:val="00807CF5"/>
    <w:rsid w:val="0081737F"/>
    <w:rsid w:val="008239B0"/>
    <w:rsid w:val="00850361"/>
    <w:rsid w:val="00853AAE"/>
    <w:rsid w:val="00857C72"/>
    <w:rsid w:val="008604CE"/>
    <w:rsid w:val="00867441"/>
    <w:rsid w:val="00870B36"/>
    <w:rsid w:val="00872278"/>
    <w:rsid w:val="0087247F"/>
    <w:rsid w:val="008C7B6B"/>
    <w:rsid w:val="008D2DA1"/>
    <w:rsid w:val="008D43DD"/>
    <w:rsid w:val="008F21B0"/>
    <w:rsid w:val="008F52AD"/>
    <w:rsid w:val="00902F59"/>
    <w:rsid w:val="00906B47"/>
    <w:rsid w:val="009205E6"/>
    <w:rsid w:val="00920F09"/>
    <w:rsid w:val="00935E1F"/>
    <w:rsid w:val="00942D8E"/>
    <w:rsid w:val="0094319F"/>
    <w:rsid w:val="00944FFA"/>
    <w:rsid w:val="00953EA4"/>
    <w:rsid w:val="00960B2E"/>
    <w:rsid w:val="00964B71"/>
    <w:rsid w:val="009674BF"/>
    <w:rsid w:val="009766E6"/>
    <w:rsid w:val="00987A93"/>
    <w:rsid w:val="009910E1"/>
    <w:rsid w:val="009916B8"/>
    <w:rsid w:val="009B20B9"/>
    <w:rsid w:val="009C045A"/>
    <w:rsid w:val="009F2501"/>
    <w:rsid w:val="009F409B"/>
    <w:rsid w:val="00A01F38"/>
    <w:rsid w:val="00A020F5"/>
    <w:rsid w:val="00A13CB1"/>
    <w:rsid w:val="00A14D57"/>
    <w:rsid w:val="00A15982"/>
    <w:rsid w:val="00A3017F"/>
    <w:rsid w:val="00A44CF8"/>
    <w:rsid w:val="00A56A23"/>
    <w:rsid w:val="00A660AE"/>
    <w:rsid w:val="00A77AC9"/>
    <w:rsid w:val="00A800A6"/>
    <w:rsid w:val="00AA60CF"/>
    <w:rsid w:val="00AB2A1F"/>
    <w:rsid w:val="00AD5AC5"/>
    <w:rsid w:val="00AE0B91"/>
    <w:rsid w:val="00AE2776"/>
    <w:rsid w:val="00AE41E8"/>
    <w:rsid w:val="00B05798"/>
    <w:rsid w:val="00B16062"/>
    <w:rsid w:val="00B2657A"/>
    <w:rsid w:val="00B41D51"/>
    <w:rsid w:val="00B44F47"/>
    <w:rsid w:val="00B92D56"/>
    <w:rsid w:val="00BC062F"/>
    <w:rsid w:val="00BD7194"/>
    <w:rsid w:val="00BE00F9"/>
    <w:rsid w:val="00BE6ECC"/>
    <w:rsid w:val="00BE7DC8"/>
    <w:rsid w:val="00C16F23"/>
    <w:rsid w:val="00C174F4"/>
    <w:rsid w:val="00C1757B"/>
    <w:rsid w:val="00C200CB"/>
    <w:rsid w:val="00C204CE"/>
    <w:rsid w:val="00C205FC"/>
    <w:rsid w:val="00C35FAD"/>
    <w:rsid w:val="00C36473"/>
    <w:rsid w:val="00C46B28"/>
    <w:rsid w:val="00C52596"/>
    <w:rsid w:val="00C545EC"/>
    <w:rsid w:val="00C54B72"/>
    <w:rsid w:val="00C645B5"/>
    <w:rsid w:val="00C70DA5"/>
    <w:rsid w:val="00CA1CD3"/>
    <w:rsid w:val="00CB4FC1"/>
    <w:rsid w:val="00CC7C50"/>
    <w:rsid w:val="00CE29B2"/>
    <w:rsid w:val="00D1421B"/>
    <w:rsid w:val="00D144DC"/>
    <w:rsid w:val="00D22764"/>
    <w:rsid w:val="00D24D4C"/>
    <w:rsid w:val="00D66088"/>
    <w:rsid w:val="00D71B47"/>
    <w:rsid w:val="00D7454A"/>
    <w:rsid w:val="00D87007"/>
    <w:rsid w:val="00DA5806"/>
    <w:rsid w:val="00DB3E13"/>
    <w:rsid w:val="00DB4720"/>
    <w:rsid w:val="00DB5981"/>
    <w:rsid w:val="00DC5042"/>
    <w:rsid w:val="00DD288F"/>
    <w:rsid w:val="00DE0B72"/>
    <w:rsid w:val="00DE32D7"/>
    <w:rsid w:val="00DE536F"/>
    <w:rsid w:val="00E00086"/>
    <w:rsid w:val="00E1515F"/>
    <w:rsid w:val="00E27A33"/>
    <w:rsid w:val="00E46077"/>
    <w:rsid w:val="00E47B1C"/>
    <w:rsid w:val="00E5083F"/>
    <w:rsid w:val="00E56A99"/>
    <w:rsid w:val="00E62D31"/>
    <w:rsid w:val="00E636DC"/>
    <w:rsid w:val="00E75077"/>
    <w:rsid w:val="00E75DB1"/>
    <w:rsid w:val="00E762A4"/>
    <w:rsid w:val="00E8246E"/>
    <w:rsid w:val="00EA2361"/>
    <w:rsid w:val="00ED0D2C"/>
    <w:rsid w:val="00ED1A8E"/>
    <w:rsid w:val="00EE0807"/>
    <w:rsid w:val="00EE58AE"/>
    <w:rsid w:val="00EE70F6"/>
    <w:rsid w:val="00EF15F6"/>
    <w:rsid w:val="00EF1821"/>
    <w:rsid w:val="00EF62E3"/>
    <w:rsid w:val="00EF6E8A"/>
    <w:rsid w:val="00F0154C"/>
    <w:rsid w:val="00F03A82"/>
    <w:rsid w:val="00F114BC"/>
    <w:rsid w:val="00F40715"/>
    <w:rsid w:val="00F40BB0"/>
    <w:rsid w:val="00F56335"/>
    <w:rsid w:val="00F56CD4"/>
    <w:rsid w:val="00F70F0F"/>
    <w:rsid w:val="00FA1114"/>
    <w:rsid w:val="00FC2C29"/>
    <w:rsid w:val="00FC6D7C"/>
    <w:rsid w:val="00FD2A75"/>
    <w:rsid w:val="00FE3865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F644E"/>
  <w15:docId w15:val="{F0451B02-4AF9-4849-AE95-10B59193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5E3B"/>
  </w:style>
  <w:style w:type="paragraph" w:styleId="Rodap">
    <w:name w:val="footer"/>
    <w:basedOn w:val="Normal"/>
    <w:link w:val="Rodap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5E3B"/>
  </w:style>
  <w:style w:type="paragraph" w:styleId="Textodebalo">
    <w:name w:val="Balloon Text"/>
    <w:basedOn w:val="Normal"/>
    <w:link w:val="TextodebaloCarter"/>
    <w:uiPriority w:val="99"/>
    <w:semiHidden/>
    <w:unhideWhenUsed/>
    <w:rsid w:val="00445E3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5E3B"/>
    <w:rPr>
      <w:rFonts w:ascii="Tahoma" w:hAnsi="Tahoma" w:cs="Tahoma"/>
      <w:sz w:val="16"/>
      <w:szCs w:val="16"/>
    </w:rPr>
  </w:style>
  <w:style w:type="character" w:styleId="Hiperligao">
    <w:name w:val="Hyperlink"/>
    <w:rsid w:val="00445E3B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445E3B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445E3B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NormalWeb">
    <w:name w:val="Normal (Web)"/>
    <w:basedOn w:val="Normal"/>
    <w:uiPriority w:val="99"/>
    <w:unhideWhenUsed/>
    <w:rsid w:val="00750034"/>
    <w:pPr>
      <w:spacing w:before="100" w:beforeAutospacing="1" w:after="100" w:afterAutospacing="1"/>
    </w:pPr>
    <w:rPr>
      <w:lang w:val="pt-PT"/>
    </w:rPr>
  </w:style>
  <w:style w:type="character" w:customStyle="1" w:styleId="apple-converted-space">
    <w:name w:val="apple-converted-space"/>
    <w:basedOn w:val="Tipodeletrapredefinidodopargrafo"/>
    <w:rsid w:val="00750034"/>
  </w:style>
  <w:style w:type="character" w:styleId="Forte">
    <w:name w:val="Strong"/>
    <w:basedOn w:val="Tipodeletrapredefinidodopargrafo"/>
    <w:uiPriority w:val="22"/>
    <w:qFormat/>
    <w:rsid w:val="00750034"/>
    <w:rPr>
      <w:b/>
      <w:bCs/>
    </w:rPr>
  </w:style>
  <w:style w:type="paragraph" w:customStyle="1" w:styleId="wp-caption-text">
    <w:name w:val="wp-caption-text"/>
    <w:basedOn w:val="Normal"/>
    <w:rsid w:val="00750034"/>
    <w:pPr>
      <w:spacing w:before="100" w:beforeAutospacing="1" w:after="100" w:afterAutospacing="1"/>
    </w:pPr>
    <w:rPr>
      <w:lang w:val="pt-PT"/>
    </w:rPr>
  </w:style>
  <w:style w:type="paragraph" w:customStyle="1" w:styleId="Corpo">
    <w:name w:val="Corpo"/>
    <w:rsid w:val="00BE00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PT"/>
    </w:rPr>
  </w:style>
  <w:style w:type="character" w:styleId="RefernciaIntensa">
    <w:name w:val="Intense Reference"/>
    <w:basedOn w:val="Tipodeletrapredefinidodopargrafo"/>
    <w:uiPriority w:val="32"/>
    <w:qFormat/>
    <w:rsid w:val="00C174F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936">
          <w:marLeft w:val="160"/>
          <w:marRight w:val="16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a.lourenco@lift.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iashopping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2DBCC3E-5103-425A-8EEF-1975DEFD8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2F368BA-8332-4E0B-AF4B-3519EE119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291B2-1E10-407F-B70A-869E6E8A1C88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martaladeiro</dc:creator>
  <cp:lastModifiedBy>Adriana Simões</cp:lastModifiedBy>
  <cp:revision>6</cp:revision>
  <cp:lastPrinted>2018-10-31T12:38:00Z</cp:lastPrinted>
  <dcterms:created xsi:type="dcterms:W3CDTF">2020-01-21T11:52:00Z</dcterms:created>
  <dcterms:modified xsi:type="dcterms:W3CDTF">2020-01-21T12:25:00Z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