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37" w:rsidRDefault="00B60D37" w:rsidP="00B60D37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1724025" cy="10699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over_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22249" r="19559" b="-2871"/>
                    <a:stretch/>
                  </pic:blipFill>
                  <pic:spPr bwMode="auto">
                    <a:xfrm>
                      <a:off x="0" y="0"/>
                      <a:ext cx="1735667" cy="107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5DD" w:rsidRDefault="00E205DD" w:rsidP="001C6172">
      <w:pPr>
        <w:jc w:val="center"/>
        <w:rPr>
          <w:b/>
        </w:rPr>
      </w:pPr>
    </w:p>
    <w:p w:rsidR="008E2020" w:rsidRPr="00B60D37" w:rsidRDefault="00B60D37" w:rsidP="001C6172">
      <w:pPr>
        <w:jc w:val="center"/>
        <w:rPr>
          <w:rFonts w:ascii="Arial" w:hAnsi="Arial" w:cs="Arial"/>
          <w:b/>
          <w:color w:val="1F4E79" w:themeColor="accent5" w:themeShade="80"/>
          <w:sz w:val="24"/>
          <w:szCs w:val="24"/>
        </w:rPr>
      </w:pPr>
      <w:r w:rsidRPr="00B60D37">
        <w:rPr>
          <w:rFonts w:ascii="Arial" w:hAnsi="Arial" w:cs="Arial"/>
          <w:b/>
          <w:color w:val="1F4E79" w:themeColor="accent5" w:themeShade="80"/>
          <w:sz w:val="24"/>
          <w:szCs w:val="24"/>
        </w:rPr>
        <w:t xml:space="preserve">Medicover Polska poprowadzi specjalizację z medycyny rodzinnej </w:t>
      </w:r>
    </w:p>
    <w:p w:rsidR="001C6172" w:rsidRDefault="001C6172" w:rsidP="001C6172">
      <w:pPr>
        <w:jc w:val="center"/>
      </w:pPr>
    </w:p>
    <w:p w:rsidR="00B60D37" w:rsidRDefault="00B60D37" w:rsidP="001C6172">
      <w:pPr>
        <w:jc w:val="center"/>
      </w:pPr>
    </w:p>
    <w:p w:rsidR="00811C66" w:rsidRPr="00E205DD" w:rsidRDefault="001C6172" w:rsidP="001C6172">
      <w:pPr>
        <w:jc w:val="both"/>
        <w:rPr>
          <w:rFonts w:ascii="Arial" w:hAnsi="Arial" w:cs="Arial"/>
          <w:b/>
        </w:rPr>
      </w:pPr>
      <w:r w:rsidRPr="00811C66">
        <w:rPr>
          <w:rFonts w:ascii="Arial" w:hAnsi="Arial" w:cs="Arial"/>
          <w:b/>
        </w:rPr>
        <w:t xml:space="preserve">Medicover Polska </w:t>
      </w:r>
      <w:r w:rsidR="00811C66">
        <w:rPr>
          <w:rFonts w:ascii="Arial" w:hAnsi="Arial" w:cs="Arial"/>
          <w:b/>
        </w:rPr>
        <w:t xml:space="preserve">jako pierwsza prywatna firma medyczna </w:t>
      </w:r>
      <w:r w:rsidRPr="00811C66">
        <w:rPr>
          <w:rFonts w:ascii="Arial" w:hAnsi="Arial" w:cs="Arial"/>
          <w:b/>
        </w:rPr>
        <w:t xml:space="preserve">otrzymał akredytację do prowadzenia specjalizacji w zakresie medycyny rodzinnej. </w:t>
      </w:r>
      <w:r w:rsidR="00811C66">
        <w:rPr>
          <w:rFonts w:ascii="Arial" w:hAnsi="Arial" w:cs="Arial"/>
          <w:b/>
        </w:rPr>
        <w:t>Lekarze będą szkolić się w Centrum Medicover Gdańsk Grunwaldzka</w:t>
      </w:r>
      <w:r w:rsidR="00E205DD">
        <w:rPr>
          <w:rFonts w:ascii="Arial" w:hAnsi="Arial" w:cs="Arial"/>
          <w:b/>
        </w:rPr>
        <w:t xml:space="preserve"> pod okiem kierownika specjalizacji lek. Izabeli </w:t>
      </w:r>
      <w:proofErr w:type="spellStart"/>
      <w:r w:rsidR="00E205DD">
        <w:rPr>
          <w:rFonts w:ascii="Arial" w:hAnsi="Arial" w:cs="Arial"/>
          <w:b/>
        </w:rPr>
        <w:t>Kowalikowskej</w:t>
      </w:r>
      <w:proofErr w:type="spellEnd"/>
      <w:r w:rsidR="00E205DD">
        <w:rPr>
          <w:rFonts w:ascii="Arial" w:hAnsi="Arial" w:cs="Arial"/>
          <w:b/>
        </w:rPr>
        <w:t xml:space="preserve">, specjalistki </w:t>
      </w:r>
      <w:r w:rsidR="00E205DD" w:rsidRPr="00E205DD">
        <w:rPr>
          <w:rFonts w:ascii="Arial" w:hAnsi="Arial" w:cs="Arial"/>
          <w:b/>
        </w:rPr>
        <w:t>medycyny rodzinnej.</w:t>
      </w:r>
    </w:p>
    <w:p w:rsidR="00811C66" w:rsidRDefault="00811C66" w:rsidP="001C6172">
      <w:pPr>
        <w:jc w:val="both"/>
      </w:pPr>
    </w:p>
    <w:p w:rsidR="00811C66" w:rsidRPr="00811C66" w:rsidRDefault="00811C66" w:rsidP="001C6172">
      <w:pPr>
        <w:jc w:val="both"/>
        <w:rPr>
          <w:rFonts w:ascii="Arial" w:hAnsi="Arial" w:cs="Arial"/>
        </w:rPr>
      </w:pPr>
    </w:p>
    <w:p w:rsidR="00811C66" w:rsidRDefault="00811C66" w:rsidP="001C6172">
      <w:pPr>
        <w:jc w:val="both"/>
      </w:pPr>
      <w:r w:rsidRPr="00811C66">
        <w:rPr>
          <w:rFonts w:ascii="Arial" w:hAnsi="Arial" w:cs="Arial"/>
        </w:rPr>
        <w:t>Akredytacja jest przyznawana przez Centrum Medyczne Kształcenia Podyplomowego w wieloetapowym procesie oceny.</w:t>
      </w:r>
      <w:r w:rsidR="0034192F">
        <w:rPr>
          <w:rFonts w:ascii="Arial" w:hAnsi="Arial" w:cs="Arial"/>
        </w:rPr>
        <w:t xml:space="preserve"> Pod uwagę </w:t>
      </w:r>
      <w:r w:rsidR="00E205DD">
        <w:rPr>
          <w:rFonts w:ascii="Arial" w:hAnsi="Arial" w:cs="Arial"/>
        </w:rPr>
        <w:t xml:space="preserve">brane są </w:t>
      </w:r>
      <w:r w:rsidR="0034192F">
        <w:rPr>
          <w:rFonts w:ascii="Arial" w:hAnsi="Arial" w:cs="Arial"/>
        </w:rPr>
        <w:t xml:space="preserve">warunki merytoryczne kliniki – liczba pacjentów, liczba i rodzaj udzielanych świadczeń, zaplecze kadrowe, certyfikacja ISO, baza dydaktyczna </w:t>
      </w:r>
      <w:r w:rsidR="00E205DD">
        <w:rPr>
          <w:rFonts w:ascii="Arial" w:hAnsi="Arial" w:cs="Arial"/>
        </w:rPr>
        <w:t xml:space="preserve">oraz posiadany sprzęt i aparatura medyczna niezbędna do realizowania programu specjalizacji. </w:t>
      </w:r>
    </w:p>
    <w:p w:rsidR="00811C66" w:rsidRPr="0034192F" w:rsidRDefault="00811C66" w:rsidP="001C6172">
      <w:pPr>
        <w:jc w:val="both"/>
        <w:rPr>
          <w:rFonts w:ascii="Arial" w:hAnsi="Arial" w:cs="Arial"/>
        </w:rPr>
      </w:pPr>
    </w:p>
    <w:p w:rsidR="00E205DD" w:rsidRDefault="00811C66" w:rsidP="00A73130">
      <w:pPr>
        <w:jc w:val="both"/>
        <w:rPr>
          <w:rFonts w:ascii="Arial" w:hAnsi="Arial" w:cs="Arial"/>
          <w:b/>
          <w:color w:val="000000"/>
        </w:rPr>
      </w:pPr>
      <w:r w:rsidRPr="0034192F">
        <w:rPr>
          <w:rFonts w:ascii="Arial" w:hAnsi="Arial" w:cs="Arial"/>
          <w:i/>
        </w:rPr>
        <w:t>- Akredytacja i możliwość przygotowania lekarzy do pracy w zakresie medycyny rodzinnej to dla nas ogromne wyróżnienie, a</w:t>
      </w:r>
      <w:r w:rsidR="0034192F" w:rsidRPr="0034192F">
        <w:rPr>
          <w:rFonts w:ascii="Arial" w:hAnsi="Arial" w:cs="Arial"/>
          <w:i/>
        </w:rPr>
        <w:t>le jednocześnie ważne zobowiązanie.</w:t>
      </w:r>
      <w:r w:rsidR="00A73130">
        <w:rPr>
          <w:rFonts w:ascii="Arial" w:hAnsi="Arial" w:cs="Arial"/>
          <w:i/>
        </w:rPr>
        <w:t xml:space="preserve"> Chcemy mieć </w:t>
      </w:r>
      <w:r w:rsidR="00A73130" w:rsidRPr="00A73130">
        <w:rPr>
          <w:rFonts w:ascii="Arial" w:hAnsi="Arial" w:cs="Arial"/>
          <w:i/>
        </w:rPr>
        <w:t xml:space="preserve">realny wpływ na poziom merytoryczny kadr medycznych. Do  tej pory cel ten realizowaliśmy przez wewnętrzne kształcenie lekarzy zatrudnionych w naszej firmie. Dzięki akredytacji będziemy uczestniczyć w procesie nadawania uprawnień państwowych, jakimi jest specjalizacja kończąca się Państwowym Egzaminem Specjalizacyjnym. </w:t>
      </w:r>
      <w:r w:rsidR="00A73130">
        <w:rPr>
          <w:rFonts w:ascii="Arial" w:hAnsi="Arial" w:cs="Arial"/>
          <w:i/>
        </w:rPr>
        <w:t xml:space="preserve">Docelowo chcielibyśmy, aby </w:t>
      </w:r>
      <w:r w:rsidR="0034192F" w:rsidRPr="0034192F">
        <w:rPr>
          <w:rFonts w:ascii="Arial" w:hAnsi="Arial" w:cs="Arial"/>
          <w:i/>
        </w:rPr>
        <w:t xml:space="preserve">takie uprawnienia uzyskały </w:t>
      </w:r>
      <w:r w:rsidRPr="0034192F">
        <w:rPr>
          <w:rFonts w:ascii="Arial" w:hAnsi="Arial" w:cs="Arial"/>
          <w:i/>
        </w:rPr>
        <w:t xml:space="preserve">nasze centra medyczne na terenie </w:t>
      </w:r>
      <w:r w:rsidR="0034192F" w:rsidRPr="0034192F">
        <w:rPr>
          <w:rFonts w:ascii="Arial" w:hAnsi="Arial" w:cs="Arial"/>
          <w:i/>
        </w:rPr>
        <w:t>całego kraju</w:t>
      </w:r>
      <w:r w:rsidR="0034192F">
        <w:rPr>
          <w:rFonts w:ascii="Arial" w:hAnsi="Arial" w:cs="Arial"/>
        </w:rPr>
        <w:t xml:space="preserve"> – wyjaśnia </w:t>
      </w:r>
      <w:r w:rsidRPr="0034192F">
        <w:rPr>
          <w:rFonts w:ascii="Arial" w:hAnsi="Arial" w:cs="Arial"/>
        </w:rPr>
        <w:t xml:space="preserve"> </w:t>
      </w:r>
      <w:r w:rsidR="00E205DD" w:rsidRPr="00B60D37">
        <w:rPr>
          <w:rFonts w:ascii="Arial" w:hAnsi="Arial" w:cs="Arial"/>
          <w:b/>
        </w:rPr>
        <w:t>l</w:t>
      </w:r>
      <w:r w:rsidR="00E205DD" w:rsidRPr="00B60D37">
        <w:rPr>
          <w:rFonts w:ascii="Arial" w:hAnsi="Arial" w:cs="Arial"/>
          <w:b/>
          <w:color w:val="000000"/>
        </w:rPr>
        <w:t xml:space="preserve">ek. Patryk Poniewierza, Zastępca Dyrektora Regionu ds. Medycznych Medicover Polska. </w:t>
      </w:r>
    </w:p>
    <w:p w:rsidR="00A73130" w:rsidRPr="00B205DD" w:rsidRDefault="00A73130" w:rsidP="00A73130">
      <w:pPr>
        <w:jc w:val="both"/>
        <w:rPr>
          <w:rFonts w:ascii="Arial" w:hAnsi="Arial" w:cs="Arial"/>
        </w:rPr>
      </w:pPr>
    </w:p>
    <w:p w:rsidR="00346B61" w:rsidRDefault="008E2020" w:rsidP="00B205DD">
      <w:pPr>
        <w:jc w:val="both"/>
        <w:rPr>
          <w:rFonts w:ascii="Arial" w:hAnsi="Arial" w:cs="Arial"/>
        </w:rPr>
      </w:pPr>
      <w:r w:rsidRPr="00941691">
        <w:rPr>
          <w:rFonts w:ascii="Arial" w:hAnsi="Arial" w:cs="Arial"/>
        </w:rPr>
        <w:t xml:space="preserve">Specjalizacja trwa 4 lata, kończy się Państwowym Egzaminem Specjalizacyjnym, który jest potwierdzeniem efektów kształcenia. </w:t>
      </w:r>
      <w:r w:rsidR="00B205DD">
        <w:rPr>
          <w:rFonts w:ascii="Arial" w:hAnsi="Arial" w:cs="Arial"/>
        </w:rPr>
        <w:t xml:space="preserve">W Centrum Medicover lekarze będę realizować większość procesu kształcenia specjalizacyjnego. Dodatkowo będę delegowani na </w:t>
      </w:r>
      <w:r w:rsidR="00D91719">
        <w:rPr>
          <w:rFonts w:ascii="Arial" w:hAnsi="Arial" w:cs="Arial"/>
        </w:rPr>
        <w:t xml:space="preserve"> </w:t>
      </w:r>
      <w:r w:rsidR="00346B61" w:rsidRPr="00B205DD">
        <w:rPr>
          <w:rFonts w:ascii="Arial" w:hAnsi="Arial" w:cs="Arial"/>
        </w:rPr>
        <w:t>staże przewidziane programem specjalizacji</w:t>
      </w:r>
      <w:r w:rsidR="00B205DD" w:rsidRPr="00B205DD">
        <w:rPr>
          <w:rFonts w:ascii="Arial" w:hAnsi="Arial" w:cs="Arial"/>
        </w:rPr>
        <w:t xml:space="preserve"> do zewnętrznych partnerów medycznych, a także będą o</w:t>
      </w:r>
      <w:r w:rsidR="00346B61" w:rsidRPr="00B205DD">
        <w:rPr>
          <w:rFonts w:ascii="Arial" w:hAnsi="Arial" w:cs="Arial"/>
        </w:rPr>
        <w:t>cenie przez kierownika specjalizacji</w:t>
      </w:r>
      <w:r w:rsidR="00B205DD">
        <w:rPr>
          <w:rFonts w:ascii="Arial" w:hAnsi="Arial" w:cs="Arial"/>
        </w:rPr>
        <w:t xml:space="preserve">. </w:t>
      </w:r>
      <w:bookmarkStart w:id="0" w:name="_GoBack"/>
      <w:r w:rsidR="008254A7">
        <w:rPr>
          <w:rFonts w:ascii="Arial" w:hAnsi="Arial" w:cs="Arial"/>
        </w:rPr>
        <w:t>Pierwsi</w:t>
      </w:r>
      <w:r w:rsidR="00B205DD">
        <w:rPr>
          <w:rFonts w:ascii="Arial" w:hAnsi="Arial" w:cs="Arial"/>
        </w:rPr>
        <w:t xml:space="preserve"> lekarze </w:t>
      </w:r>
      <w:r w:rsidR="008254A7">
        <w:rPr>
          <w:rFonts w:ascii="Arial" w:hAnsi="Arial" w:cs="Arial"/>
        </w:rPr>
        <w:t xml:space="preserve">rozpocznę specjalizację w </w:t>
      </w:r>
      <w:r w:rsidR="008254A7" w:rsidRPr="008254A7">
        <w:rPr>
          <w:rFonts w:ascii="Arial" w:hAnsi="Arial" w:cs="Arial"/>
        </w:rPr>
        <w:t>Centrum Medicover Gdańsk Grunwaldzka</w:t>
      </w:r>
      <w:r w:rsidR="008254A7">
        <w:rPr>
          <w:rFonts w:ascii="Arial" w:hAnsi="Arial" w:cs="Arial"/>
        </w:rPr>
        <w:t xml:space="preserve"> </w:t>
      </w:r>
      <w:r w:rsidR="00A66EC2" w:rsidRPr="00A66EC2">
        <w:rPr>
          <w:rFonts w:ascii="Arial" w:hAnsi="Arial" w:cs="Arial"/>
        </w:rPr>
        <w:t>472A</w:t>
      </w:r>
      <w:r w:rsidR="008254A7">
        <w:rPr>
          <w:rFonts w:ascii="Arial" w:hAnsi="Arial" w:cs="Arial"/>
        </w:rPr>
        <w:t xml:space="preserve">. </w:t>
      </w:r>
    </w:p>
    <w:bookmarkEnd w:id="0"/>
    <w:p w:rsidR="00B205DD" w:rsidRDefault="00B205DD" w:rsidP="00B205DD">
      <w:pPr>
        <w:jc w:val="both"/>
        <w:rPr>
          <w:rFonts w:ascii="Arial" w:hAnsi="Arial" w:cs="Arial"/>
        </w:rPr>
      </w:pPr>
    </w:p>
    <w:p w:rsidR="00B205DD" w:rsidRPr="00B205DD" w:rsidRDefault="00B205DD" w:rsidP="00B205DD">
      <w:pPr>
        <w:jc w:val="both"/>
        <w:rPr>
          <w:rFonts w:ascii="Arial" w:hAnsi="Arial" w:cs="Arial"/>
        </w:rPr>
      </w:pPr>
    </w:p>
    <w:p w:rsidR="008E2020" w:rsidRDefault="008E2020" w:rsidP="001C6172">
      <w:pPr>
        <w:jc w:val="both"/>
      </w:pPr>
    </w:p>
    <w:p w:rsidR="00CC26DA" w:rsidRDefault="00CC26DA" w:rsidP="001C6172">
      <w:pPr>
        <w:jc w:val="both"/>
      </w:pPr>
    </w:p>
    <w:p w:rsidR="00CC26DA" w:rsidRDefault="00CC26DA"/>
    <w:sectPr w:rsidR="00CC26DA" w:rsidSect="00B60D37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865BB"/>
    <w:multiLevelType w:val="hybridMultilevel"/>
    <w:tmpl w:val="37F0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20"/>
    <w:rsid w:val="00115E9E"/>
    <w:rsid w:val="001C6172"/>
    <w:rsid w:val="0034192F"/>
    <w:rsid w:val="00346B61"/>
    <w:rsid w:val="004D258E"/>
    <w:rsid w:val="006C02C2"/>
    <w:rsid w:val="00811C66"/>
    <w:rsid w:val="008254A7"/>
    <w:rsid w:val="008E2020"/>
    <w:rsid w:val="00941691"/>
    <w:rsid w:val="00A66EC2"/>
    <w:rsid w:val="00A73130"/>
    <w:rsid w:val="00B205DD"/>
    <w:rsid w:val="00B60D37"/>
    <w:rsid w:val="00CC26DA"/>
    <w:rsid w:val="00D91719"/>
    <w:rsid w:val="00E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818A"/>
  <w15:chartTrackingRefBased/>
  <w15:docId w15:val="{57D093DF-8D36-4E9E-B0C1-DD13E1AB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02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46B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6B61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Wieńska</dc:creator>
  <cp:keywords/>
  <dc:description/>
  <cp:lastModifiedBy>Magdalena Wieńska</cp:lastModifiedBy>
  <cp:revision>4</cp:revision>
  <dcterms:created xsi:type="dcterms:W3CDTF">2019-11-26T11:27:00Z</dcterms:created>
  <dcterms:modified xsi:type="dcterms:W3CDTF">2020-01-22T12:45:00Z</dcterms:modified>
</cp:coreProperties>
</file>