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8468F" w14:textId="0A738D91" w:rsidR="004D2481" w:rsidRPr="002443B9" w:rsidRDefault="00E1079B" w:rsidP="004D2481">
      <w:pPr>
        <w:jc w:val="right"/>
        <w:rPr>
          <w:sz w:val="20"/>
          <w:szCs w:val="20"/>
        </w:rPr>
      </w:pPr>
      <w:r>
        <w:rPr>
          <w:sz w:val="20"/>
          <w:szCs w:val="20"/>
        </w:rPr>
        <w:t>30</w:t>
      </w:r>
      <w:r w:rsidR="004D2481" w:rsidRPr="002443B9">
        <w:rPr>
          <w:sz w:val="20"/>
          <w:szCs w:val="20"/>
        </w:rPr>
        <w:t xml:space="preserve"> </w:t>
      </w:r>
      <w:r w:rsidR="00B671E1" w:rsidRPr="002443B9">
        <w:rPr>
          <w:sz w:val="20"/>
          <w:szCs w:val="20"/>
        </w:rPr>
        <w:t>stycznia</w:t>
      </w:r>
      <w:r w:rsidR="004D2481" w:rsidRPr="002443B9">
        <w:rPr>
          <w:sz w:val="20"/>
          <w:szCs w:val="20"/>
        </w:rPr>
        <w:t xml:space="preserve"> 20</w:t>
      </w:r>
      <w:r w:rsidR="00B671E1" w:rsidRPr="002443B9">
        <w:rPr>
          <w:sz w:val="20"/>
          <w:szCs w:val="20"/>
        </w:rPr>
        <w:t>20</w:t>
      </w:r>
      <w:r w:rsidR="004D2481" w:rsidRPr="002443B9">
        <w:rPr>
          <w:sz w:val="20"/>
          <w:szCs w:val="20"/>
        </w:rPr>
        <w:t xml:space="preserve"> r.</w:t>
      </w:r>
    </w:p>
    <w:p w14:paraId="0417797A" w14:textId="77777777" w:rsidR="00D72C35" w:rsidRPr="002443B9" w:rsidRDefault="00D72C35" w:rsidP="004D2481">
      <w:pPr>
        <w:jc w:val="right"/>
        <w:rPr>
          <w:sz w:val="20"/>
          <w:szCs w:val="20"/>
        </w:rPr>
      </w:pPr>
    </w:p>
    <w:p w14:paraId="139BE02B" w14:textId="2E153315" w:rsidR="00AE6398" w:rsidRPr="002443B9" w:rsidRDefault="003158DE" w:rsidP="00AE6398">
      <w:pPr>
        <w:pStyle w:val="Tytu"/>
        <w:rPr>
          <w:sz w:val="28"/>
          <w:szCs w:val="28"/>
        </w:rPr>
      </w:pPr>
      <w:r w:rsidRPr="002443B9">
        <w:rPr>
          <w:sz w:val="28"/>
          <w:szCs w:val="28"/>
        </w:rPr>
        <w:t>Polskie filmy</w:t>
      </w:r>
      <w:r w:rsidR="00DC4A10">
        <w:rPr>
          <w:sz w:val="28"/>
          <w:szCs w:val="28"/>
        </w:rPr>
        <w:t xml:space="preserve"> w </w:t>
      </w:r>
      <w:r w:rsidRPr="002443B9">
        <w:rPr>
          <w:sz w:val="28"/>
          <w:szCs w:val="28"/>
        </w:rPr>
        <w:t>nowej odsłonie – rekonstrukcja</w:t>
      </w:r>
      <w:r w:rsidR="00DC4A10">
        <w:rPr>
          <w:sz w:val="28"/>
          <w:szCs w:val="28"/>
        </w:rPr>
        <w:t xml:space="preserve"> i </w:t>
      </w:r>
      <w:r w:rsidRPr="002443B9">
        <w:rPr>
          <w:sz w:val="28"/>
          <w:szCs w:val="28"/>
        </w:rPr>
        <w:t>digitalizacja polskich dzieł</w:t>
      </w:r>
    </w:p>
    <w:p w14:paraId="5DF37BFD" w14:textId="77777777" w:rsidR="00D72C35" w:rsidRPr="00D72C35" w:rsidRDefault="00D72C35" w:rsidP="00D72C35"/>
    <w:p w14:paraId="216CDC6F" w14:textId="1479E03F" w:rsidR="003158DE" w:rsidRPr="00D8383E" w:rsidRDefault="00946B98" w:rsidP="00FB3250">
      <w:pPr>
        <w:jc w:val="both"/>
        <w:rPr>
          <w:b/>
        </w:rPr>
      </w:pPr>
      <w:r w:rsidRPr="00D8383E">
        <w:rPr>
          <w:b/>
        </w:rPr>
        <w:t>M</w:t>
      </w:r>
      <w:r w:rsidR="00C24827" w:rsidRPr="00D8383E">
        <w:rPr>
          <w:b/>
        </w:rPr>
        <w:t xml:space="preserve">iłośnicy kina na całym świecie wyczekują </w:t>
      </w:r>
      <w:r w:rsidRPr="00D8383E">
        <w:rPr>
          <w:b/>
        </w:rPr>
        <w:t>9 lutego 2020 –</w:t>
      </w:r>
      <w:r w:rsidR="00504683">
        <w:rPr>
          <w:b/>
        </w:rPr>
        <w:t xml:space="preserve"> </w:t>
      </w:r>
      <w:r w:rsidRPr="00D8383E">
        <w:rPr>
          <w:b/>
        </w:rPr>
        <w:t>poznamy</w:t>
      </w:r>
      <w:r w:rsidR="00C24827" w:rsidRPr="00D8383E">
        <w:rPr>
          <w:b/>
        </w:rPr>
        <w:t xml:space="preserve"> </w:t>
      </w:r>
      <w:r w:rsidR="00504683">
        <w:rPr>
          <w:b/>
        </w:rPr>
        <w:t xml:space="preserve">wtedy </w:t>
      </w:r>
      <w:r w:rsidR="00C24827" w:rsidRPr="00D8383E">
        <w:rPr>
          <w:b/>
        </w:rPr>
        <w:t xml:space="preserve">laureatów </w:t>
      </w:r>
      <w:r w:rsidR="00504683">
        <w:rPr>
          <w:b/>
        </w:rPr>
        <w:t>nagród Amerykańskiej Akademii Filmowej</w:t>
      </w:r>
      <w:r w:rsidR="00C24827" w:rsidRPr="00D8383E">
        <w:rPr>
          <w:b/>
        </w:rPr>
        <w:t>.</w:t>
      </w:r>
      <w:r w:rsidR="00DC4A10">
        <w:rPr>
          <w:b/>
        </w:rPr>
        <w:t xml:space="preserve"> W </w:t>
      </w:r>
      <w:r w:rsidR="00504683">
        <w:rPr>
          <w:b/>
        </w:rPr>
        <w:t>tym roku do Oskara</w:t>
      </w:r>
      <w:r w:rsidR="00DC4A10">
        <w:rPr>
          <w:b/>
        </w:rPr>
        <w:t xml:space="preserve"> w </w:t>
      </w:r>
      <w:r w:rsidR="00504683">
        <w:rPr>
          <w:b/>
        </w:rPr>
        <w:t xml:space="preserve">kategorii </w:t>
      </w:r>
      <w:r w:rsidR="00504683" w:rsidRPr="00D8383E">
        <w:rPr>
          <w:b/>
        </w:rPr>
        <w:t>„najlepszy film nieanglojęzyczny”</w:t>
      </w:r>
      <w:r w:rsidR="00504683">
        <w:rPr>
          <w:b/>
        </w:rPr>
        <w:t xml:space="preserve"> nominowany jest obraz </w:t>
      </w:r>
      <w:r w:rsidR="00504683" w:rsidRPr="00D8383E">
        <w:rPr>
          <w:b/>
        </w:rPr>
        <w:t>„Boż</w:t>
      </w:r>
      <w:r w:rsidR="00504683">
        <w:rPr>
          <w:b/>
        </w:rPr>
        <w:t>e</w:t>
      </w:r>
      <w:r w:rsidR="00504683" w:rsidRPr="00D8383E">
        <w:rPr>
          <w:b/>
        </w:rPr>
        <w:t xml:space="preserve"> Ciał</w:t>
      </w:r>
      <w:r w:rsidR="00DE4A60">
        <w:rPr>
          <w:b/>
        </w:rPr>
        <w:t>o</w:t>
      </w:r>
      <w:r w:rsidR="00504683" w:rsidRPr="00D8383E">
        <w:rPr>
          <w:b/>
        </w:rPr>
        <w:t>”</w:t>
      </w:r>
      <w:r w:rsidR="00DC4A10">
        <w:rPr>
          <w:b/>
        </w:rPr>
        <w:t xml:space="preserve"> w </w:t>
      </w:r>
      <w:r w:rsidR="00504683" w:rsidRPr="00D8383E">
        <w:rPr>
          <w:b/>
        </w:rPr>
        <w:t xml:space="preserve">reżyserii Jana </w:t>
      </w:r>
      <w:proofErr w:type="spellStart"/>
      <w:r w:rsidR="00504683" w:rsidRPr="00D8383E">
        <w:rPr>
          <w:b/>
        </w:rPr>
        <w:t>Komasy</w:t>
      </w:r>
      <w:proofErr w:type="spellEnd"/>
      <w:r w:rsidR="00504683">
        <w:rPr>
          <w:b/>
        </w:rPr>
        <w:t xml:space="preserve">. Jednak warto pamiętać, że filmy polskich </w:t>
      </w:r>
      <w:r w:rsidR="00FB3250">
        <w:rPr>
          <w:b/>
        </w:rPr>
        <w:t>zdobywały rozgłos</w:t>
      </w:r>
      <w:r w:rsidR="00DC4A10">
        <w:rPr>
          <w:b/>
        </w:rPr>
        <w:t xml:space="preserve"> i </w:t>
      </w:r>
      <w:r w:rsidR="00FB3250">
        <w:rPr>
          <w:b/>
        </w:rPr>
        <w:t>uznanie</w:t>
      </w:r>
      <w:r w:rsidR="00504683">
        <w:rPr>
          <w:b/>
        </w:rPr>
        <w:t xml:space="preserve"> od Cannes, przez Berlin, San Sebastian po Los Angeles</w:t>
      </w:r>
      <w:r w:rsidR="00FB3250">
        <w:rPr>
          <w:b/>
        </w:rPr>
        <w:t>. Dzięki procesowi digitalizacji</w:t>
      </w:r>
      <w:r w:rsidR="00DC4A10">
        <w:rPr>
          <w:b/>
        </w:rPr>
        <w:t xml:space="preserve"> i </w:t>
      </w:r>
      <w:r w:rsidR="00FB3250">
        <w:rPr>
          <w:b/>
        </w:rPr>
        <w:t>rekonstrukcji możliwe jest ponowne odkrycie walorów polskich filmów oraz</w:t>
      </w:r>
      <w:r w:rsidR="00726D28" w:rsidRPr="00D8383E">
        <w:rPr>
          <w:b/>
        </w:rPr>
        <w:t xml:space="preserve"> </w:t>
      </w:r>
      <w:r w:rsidR="00FB3250" w:rsidRPr="00D8383E">
        <w:rPr>
          <w:b/>
        </w:rPr>
        <w:t>talent</w:t>
      </w:r>
      <w:r w:rsidR="00FB3250">
        <w:rPr>
          <w:b/>
        </w:rPr>
        <w:t>ów</w:t>
      </w:r>
      <w:r w:rsidR="00FB3250" w:rsidRPr="00D8383E">
        <w:rPr>
          <w:b/>
        </w:rPr>
        <w:t xml:space="preserve"> </w:t>
      </w:r>
      <w:r w:rsidR="00726D28" w:rsidRPr="00D8383E">
        <w:rPr>
          <w:b/>
        </w:rPr>
        <w:t>wielu polski aktorów, reżyserów</w:t>
      </w:r>
      <w:r w:rsidR="00DC4A10">
        <w:rPr>
          <w:b/>
        </w:rPr>
        <w:t xml:space="preserve"> i </w:t>
      </w:r>
      <w:r w:rsidR="00726D28" w:rsidRPr="00D8383E">
        <w:rPr>
          <w:b/>
        </w:rPr>
        <w:t>scenarzystów</w:t>
      </w:r>
      <w:r w:rsidR="003158DE" w:rsidRPr="00D8383E">
        <w:rPr>
          <w:b/>
        </w:rPr>
        <w:t>.</w:t>
      </w:r>
    </w:p>
    <w:p w14:paraId="67953D8C" w14:textId="528C57A4" w:rsidR="00FB3250" w:rsidRDefault="00FB3250" w:rsidP="00FB3250">
      <w:pPr>
        <w:jc w:val="both"/>
        <w:rPr>
          <w:bCs/>
        </w:rPr>
      </w:pPr>
      <w:r w:rsidRPr="00D8383E">
        <w:rPr>
          <w:bCs/>
        </w:rPr>
        <w:t>Polski Instytut Sztuki Filmowej, wspólnie</w:t>
      </w:r>
      <w:r w:rsidR="00DC4A10">
        <w:rPr>
          <w:bCs/>
        </w:rPr>
        <w:t xml:space="preserve"> z </w:t>
      </w:r>
      <w:r w:rsidRPr="00D8383E">
        <w:rPr>
          <w:bCs/>
        </w:rPr>
        <w:t>Wytwórnią Filmów Dokumentalnych</w:t>
      </w:r>
      <w:r w:rsidR="00DC4A10">
        <w:rPr>
          <w:bCs/>
        </w:rPr>
        <w:t xml:space="preserve"> i </w:t>
      </w:r>
      <w:r w:rsidRPr="00D8383E">
        <w:rPr>
          <w:bCs/>
        </w:rPr>
        <w:t>Fabularnych oraz Studiem Filmów Rysunkowych</w:t>
      </w:r>
      <w:r w:rsidR="001156F4">
        <w:rPr>
          <w:bCs/>
        </w:rPr>
        <w:t xml:space="preserve"> </w:t>
      </w:r>
      <w:r w:rsidR="00DC4A10">
        <w:rPr>
          <w:bCs/>
        </w:rPr>
        <w:t>w </w:t>
      </w:r>
      <w:r w:rsidRPr="00D8383E">
        <w:rPr>
          <w:bCs/>
        </w:rPr>
        <w:t>Bielsku Białej zainicjowa</w:t>
      </w:r>
      <w:r>
        <w:rPr>
          <w:bCs/>
        </w:rPr>
        <w:t>ł</w:t>
      </w:r>
      <w:r w:rsidRPr="00D8383E">
        <w:rPr>
          <w:bCs/>
        </w:rPr>
        <w:t xml:space="preserve"> projekt „Cyfrowa rekonstrukcja</w:t>
      </w:r>
      <w:r w:rsidR="00DC4A10">
        <w:rPr>
          <w:bCs/>
        </w:rPr>
        <w:t xml:space="preserve"> i </w:t>
      </w:r>
      <w:r w:rsidRPr="00D8383E">
        <w:rPr>
          <w:bCs/>
        </w:rPr>
        <w:t>digitalizacja polskich filmów(….). Projekt przewiduje rekonstrukcję około 160 znanych wielu Polakom filmów fabularnych m.in. reżyserów takich jak Krzysztof Zanussi, Wojciech J</w:t>
      </w:r>
      <w:r>
        <w:rPr>
          <w:bCs/>
        </w:rPr>
        <w:t>erzy</w:t>
      </w:r>
      <w:r w:rsidRPr="00D8383E">
        <w:rPr>
          <w:bCs/>
        </w:rPr>
        <w:t xml:space="preserve"> Has, Andrzej Munk czy Stanisław Różewicz. </w:t>
      </w:r>
      <w:r>
        <w:rPr>
          <w:bCs/>
        </w:rPr>
        <w:t>Zdigitalizowanych zostanie także aż</w:t>
      </w:r>
      <w:r w:rsidRPr="00D8383E">
        <w:rPr>
          <w:bCs/>
        </w:rPr>
        <w:t xml:space="preserve"> 10 000 minut filmów</w:t>
      </w:r>
      <w:r w:rsidR="00DC4A10">
        <w:rPr>
          <w:bCs/>
        </w:rPr>
        <w:t xml:space="preserve"> i </w:t>
      </w:r>
      <w:r w:rsidRPr="00D8383E">
        <w:rPr>
          <w:bCs/>
        </w:rPr>
        <w:t>seriali animowanych, wiel</w:t>
      </w:r>
      <w:r>
        <w:rPr>
          <w:bCs/>
        </w:rPr>
        <w:t>e</w:t>
      </w:r>
      <w:r w:rsidRPr="00D8383E">
        <w:rPr>
          <w:bCs/>
        </w:rPr>
        <w:t xml:space="preserve"> dokumentów</w:t>
      </w:r>
      <w:r w:rsidR="00DC4A10">
        <w:rPr>
          <w:bCs/>
        </w:rPr>
        <w:t xml:space="preserve"> i </w:t>
      </w:r>
      <w:r w:rsidRPr="00D8383E">
        <w:rPr>
          <w:bCs/>
        </w:rPr>
        <w:t>3000 wydań Polskiej Kroniki Filmowej.</w:t>
      </w:r>
      <w:r>
        <w:rPr>
          <w:bCs/>
        </w:rPr>
        <w:t xml:space="preserve"> To wielka szansa dla miłośników </w:t>
      </w:r>
      <w:r w:rsidR="00E3409A">
        <w:rPr>
          <w:bCs/>
        </w:rPr>
        <w:t>kinematografii – zarówno wytrawnych, jak</w:t>
      </w:r>
      <w:r w:rsidR="00DC4A10">
        <w:rPr>
          <w:bCs/>
        </w:rPr>
        <w:t xml:space="preserve"> i </w:t>
      </w:r>
      <w:r w:rsidR="001156F4">
        <w:rPr>
          <w:bCs/>
        </w:rPr>
        <w:t>nowicjuszy</w:t>
      </w:r>
      <w:r w:rsidR="00E3409A">
        <w:rPr>
          <w:bCs/>
        </w:rPr>
        <w:t>. Dzięki pieczołowitej rekonstrukcji obrazu</w:t>
      </w:r>
      <w:r w:rsidR="00DC4A10">
        <w:rPr>
          <w:bCs/>
        </w:rPr>
        <w:t xml:space="preserve"> i </w:t>
      </w:r>
      <w:r w:rsidR="00E3409A">
        <w:rPr>
          <w:bCs/>
        </w:rPr>
        <w:t>dźwięku, ręcznym retuszu skaz</w:t>
      </w:r>
      <w:r w:rsidR="00DC4A10">
        <w:rPr>
          <w:bCs/>
        </w:rPr>
        <w:t xml:space="preserve"> i </w:t>
      </w:r>
      <w:r w:rsidR="00E3409A">
        <w:rPr>
          <w:bCs/>
        </w:rPr>
        <w:t>zadrapań, usunięciu szumów</w:t>
      </w:r>
      <w:r w:rsidR="00DC4A10">
        <w:rPr>
          <w:bCs/>
        </w:rPr>
        <w:t xml:space="preserve"> i </w:t>
      </w:r>
      <w:r w:rsidR="00E3409A">
        <w:rPr>
          <w:bCs/>
        </w:rPr>
        <w:t>trzasków ze ścieżki dźwiękowej polskie filmy drugiej połowy XX wieku</w:t>
      </w:r>
      <w:r w:rsidR="00DC4A10">
        <w:rPr>
          <w:bCs/>
        </w:rPr>
        <w:t xml:space="preserve"> i </w:t>
      </w:r>
      <w:r w:rsidR="00E3409A">
        <w:rPr>
          <w:bCs/>
        </w:rPr>
        <w:t>początku XXI zyskują jakość bliską jakości tegorocznych obrazów nominowanych do Oskarów! Co więcej, po zakończeniu rekonstrukcji filmy zostaną przekopiowane na taśmę filmową 35 mm, która gwarantuje</w:t>
      </w:r>
      <w:r w:rsidR="00CB2713">
        <w:rPr>
          <w:bCs/>
        </w:rPr>
        <w:t>, że zostaną zachowane dla kolejnych pokoleń.</w:t>
      </w:r>
    </w:p>
    <w:p w14:paraId="046A47B5" w14:textId="22DA8D6B" w:rsidR="00DC4A10" w:rsidRPr="00DC4A10" w:rsidRDefault="00DC4A10" w:rsidP="00DC4A10">
      <w:pPr>
        <w:jc w:val="both"/>
        <w:rPr>
          <w:bCs/>
          <w:i/>
          <w:iCs/>
        </w:rPr>
      </w:pPr>
      <w:r w:rsidRPr="00DC4A10">
        <w:rPr>
          <w:bCs/>
          <w:i/>
          <w:iCs/>
        </w:rPr>
        <w:t>Warto wracać do</w:t>
      </w:r>
      <w:r w:rsidRPr="00DC4A10">
        <w:rPr>
          <w:b/>
          <w:bCs/>
          <w:i/>
          <w:iCs/>
        </w:rPr>
        <w:t xml:space="preserve"> </w:t>
      </w:r>
      <w:r w:rsidRPr="00DC4A10">
        <w:rPr>
          <w:bCs/>
          <w:i/>
          <w:iCs/>
        </w:rPr>
        <w:t>polskich produkcji zrealizowanych kilkanaście/kilkadziesiąt lat temu</w:t>
      </w:r>
      <w:r>
        <w:rPr>
          <w:bCs/>
          <w:i/>
          <w:iCs/>
        </w:rPr>
        <w:t xml:space="preserve"> i </w:t>
      </w:r>
      <w:r w:rsidRPr="00DC4A10">
        <w:rPr>
          <w:bCs/>
          <w:i/>
          <w:iCs/>
        </w:rPr>
        <w:t>poznać lub przypomnieć sobie ich specyfikę: charakterystyczną dla tamtych czasów grę aktorską, dobór kadrów, pracę kamery, wyjątkową muzykę czy uniwersalność</w:t>
      </w:r>
      <w:r>
        <w:rPr>
          <w:bCs/>
          <w:i/>
          <w:iCs/>
        </w:rPr>
        <w:t xml:space="preserve"> i </w:t>
      </w:r>
      <w:r w:rsidRPr="00DC4A10">
        <w:rPr>
          <w:bCs/>
          <w:i/>
          <w:iCs/>
        </w:rPr>
        <w:t>ponadczasowość poruszanych tematów. Szczególnie teraz, gdy postęp technologiczny pozwala nam na przywrócenie doskonałej jakości obrazu</w:t>
      </w:r>
      <w:r>
        <w:rPr>
          <w:bCs/>
          <w:i/>
          <w:iCs/>
        </w:rPr>
        <w:t xml:space="preserve"> i </w:t>
      </w:r>
      <w:r w:rsidRPr="00DC4A10">
        <w:rPr>
          <w:bCs/>
          <w:i/>
          <w:iCs/>
        </w:rPr>
        <w:t>dźwięku filmów,</w:t>
      </w:r>
      <w:r>
        <w:rPr>
          <w:bCs/>
          <w:i/>
          <w:iCs/>
        </w:rPr>
        <w:t xml:space="preserve"> a </w:t>
      </w:r>
      <w:r w:rsidRPr="00DC4A10">
        <w:rPr>
          <w:bCs/>
          <w:i/>
          <w:iCs/>
        </w:rPr>
        <w:t xml:space="preserve">nad produkcjami pracuje sztab specjalistów – mamy możliwość doświadczenia kinematograficznych przeżyć na nowo – </w:t>
      </w:r>
      <w:r w:rsidRPr="00DC4A10">
        <w:rPr>
          <w:bCs/>
        </w:rPr>
        <w:t xml:space="preserve">powiedział </w:t>
      </w:r>
      <w:r w:rsidRPr="00DC4A10">
        <w:rPr>
          <w:b/>
          <w:bCs/>
        </w:rPr>
        <w:t>Radosław Śmigulski, dyrektor Polskiego Instytutu Sztuki Filmowej</w:t>
      </w:r>
      <w:r w:rsidRPr="00DC4A10">
        <w:rPr>
          <w:bCs/>
        </w:rPr>
        <w:t xml:space="preserve">. </w:t>
      </w:r>
    </w:p>
    <w:p w14:paraId="1EA4A959" w14:textId="229C887C" w:rsidR="007F1395" w:rsidRPr="00D8383E" w:rsidRDefault="002443B9">
      <w:pPr>
        <w:jc w:val="both"/>
        <w:rPr>
          <w:bCs/>
        </w:rPr>
      </w:pPr>
      <w:r w:rsidRPr="00D8383E">
        <w:rPr>
          <w:bCs/>
        </w:rPr>
        <w:t xml:space="preserve">W ramach projektu prowadzona jest </w:t>
      </w:r>
      <w:r w:rsidR="00787992" w:rsidRPr="00D8383E">
        <w:rPr>
          <w:bCs/>
        </w:rPr>
        <w:t>kam</w:t>
      </w:r>
      <w:r w:rsidRPr="00D8383E">
        <w:rPr>
          <w:bCs/>
        </w:rPr>
        <w:t>pania</w:t>
      </w:r>
      <w:r w:rsidR="00787992" w:rsidRPr="00D8383E">
        <w:rPr>
          <w:bCs/>
        </w:rPr>
        <w:t xml:space="preserve"> „35mm FILM”</w:t>
      </w:r>
      <w:r w:rsidR="00CB2713">
        <w:rPr>
          <w:bCs/>
        </w:rPr>
        <w:t>,</w:t>
      </w:r>
      <w:r w:rsidR="00787992" w:rsidRPr="00D8383E">
        <w:rPr>
          <w:bCs/>
        </w:rPr>
        <w:t xml:space="preserve"> </w:t>
      </w:r>
      <w:r w:rsidRPr="00D8383E">
        <w:rPr>
          <w:bCs/>
        </w:rPr>
        <w:t xml:space="preserve">która </w:t>
      </w:r>
      <w:r w:rsidR="007F1395" w:rsidRPr="00D8383E">
        <w:rPr>
          <w:bCs/>
        </w:rPr>
        <w:t xml:space="preserve">swą nazwę zaczerpnęła </w:t>
      </w:r>
      <w:r w:rsidR="00CB2713">
        <w:rPr>
          <w:bCs/>
        </w:rPr>
        <w:t xml:space="preserve">od </w:t>
      </w:r>
      <w:r w:rsidR="007F1395" w:rsidRPr="00D8383E">
        <w:rPr>
          <w:bCs/>
        </w:rPr>
        <w:t xml:space="preserve">materiału </w:t>
      </w:r>
      <w:r w:rsidR="00CB2713">
        <w:rPr>
          <w:bCs/>
        </w:rPr>
        <w:t xml:space="preserve">światłoczułego, od 100 lat do </w:t>
      </w:r>
      <w:r w:rsidR="007237BF">
        <w:rPr>
          <w:bCs/>
        </w:rPr>
        <w:t>dziś</w:t>
      </w:r>
      <w:r w:rsidR="00CB2713" w:rsidRPr="00D8383E">
        <w:rPr>
          <w:bCs/>
        </w:rPr>
        <w:t xml:space="preserve"> </w:t>
      </w:r>
      <w:r w:rsidR="007F1395" w:rsidRPr="00D8383E">
        <w:rPr>
          <w:bCs/>
        </w:rPr>
        <w:t>wykorzystywanego</w:t>
      </w:r>
      <w:r w:rsidR="00DC4A10">
        <w:rPr>
          <w:bCs/>
        </w:rPr>
        <w:t xml:space="preserve"> w </w:t>
      </w:r>
      <w:r w:rsidR="007F1395" w:rsidRPr="00D8383E">
        <w:rPr>
          <w:bCs/>
        </w:rPr>
        <w:t>kinematografii</w:t>
      </w:r>
      <w:r w:rsidR="00871290">
        <w:rPr>
          <w:bCs/>
        </w:rPr>
        <w:t xml:space="preserve">. </w:t>
      </w:r>
      <w:r w:rsidR="007F1395" w:rsidRPr="00D8383E">
        <w:rPr>
          <w:bCs/>
        </w:rPr>
        <w:t xml:space="preserve">Kampania </w:t>
      </w:r>
      <w:r w:rsidRPr="00D8383E">
        <w:rPr>
          <w:bCs/>
        </w:rPr>
        <w:t>ma na celu promocję projektu</w:t>
      </w:r>
      <w:r w:rsidR="007F1395" w:rsidRPr="00D8383E">
        <w:rPr>
          <w:bCs/>
        </w:rPr>
        <w:t xml:space="preserve"> oraz zachęcenie </w:t>
      </w:r>
      <w:r w:rsidR="00CB2713">
        <w:rPr>
          <w:bCs/>
        </w:rPr>
        <w:t>widzów do oglądania odnowionych filmów na platformie streamingowej, która powstanie jeszcze</w:t>
      </w:r>
      <w:r w:rsidR="00DC4A10">
        <w:rPr>
          <w:bCs/>
        </w:rPr>
        <w:t xml:space="preserve"> w </w:t>
      </w:r>
      <w:r w:rsidR="00CB2713">
        <w:rPr>
          <w:bCs/>
        </w:rPr>
        <w:t>tym roku.</w:t>
      </w:r>
      <w:r w:rsidRPr="00D8383E">
        <w:rPr>
          <w:bCs/>
        </w:rPr>
        <w:t xml:space="preserve"> </w:t>
      </w:r>
      <w:r w:rsidR="007F1395" w:rsidRPr="00D8383E">
        <w:rPr>
          <w:bCs/>
        </w:rPr>
        <w:t>Działania</w:t>
      </w:r>
      <w:r w:rsidR="00DC4A10">
        <w:rPr>
          <w:bCs/>
        </w:rPr>
        <w:t xml:space="preserve"> w </w:t>
      </w:r>
      <w:r w:rsidR="007F1395" w:rsidRPr="00D8383E">
        <w:rPr>
          <w:bCs/>
        </w:rPr>
        <w:t xml:space="preserve"> ramach </w:t>
      </w:r>
      <w:r w:rsidR="009C77F7">
        <w:rPr>
          <w:bCs/>
        </w:rPr>
        <w:t xml:space="preserve">kampanii </w:t>
      </w:r>
      <w:r w:rsidR="007F1395" w:rsidRPr="00D8383E">
        <w:rPr>
          <w:bCs/>
        </w:rPr>
        <w:t xml:space="preserve">można śledzić na Facebooku (facebook.com/kampania35mmFILM), gdzie </w:t>
      </w:r>
      <w:r w:rsidR="00CB2713">
        <w:rPr>
          <w:bCs/>
        </w:rPr>
        <w:t>dostępne są</w:t>
      </w:r>
      <w:r w:rsidR="007F1395" w:rsidRPr="00D8383E">
        <w:rPr>
          <w:bCs/>
        </w:rPr>
        <w:t xml:space="preserve"> fragmenty zrekonstruowanych filmów</w:t>
      </w:r>
      <w:r w:rsidR="00DC4A10">
        <w:rPr>
          <w:bCs/>
        </w:rPr>
        <w:t xml:space="preserve"> i </w:t>
      </w:r>
      <w:r w:rsidR="007F1395" w:rsidRPr="00D8383E">
        <w:rPr>
          <w:bCs/>
        </w:rPr>
        <w:t>kronik filmowych, wywiady</w:t>
      </w:r>
      <w:r w:rsidR="00DC4A10">
        <w:rPr>
          <w:bCs/>
        </w:rPr>
        <w:t xml:space="preserve"> z </w:t>
      </w:r>
      <w:r w:rsidR="007F1395" w:rsidRPr="00D8383E">
        <w:rPr>
          <w:bCs/>
        </w:rPr>
        <w:t>twórcami oraz materiały wideo</w:t>
      </w:r>
      <w:r w:rsidR="00DC4A10">
        <w:rPr>
          <w:bCs/>
        </w:rPr>
        <w:t xml:space="preserve"> z </w:t>
      </w:r>
      <w:r w:rsidR="007F1395" w:rsidRPr="00D8383E">
        <w:rPr>
          <w:bCs/>
        </w:rPr>
        <w:t>wydarzeń organizowanych</w:t>
      </w:r>
      <w:r w:rsidR="00DC4A10">
        <w:rPr>
          <w:bCs/>
        </w:rPr>
        <w:t xml:space="preserve"> w </w:t>
      </w:r>
      <w:r w:rsidR="007F1395" w:rsidRPr="00D8383E">
        <w:rPr>
          <w:bCs/>
        </w:rPr>
        <w:t>ramach projektu.</w:t>
      </w:r>
    </w:p>
    <w:p w14:paraId="592D5CF5" w14:textId="4D7A17C5" w:rsidR="007F1395" w:rsidRPr="00D8383E" w:rsidRDefault="00871290" w:rsidP="00726D28">
      <w:pPr>
        <w:jc w:val="both"/>
        <w:rPr>
          <w:b/>
        </w:rPr>
      </w:pPr>
      <w:r>
        <w:rPr>
          <w:b/>
        </w:rPr>
        <w:t>Nowe k</w:t>
      </w:r>
      <w:r w:rsidR="007F1395" w:rsidRPr="00D8383E">
        <w:rPr>
          <w:b/>
        </w:rPr>
        <w:t>olaudacje</w:t>
      </w:r>
      <w:r w:rsidR="00DC4A10">
        <w:rPr>
          <w:b/>
        </w:rPr>
        <w:t xml:space="preserve"> w </w:t>
      </w:r>
      <w:r w:rsidR="007F1395" w:rsidRPr="00D8383E">
        <w:rPr>
          <w:b/>
        </w:rPr>
        <w:t>styczniu</w:t>
      </w:r>
      <w:r>
        <w:rPr>
          <w:b/>
        </w:rPr>
        <w:t xml:space="preserve"> 2020</w:t>
      </w:r>
      <w:r w:rsidR="007F1395" w:rsidRPr="00D8383E">
        <w:rPr>
          <w:b/>
        </w:rPr>
        <w:t xml:space="preserve"> – coraz więcej zrekonstruowanych filmów</w:t>
      </w:r>
    </w:p>
    <w:p w14:paraId="7AB4F307" w14:textId="0DD58DBE" w:rsidR="002443B9" w:rsidRPr="00D8383E" w:rsidRDefault="00726D28" w:rsidP="002443B9">
      <w:pPr>
        <w:jc w:val="both"/>
        <w:rPr>
          <w:bCs/>
        </w:rPr>
      </w:pPr>
      <w:r w:rsidRPr="00D8383E">
        <w:rPr>
          <w:bCs/>
        </w:rPr>
        <w:t xml:space="preserve">W </w:t>
      </w:r>
      <w:r w:rsidR="00871290">
        <w:rPr>
          <w:bCs/>
        </w:rPr>
        <w:t>ramach projektu,</w:t>
      </w:r>
      <w:r w:rsidR="00DC4A10">
        <w:rPr>
          <w:bCs/>
        </w:rPr>
        <w:t xml:space="preserve"> w </w:t>
      </w:r>
      <w:r w:rsidRPr="00D8383E">
        <w:rPr>
          <w:bCs/>
        </w:rPr>
        <w:t xml:space="preserve">styczniu 2020 roku </w:t>
      </w:r>
      <w:r w:rsidR="003158DE" w:rsidRPr="00D8383E">
        <w:rPr>
          <w:bCs/>
        </w:rPr>
        <w:t>odbyły się</w:t>
      </w:r>
      <w:r w:rsidRPr="00D8383E">
        <w:rPr>
          <w:bCs/>
        </w:rPr>
        <w:t xml:space="preserve"> kolaudacj</w:t>
      </w:r>
      <w:r w:rsidR="003158DE" w:rsidRPr="00D8383E">
        <w:rPr>
          <w:bCs/>
        </w:rPr>
        <w:t>e</w:t>
      </w:r>
      <w:r w:rsidRPr="00D8383E">
        <w:rPr>
          <w:bCs/>
        </w:rPr>
        <w:t xml:space="preserve"> </w:t>
      </w:r>
      <w:r w:rsidR="00787992" w:rsidRPr="00D8383E">
        <w:rPr>
          <w:bCs/>
        </w:rPr>
        <w:t xml:space="preserve">takich </w:t>
      </w:r>
      <w:r w:rsidR="00DC4A10" w:rsidRPr="00D8383E">
        <w:rPr>
          <w:bCs/>
        </w:rPr>
        <w:t>filmów</w:t>
      </w:r>
      <w:r w:rsidR="00DC4A10">
        <w:rPr>
          <w:bCs/>
        </w:rPr>
        <w:t>,</w:t>
      </w:r>
      <w:r w:rsidR="00DC4A10" w:rsidRPr="00D8383E">
        <w:rPr>
          <w:bCs/>
        </w:rPr>
        <w:t xml:space="preserve"> </w:t>
      </w:r>
      <w:r w:rsidR="00787992" w:rsidRPr="00D8383E">
        <w:rPr>
          <w:bCs/>
        </w:rPr>
        <w:t>jak</w:t>
      </w:r>
      <w:r w:rsidR="00DC4A10">
        <w:rPr>
          <w:bCs/>
        </w:rPr>
        <w:t>:</w:t>
      </w:r>
      <w:r w:rsidR="00787992" w:rsidRPr="00D8383E">
        <w:rPr>
          <w:bCs/>
        </w:rPr>
        <w:t xml:space="preserve"> </w:t>
      </w:r>
      <w:r w:rsidR="00DC4A10" w:rsidRPr="00D8383E">
        <w:rPr>
          <w:bCs/>
        </w:rPr>
        <w:t>„Ewangelia według Harry'ego”</w:t>
      </w:r>
      <w:r w:rsidR="00DC4A10">
        <w:rPr>
          <w:bCs/>
        </w:rPr>
        <w:t xml:space="preserve"> reż. Lech Majewski, 1994 r.</w:t>
      </w:r>
      <w:r w:rsidR="00DC4A10" w:rsidRPr="00D8383E">
        <w:rPr>
          <w:bCs/>
        </w:rPr>
        <w:t xml:space="preserve"> czy „Zbrodniarz, który ukradł zbrodnię”</w:t>
      </w:r>
      <w:r w:rsidR="00DC4A10">
        <w:rPr>
          <w:bCs/>
        </w:rPr>
        <w:t xml:space="preserve"> reż. Janusz Majewski, 1969 r. </w:t>
      </w:r>
      <w:r w:rsidR="002443B9" w:rsidRPr="00D8383E">
        <w:rPr>
          <w:bCs/>
        </w:rPr>
        <w:t xml:space="preserve">Jednym ze </w:t>
      </w:r>
      <w:r w:rsidR="00787992" w:rsidRPr="00D8383E">
        <w:rPr>
          <w:bCs/>
        </w:rPr>
        <w:t>skolaudowanych</w:t>
      </w:r>
      <w:r w:rsidR="00DC4A10">
        <w:rPr>
          <w:bCs/>
        </w:rPr>
        <w:t xml:space="preserve"> w </w:t>
      </w:r>
      <w:r w:rsidR="00787992" w:rsidRPr="00D8383E">
        <w:rPr>
          <w:bCs/>
        </w:rPr>
        <w:t xml:space="preserve">styczniu filmów </w:t>
      </w:r>
      <w:r w:rsidR="002443B9" w:rsidRPr="00D8383E">
        <w:rPr>
          <w:bCs/>
        </w:rPr>
        <w:t>jest</w:t>
      </w:r>
      <w:r w:rsidR="00787992" w:rsidRPr="00D8383E">
        <w:rPr>
          <w:bCs/>
        </w:rPr>
        <w:t xml:space="preserve"> „Ćma”</w:t>
      </w:r>
      <w:r w:rsidR="00DC4A10">
        <w:rPr>
          <w:bCs/>
        </w:rPr>
        <w:t xml:space="preserve"> w </w:t>
      </w:r>
      <w:r w:rsidR="00787992" w:rsidRPr="00D8383E">
        <w:rPr>
          <w:bCs/>
        </w:rPr>
        <w:t>reżyserii Tomasza Zygadło</w:t>
      </w:r>
      <w:r w:rsidR="002443B9" w:rsidRPr="00D8383E">
        <w:rPr>
          <w:bCs/>
        </w:rPr>
        <w:t>,</w:t>
      </w:r>
      <w:r w:rsidR="00DC4A10">
        <w:rPr>
          <w:bCs/>
        </w:rPr>
        <w:t xml:space="preserve"> w </w:t>
      </w:r>
      <w:r w:rsidR="00787992" w:rsidRPr="00D8383E">
        <w:rPr>
          <w:bCs/>
        </w:rPr>
        <w:t xml:space="preserve">którym wystąpiła plejada polskich gwiazd, </w:t>
      </w:r>
      <w:r w:rsidR="002443B9" w:rsidRPr="00D8383E">
        <w:rPr>
          <w:bCs/>
        </w:rPr>
        <w:t xml:space="preserve">m.in. </w:t>
      </w:r>
      <w:r w:rsidR="00787992" w:rsidRPr="00D8383E">
        <w:rPr>
          <w:bCs/>
        </w:rPr>
        <w:t>Anna Seniuk, Iwona Bielska, Piotr Fronczewski</w:t>
      </w:r>
      <w:r w:rsidR="007F1395" w:rsidRPr="00D8383E">
        <w:rPr>
          <w:bCs/>
        </w:rPr>
        <w:t xml:space="preserve">, </w:t>
      </w:r>
      <w:r w:rsidR="00787992" w:rsidRPr="00D8383E">
        <w:rPr>
          <w:bCs/>
        </w:rPr>
        <w:t>Jerzy Stuhr</w:t>
      </w:r>
      <w:r w:rsidR="002443B9" w:rsidRPr="00D8383E">
        <w:rPr>
          <w:bCs/>
        </w:rPr>
        <w:t xml:space="preserve"> czy Roman Wilhelmi, który za swą </w:t>
      </w:r>
      <w:r w:rsidR="00DC4A10">
        <w:rPr>
          <w:bCs/>
        </w:rPr>
        <w:t>rolę</w:t>
      </w:r>
      <w:r w:rsidR="00DC4A10" w:rsidRPr="00D8383E">
        <w:rPr>
          <w:bCs/>
        </w:rPr>
        <w:t xml:space="preserve"> zdobył nagrodę n</w:t>
      </w:r>
      <w:r w:rsidR="00DC4A10">
        <w:rPr>
          <w:bCs/>
        </w:rPr>
        <w:t>a</w:t>
      </w:r>
      <w:r w:rsidR="00DC4A10" w:rsidRPr="00D8383E">
        <w:rPr>
          <w:bCs/>
        </w:rPr>
        <w:t xml:space="preserve"> </w:t>
      </w:r>
      <w:r w:rsidR="002443B9" w:rsidRPr="00D8383E">
        <w:rPr>
          <w:bCs/>
        </w:rPr>
        <w:t>Festiwalu Polskich Filmów Fabularnych</w:t>
      </w:r>
      <w:r w:rsidR="00DC4A10">
        <w:rPr>
          <w:bCs/>
        </w:rPr>
        <w:t xml:space="preserve"> w </w:t>
      </w:r>
      <w:r w:rsidR="002443B9" w:rsidRPr="00D8383E">
        <w:rPr>
          <w:bCs/>
        </w:rPr>
        <w:t>Gdyni (1980) za pierwszoplanową rolę męską</w:t>
      </w:r>
      <w:r w:rsidR="00DC4A10">
        <w:rPr>
          <w:bCs/>
        </w:rPr>
        <w:t xml:space="preserve"> oraz</w:t>
      </w:r>
      <w:r w:rsidR="002443B9" w:rsidRPr="00D8383E">
        <w:rPr>
          <w:bCs/>
        </w:rPr>
        <w:t xml:space="preserve"> </w:t>
      </w:r>
      <w:r w:rsidR="00DC4A10" w:rsidRPr="00D8383E">
        <w:rPr>
          <w:bCs/>
        </w:rPr>
        <w:t xml:space="preserve">otrzymał nagrodę dziennikarzy rosyjskich </w:t>
      </w:r>
      <w:r w:rsidR="00DC4A10">
        <w:rPr>
          <w:bCs/>
        </w:rPr>
        <w:t xml:space="preserve">na </w:t>
      </w:r>
      <w:r w:rsidR="002443B9" w:rsidRPr="00D8383E">
        <w:rPr>
          <w:bCs/>
        </w:rPr>
        <w:lastRenderedPageBreak/>
        <w:t>Międzynarodowym Festiwalu Filmowym</w:t>
      </w:r>
      <w:r w:rsidR="00DC4A10">
        <w:rPr>
          <w:bCs/>
        </w:rPr>
        <w:t xml:space="preserve"> w </w:t>
      </w:r>
      <w:r w:rsidR="002443B9" w:rsidRPr="00D8383E">
        <w:rPr>
          <w:bCs/>
        </w:rPr>
        <w:t xml:space="preserve">Moskwie (1981) </w:t>
      </w:r>
      <w:r w:rsidR="007F1395" w:rsidRPr="00D8383E">
        <w:rPr>
          <w:bCs/>
        </w:rPr>
        <w:t>aktor</w:t>
      </w:r>
      <w:r w:rsidR="002443B9" w:rsidRPr="00D8383E">
        <w:rPr>
          <w:bCs/>
        </w:rPr>
        <w:t xml:space="preserve">. Film zdobył również Srebrny Medal na Międzynarodowym Festiwalu Filmów we </w:t>
      </w:r>
      <w:proofErr w:type="spellStart"/>
      <w:r w:rsidR="002443B9" w:rsidRPr="00D8383E">
        <w:rPr>
          <w:bCs/>
        </w:rPr>
        <w:t>Figueira</w:t>
      </w:r>
      <w:proofErr w:type="spellEnd"/>
      <w:r w:rsidR="002443B9" w:rsidRPr="00D8383E">
        <w:rPr>
          <w:bCs/>
        </w:rPr>
        <w:t xml:space="preserve"> da </w:t>
      </w:r>
      <w:proofErr w:type="spellStart"/>
      <w:r w:rsidR="002443B9" w:rsidRPr="00D8383E">
        <w:rPr>
          <w:bCs/>
        </w:rPr>
        <w:t>Foz</w:t>
      </w:r>
      <w:proofErr w:type="spellEnd"/>
      <w:r w:rsidR="002443B9" w:rsidRPr="00D8383E">
        <w:rPr>
          <w:bCs/>
        </w:rPr>
        <w:t xml:space="preserve"> (1981). </w:t>
      </w:r>
    </w:p>
    <w:p w14:paraId="01631808" w14:textId="77777777" w:rsidR="00D8383E" w:rsidRDefault="00D8383E" w:rsidP="00AE6398"/>
    <w:p w14:paraId="1FA61F3B" w14:textId="0A23BCAD" w:rsidR="00CF3FDF" w:rsidRDefault="00CF3FDF" w:rsidP="00CF3FDF">
      <w:pPr>
        <w:pStyle w:val="Bezodstpw"/>
      </w:pPr>
      <w:r>
        <w:t>Biuro prasowe kampanii „35</w:t>
      </w:r>
      <w:r w:rsidR="00B671E1">
        <w:t>mm FILM</w:t>
      </w:r>
      <w:r>
        <w:t>”:</w:t>
      </w:r>
      <w:bookmarkStart w:id="0" w:name="_GoBack"/>
      <w:bookmarkEnd w:id="0"/>
    </w:p>
    <w:p w14:paraId="4308DD32" w14:textId="77777777" w:rsidR="00CF3FDF" w:rsidRDefault="00CF3FDF" w:rsidP="00CF3FDF">
      <w:pPr>
        <w:pStyle w:val="Bezodstpw"/>
      </w:pPr>
    </w:p>
    <w:p w14:paraId="461A9AEF" w14:textId="77777777" w:rsidR="00CF3FDF" w:rsidRDefault="00CF3FDF" w:rsidP="00CF3FDF">
      <w:pPr>
        <w:pStyle w:val="Bezodstpw"/>
      </w:pPr>
      <w:r>
        <w:t>Kamila Dorbach – Polski Instytut Polski Filmowej</w:t>
      </w:r>
    </w:p>
    <w:p w14:paraId="05B69F84" w14:textId="77777777" w:rsidR="00CF3FDF" w:rsidRPr="00A2646C" w:rsidRDefault="00CF3FDF" w:rsidP="00CF3FDF">
      <w:pPr>
        <w:pStyle w:val="Bezodstpw"/>
        <w:rPr>
          <w:lang w:val="en-GB"/>
        </w:rPr>
      </w:pPr>
      <w:r w:rsidRPr="00A2646C">
        <w:rPr>
          <w:lang w:val="en-GB"/>
        </w:rPr>
        <w:t xml:space="preserve">Email: </w:t>
      </w:r>
      <w:hyperlink r:id="rId8" w:history="1">
        <w:r w:rsidRPr="00A2646C">
          <w:rPr>
            <w:rStyle w:val="Hipercze"/>
            <w:lang w:val="en-GB"/>
          </w:rPr>
          <w:t>kamila.dorbach@pisf.pl</w:t>
        </w:r>
      </w:hyperlink>
    </w:p>
    <w:p w14:paraId="4A123284" w14:textId="77777777" w:rsidR="00CF3FDF" w:rsidRPr="00A2646C" w:rsidRDefault="00CF3FDF" w:rsidP="00CF3FDF">
      <w:pPr>
        <w:pStyle w:val="Bezodstpw"/>
        <w:rPr>
          <w:lang w:val="en-GB"/>
        </w:rPr>
      </w:pPr>
      <w:r w:rsidRPr="00A2646C">
        <w:rPr>
          <w:lang w:val="en-GB"/>
        </w:rPr>
        <w:t>Tel.: 507 928 303</w:t>
      </w:r>
    </w:p>
    <w:p w14:paraId="3728C832" w14:textId="77777777" w:rsidR="00CF3FDF" w:rsidRPr="00A2646C" w:rsidRDefault="00CF3FDF" w:rsidP="00CF3FDF">
      <w:pPr>
        <w:pStyle w:val="Bezodstpw"/>
        <w:rPr>
          <w:lang w:val="en-GB"/>
        </w:rPr>
      </w:pPr>
    </w:p>
    <w:p w14:paraId="329502A0" w14:textId="3B9C966E" w:rsidR="00CF3FDF" w:rsidRPr="00A2646C" w:rsidRDefault="00644F4F" w:rsidP="00CF3FDF">
      <w:pPr>
        <w:pStyle w:val="Bezodstpw"/>
        <w:rPr>
          <w:lang w:val="en-GB"/>
        </w:rPr>
      </w:pPr>
      <w:r>
        <w:rPr>
          <w:lang w:val="en-GB"/>
        </w:rPr>
        <w:t>Milena Świątkowska</w:t>
      </w:r>
      <w:r w:rsidR="00CF3FDF" w:rsidRPr="00A2646C">
        <w:rPr>
          <w:lang w:val="en-GB"/>
        </w:rPr>
        <w:t xml:space="preserve"> – LoveBrands Relations</w:t>
      </w:r>
    </w:p>
    <w:p w14:paraId="19929383" w14:textId="4D0A5172" w:rsidR="00CF3FDF" w:rsidRPr="00A2646C" w:rsidRDefault="00CF3FDF" w:rsidP="00CF3FDF">
      <w:pPr>
        <w:pStyle w:val="Bezodstpw"/>
        <w:rPr>
          <w:lang w:val="en-GB"/>
        </w:rPr>
      </w:pPr>
      <w:r w:rsidRPr="00A2646C">
        <w:rPr>
          <w:lang w:val="en-GB"/>
        </w:rPr>
        <w:t xml:space="preserve">Email: </w:t>
      </w:r>
      <w:r w:rsidR="00644F4F">
        <w:rPr>
          <w:lang w:val="en-GB"/>
        </w:rPr>
        <w:t>milena.swiatkowska@lbrelations.pl</w:t>
      </w:r>
    </w:p>
    <w:p w14:paraId="2731C4D6" w14:textId="55ECF5B3" w:rsidR="00CF3FDF" w:rsidRDefault="00CF3FDF" w:rsidP="00CF3FDF">
      <w:pPr>
        <w:pStyle w:val="Bezodstpw"/>
      </w:pPr>
      <w:r>
        <w:t xml:space="preserve">Tel.: </w:t>
      </w:r>
      <w:r w:rsidR="00644F4F" w:rsidRPr="00644F4F">
        <w:t>720 898 013</w:t>
      </w:r>
    </w:p>
    <w:p w14:paraId="3B58FAB8" w14:textId="035CA976" w:rsidR="00CF3FDF" w:rsidRDefault="00CF3FDF" w:rsidP="00CF3FDF"/>
    <w:p w14:paraId="5F97286D" w14:textId="16485AFA" w:rsidR="00CF3FDF" w:rsidRDefault="00D8383E" w:rsidP="00CF3FDF">
      <w:r>
        <w:t xml:space="preserve">FB: </w:t>
      </w:r>
      <w:r w:rsidR="00CF3FDF">
        <w:t>facebook.com/</w:t>
      </w:r>
      <w:r w:rsidR="00B671E1">
        <w:t>kampania</w:t>
      </w:r>
      <w:r w:rsidR="00CF3FDF">
        <w:t>35mmFILM</w:t>
      </w:r>
    </w:p>
    <w:p w14:paraId="44F6D7A8" w14:textId="77777777" w:rsidR="00C75D36" w:rsidRDefault="00C75D36" w:rsidP="00AE6398"/>
    <w:p w14:paraId="4CBC1DC0" w14:textId="77777777" w:rsidR="00C75D36" w:rsidRPr="00AE6398" w:rsidRDefault="00C75D36" w:rsidP="00AE6398"/>
    <w:sectPr w:rsidR="00C75D36" w:rsidRPr="00AE6398" w:rsidSect="009E7DA2">
      <w:headerReference w:type="default" r:id="rId9"/>
      <w:footerReference w:type="default" r:id="rId10"/>
      <w:pgSz w:w="11906" w:h="16838"/>
      <w:pgMar w:top="1843" w:right="1417" w:bottom="1417" w:left="1417" w:header="0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C969E" w14:textId="77777777" w:rsidR="00DF6D89" w:rsidRDefault="00DF6D89" w:rsidP="009E7DA2">
      <w:pPr>
        <w:spacing w:after="0" w:line="240" w:lineRule="auto"/>
      </w:pPr>
      <w:r>
        <w:separator/>
      </w:r>
    </w:p>
  </w:endnote>
  <w:endnote w:type="continuationSeparator" w:id="0">
    <w:p w14:paraId="41ACEA11" w14:textId="77777777" w:rsidR="00DF6D89" w:rsidRDefault="00DF6D89" w:rsidP="009E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4B7DD" w14:textId="77777777" w:rsidR="009E7DA2" w:rsidRPr="009E7DA2" w:rsidRDefault="009E7DA2" w:rsidP="009E7DA2">
    <w:pPr>
      <w:pStyle w:val="Stopka"/>
      <w:tabs>
        <w:tab w:val="left" w:pos="4060"/>
      </w:tabs>
      <w:jc w:val="center"/>
      <w:rPr>
        <w:i/>
        <w:iCs/>
        <w:sz w:val="20"/>
        <w:szCs w:val="20"/>
      </w:rPr>
    </w:pPr>
    <w:r w:rsidRPr="009E7DA2">
      <w:rPr>
        <w:i/>
        <w:iCs/>
        <w:sz w:val="20"/>
        <w:szCs w:val="20"/>
      </w:rPr>
      <w:t>Wydatek współfinansowany z Europejskiego Funduszu Rozwoju Regionalnego</w:t>
    </w:r>
  </w:p>
  <w:p w14:paraId="192E6977" w14:textId="77777777" w:rsidR="009E7DA2" w:rsidRPr="009E7DA2" w:rsidRDefault="009E7DA2" w:rsidP="009E7DA2">
    <w:pPr>
      <w:pStyle w:val="Stopka"/>
      <w:tabs>
        <w:tab w:val="clear" w:pos="4536"/>
        <w:tab w:val="clear" w:pos="9072"/>
        <w:tab w:val="left" w:pos="4060"/>
      </w:tabs>
      <w:jc w:val="center"/>
      <w:rPr>
        <w:i/>
        <w:iCs/>
        <w:sz w:val="20"/>
        <w:szCs w:val="20"/>
      </w:rPr>
    </w:pPr>
    <w:r w:rsidRPr="009E7DA2">
      <w:rPr>
        <w:i/>
        <w:iCs/>
        <w:sz w:val="20"/>
        <w:szCs w:val="20"/>
      </w:rPr>
      <w:t>w ramach Programu Operacyjnego Polska Cyfrowa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F376A" w14:textId="77777777" w:rsidR="00DF6D89" w:rsidRDefault="00DF6D89" w:rsidP="009E7DA2">
      <w:pPr>
        <w:spacing w:after="0" w:line="240" w:lineRule="auto"/>
      </w:pPr>
      <w:r>
        <w:separator/>
      </w:r>
    </w:p>
  </w:footnote>
  <w:footnote w:type="continuationSeparator" w:id="0">
    <w:p w14:paraId="3C4198D9" w14:textId="77777777" w:rsidR="00DF6D89" w:rsidRDefault="00DF6D89" w:rsidP="009E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FD01" w14:textId="77777777" w:rsidR="009E7DA2" w:rsidRDefault="009E7DA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6630D81" wp14:editId="7109D378">
          <wp:simplePos x="0" y="0"/>
          <wp:positionH relativeFrom="column">
            <wp:posOffset>-134532</wp:posOffset>
          </wp:positionH>
          <wp:positionV relativeFrom="paragraph">
            <wp:posOffset>0</wp:posOffset>
          </wp:positionV>
          <wp:extent cx="5959475" cy="830580"/>
          <wp:effectExtent l="0" t="0" r="3175" b="7620"/>
          <wp:wrapSquare wrapText="bothSides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947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INFORMACJA PRASOWA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42BEB"/>
    <w:multiLevelType w:val="multilevel"/>
    <w:tmpl w:val="0415001D"/>
    <w:styleLink w:val="LB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DA2"/>
    <w:rsid w:val="00015EB7"/>
    <w:rsid w:val="00025E42"/>
    <w:rsid w:val="000D3B17"/>
    <w:rsid w:val="001156F4"/>
    <w:rsid w:val="00192F3E"/>
    <w:rsid w:val="0019642C"/>
    <w:rsid w:val="00213CCC"/>
    <w:rsid w:val="002443B9"/>
    <w:rsid w:val="00255151"/>
    <w:rsid w:val="0026194F"/>
    <w:rsid w:val="002F6428"/>
    <w:rsid w:val="003100DC"/>
    <w:rsid w:val="003158DE"/>
    <w:rsid w:val="0034714B"/>
    <w:rsid w:val="00363398"/>
    <w:rsid w:val="003B2274"/>
    <w:rsid w:val="004401AB"/>
    <w:rsid w:val="00452E5F"/>
    <w:rsid w:val="004B0A54"/>
    <w:rsid w:val="004D2481"/>
    <w:rsid w:val="00504683"/>
    <w:rsid w:val="00593B6E"/>
    <w:rsid w:val="00644F4F"/>
    <w:rsid w:val="007237BF"/>
    <w:rsid w:val="00726D28"/>
    <w:rsid w:val="007547CB"/>
    <w:rsid w:val="00756E34"/>
    <w:rsid w:val="00787992"/>
    <w:rsid w:val="007F1395"/>
    <w:rsid w:val="00864821"/>
    <w:rsid w:val="00871290"/>
    <w:rsid w:val="00946B98"/>
    <w:rsid w:val="009C243A"/>
    <w:rsid w:val="009C5C1C"/>
    <w:rsid w:val="009C77F7"/>
    <w:rsid w:val="009E7DA2"/>
    <w:rsid w:val="00A2646C"/>
    <w:rsid w:val="00A56F71"/>
    <w:rsid w:val="00A70658"/>
    <w:rsid w:val="00A77CBE"/>
    <w:rsid w:val="00A81D67"/>
    <w:rsid w:val="00A97DB9"/>
    <w:rsid w:val="00AA1DBF"/>
    <w:rsid w:val="00AE6398"/>
    <w:rsid w:val="00B029FF"/>
    <w:rsid w:val="00B063A3"/>
    <w:rsid w:val="00B61CE8"/>
    <w:rsid w:val="00B671E1"/>
    <w:rsid w:val="00BF2321"/>
    <w:rsid w:val="00C04BC0"/>
    <w:rsid w:val="00C13961"/>
    <w:rsid w:val="00C241BD"/>
    <w:rsid w:val="00C24827"/>
    <w:rsid w:val="00C27DBF"/>
    <w:rsid w:val="00C75D36"/>
    <w:rsid w:val="00CA746B"/>
    <w:rsid w:val="00CB2713"/>
    <w:rsid w:val="00CC71FE"/>
    <w:rsid w:val="00CF3FDF"/>
    <w:rsid w:val="00D06468"/>
    <w:rsid w:val="00D3705C"/>
    <w:rsid w:val="00D72C35"/>
    <w:rsid w:val="00D8383E"/>
    <w:rsid w:val="00DC4A10"/>
    <w:rsid w:val="00DE4A60"/>
    <w:rsid w:val="00DF6D89"/>
    <w:rsid w:val="00E1079B"/>
    <w:rsid w:val="00E3409A"/>
    <w:rsid w:val="00F42B7D"/>
    <w:rsid w:val="00FB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80BF2D"/>
  <w15:chartTrackingRefBased/>
  <w15:docId w15:val="{648C7BEC-9160-4D08-885D-0B1DB8CE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6398"/>
  </w:style>
  <w:style w:type="paragraph" w:styleId="Nagwek1">
    <w:name w:val="heading 1"/>
    <w:basedOn w:val="Normalny"/>
    <w:next w:val="Normalny"/>
    <w:link w:val="Nagwek1Znak"/>
    <w:uiPriority w:val="9"/>
    <w:qFormat/>
    <w:rsid w:val="00B61CE8"/>
    <w:pPr>
      <w:keepNext/>
      <w:keepLines/>
      <w:spacing w:before="240" w:after="240"/>
      <w:ind w:left="284"/>
      <w:outlineLvl w:val="0"/>
    </w:pPr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1CE8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1CE8"/>
    <w:pPr>
      <w:keepNext/>
      <w:keepLines/>
      <w:spacing w:before="120" w:after="0" w:line="288" w:lineRule="auto"/>
      <w:outlineLvl w:val="2"/>
    </w:pPr>
    <w:rPr>
      <w:rFonts w:asciiTheme="majorHAnsi" w:eastAsiaTheme="majorEastAsia" w:hAnsiTheme="majorHAnsi" w:cstheme="majorBidi"/>
      <w:color w:val="C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1CE8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61CE8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numbering" w:customStyle="1" w:styleId="LB1">
    <w:name w:val="LB 1"/>
    <w:uiPriority w:val="99"/>
    <w:rsid w:val="00B61CE8"/>
    <w:pPr>
      <w:numPr>
        <w:numId w:val="1"/>
      </w:numPr>
    </w:pPr>
  </w:style>
  <w:style w:type="character" w:customStyle="1" w:styleId="Nagwek2Znak">
    <w:name w:val="Nagłówek 2 Znak"/>
    <w:basedOn w:val="Domylnaczcionkaakapitu"/>
    <w:link w:val="Nagwek2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1CE8"/>
    <w:rPr>
      <w:rFonts w:asciiTheme="majorHAnsi" w:eastAsiaTheme="majorEastAsia" w:hAnsiTheme="majorHAnsi" w:cstheme="majorBidi"/>
      <w:b/>
      <w:color w:val="A9040E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B61CE8"/>
    <w:rPr>
      <w:rFonts w:asciiTheme="majorHAnsi" w:eastAsiaTheme="majorEastAsia" w:hAnsiTheme="majorHAnsi" w:cstheme="majorBidi"/>
      <w:color w:val="C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E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7DA2"/>
  </w:style>
  <w:style w:type="paragraph" w:styleId="Stopka">
    <w:name w:val="footer"/>
    <w:basedOn w:val="Normalny"/>
    <w:link w:val="StopkaZnak"/>
    <w:uiPriority w:val="99"/>
    <w:unhideWhenUsed/>
    <w:rsid w:val="009E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DA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24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24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248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241BD"/>
    <w:rPr>
      <w:color w:val="0983E3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41B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C75D3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3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B1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48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48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4827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dorbach@pisf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LB Relations">
      <a:dk1>
        <a:sysClr val="windowText" lastClr="000000"/>
      </a:dk1>
      <a:lt1>
        <a:sysClr val="window" lastClr="FFFFFF"/>
      </a:lt1>
      <a:dk2>
        <a:srgbClr val="2D2D2D"/>
      </a:dk2>
      <a:lt2>
        <a:srgbClr val="BEBEBE"/>
      </a:lt2>
      <a:accent1>
        <a:srgbClr val="E30613"/>
      </a:accent1>
      <a:accent2>
        <a:srgbClr val="E36606"/>
      </a:accent2>
      <a:accent3>
        <a:srgbClr val="919191"/>
      </a:accent3>
      <a:accent4>
        <a:srgbClr val="E30683"/>
      </a:accent4>
      <a:accent5>
        <a:srgbClr val="06E3D4"/>
      </a:accent5>
      <a:accent6>
        <a:srgbClr val="06E366"/>
      </a:accent6>
      <a:hlink>
        <a:srgbClr val="0983E3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813F-4433-4B3B-9090-5EAAF955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Lewicki</dc:creator>
  <cp:keywords/>
  <dc:description/>
  <cp:lastModifiedBy>Milena Świątkowska</cp:lastModifiedBy>
  <cp:revision>4</cp:revision>
  <dcterms:created xsi:type="dcterms:W3CDTF">2020-01-30T10:10:00Z</dcterms:created>
  <dcterms:modified xsi:type="dcterms:W3CDTF">2020-01-30T12:56:00Z</dcterms:modified>
</cp:coreProperties>
</file>