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"/>
        <w:suppressAutoHyphens w:val="true"/>
        <w:jc w:val="right"/>
        <w:rPr>
          <w:rFonts w:ascii="Arial Nova" w:hAnsi="Arial Nova"/>
          <w:sz w:val="24"/>
          <w:szCs w:val="24"/>
        </w:rPr>
      </w:pPr>
      <w:bookmarkStart w:id="0" w:name="__DdeLink__72_1255576221"/>
      <w:bookmarkEnd w:id="0"/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3902710</wp:posOffset>
            </wp:positionH>
            <wp:positionV relativeFrom="paragraph">
              <wp:posOffset>52705</wp:posOffset>
            </wp:positionV>
            <wp:extent cx="1703705" cy="170370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Arial Nova" w:hAnsi="Arial Nova"/>
          <w:position w:val="5"/>
          <w:sz w:val="24"/>
          <w:szCs w:val="24"/>
          <w:u w:val="none" w:color="000000"/>
        </w:rPr>
        <w:tab/>
      </w:r>
      <w:r>
        <w:rPr>
          <w:rFonts w:eastAsia="Times New Roman" w:cs="Times New Roman" w:ascii="Arial Nova" w:hAnsi="Arial Nova"/>
          <w:sz w:val="24"/>
          <w:szCs w:val="24"/>
          <w:u w:val="none" w:color="000000"/>
        </w:rPr>
        <w:tab/>
        <w:tab/>
        <w:tab/>
        <w:tab/>
        <w:tab/>
        <w:tab/>
        <w:tab/>
        <w:tab/>
      </w:r>
    </w:p>
    <w:p>
      <w:pPr>
        <w:pStyle w:val="Tre"/>
        <w:suppressAutoHyphens w:val="true"/>
        <w:rPr>
          <w:rFonts w:ascii="Arial Nova" w:hAnsi="Arial Nova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Arial Nova" w:hAnsi="Arial Nova"/>
          <w:sz w:val="24"/>
          <w:szCs w:val="24"/>
          <w:u w:val="none" w:color="000000"/>
        </w:rPr>
      </w:r>
    </w:p>
    <w:p>
      <w:pPr>
        <w:pStyle w:val="Tre"/>
        <w:suppressAutoHyphens w:val="true"/>
        <w:rPr>
          <w:rFonts w:ascii="Arial Nova" w:hAnsi="Arial Nova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Arial Nova" w:hAnsi="Arial Nova"/>
          <w:sz w:val="24"/>
          <w:szCs w:val="24"/>
          <w:u w:val="none" w:color="000000"/>
        </w:rPr>
      </w:r>
    </w:p>
    <w:p>
      <w:pPr>
        <w:pStyle w:val="Tre"/>
        <w:suppressAutoHyphens w:val="true"/>
        <w:rPr>
          <w:rFonts w:ascii="Arial Nova" w:hAnsi="Arial Nova"/>
          <w:sz w:val="24"/>
          <w:szCs w:val="24"/>
        </w:rPr>
      </w:pPr>
      <w:r>
        <w:rPr>
          <w:rFonts w:eastAsia="Times New Roman" w:cs="Times New Roman" w:ascii="Arial Nova" w:hAnsi="Arial Nova"/>
          <w:sz w:val="24"/>
          <w:szCs w:val="24"/>
          <w:u w:val="none" w:color="000000"/>
        </w:rPr>
        <w:tab/>
        <w:tab/>
        <w:tab/>
        <w:tab/>
        <w:tab/>
        <w:tab/>
        <w:tab/>
        <w:tab/>
        <w:tab/>
      </w:r>
    </w:p>
    <w:p>
      <w:pPr>
        <w:pStyle w:val="Normal"/>
        <w:jc w:val="right"/>
        <w:rPr>
          <w:rFonts w:ascii="Arial Nova" w:hAnsi="Arial Nova"/>
        </w:rPr>
      </w:pPr>
      <w:r>
        <w:rPr>
          <w:rFonts w:cs="Arial" w:ascii="Arial Nova" w:hAnsi="Arial Nova"/>
          <w:color w:val="1C1C1C"/>
        </w:rPr>
        <w:tab/>
        <w:tab/>
        <w:tab/>
        <w:tab/>
      </w:r>
      <w:r>
        <w:rPr>
          <w:rFonts w:cs="Arial" w:ascii="Arial Nova" w:hAnsi="Arial Nova"/>
          <w:lang w:eastAsia="pl-PL"/>
        </w:rPr>
        <w:t xml:space="preserve"> </w:t>
      </w:r>
      <w:r>
        <w:rPr>
          <w:rFonts w:cs="Arial" w:ascii="Arial Nova" w:hAnsi="Arial Nova"/>
          <w:color w:val="1C1C1C"/>
        </w:rPr>
        <w:tab/>
        <w:tab/>
        <w:tab/>
        <w:tab/>
      </w:r>
    </w:p>
    <w:p>
      <w:pPr>
        <w:pStyle w:val="Normal"/>
        <w:jc w:val="right"/>
        <w:rPr>
          <w:rFonts w:ascii="Arial Nova" w:hAnsi="Arial Nova" w:cs="Arial"/>
          <w:color w:val="1C1C1C"/>
        </w:rPr>
      </w:pPr>
      <w:r>
        <w:rPr>
          <w:rFonts w:cs="Arial" w:ascii="Arial Nova" w:hAnsi="Arial Nova"/>
          <w:color w:val="1C1C1C"/>
        </w:rPr>
      </w:r>
    </w:p>
    <w:p>
      <w:pPr>
        <w:pStyle w:val="Normal"/>
        <w:jc w:val="right"/>
        <w:rPr>
          <w:rFonts w:ascii="Arial Nova" w:hAnsi="Arial Nova" w:cs="Arial"/>
          <w:color w:val="1C1C1C"/>
        </w:rPr>
      </w:pPr>
      <w:r>
        <w:rPr>
          <w:rFonts w:cs="Arial" w:ascii="Arial Nova" w:hAnsi="Arial Nova"/>
          <w:color w:val="1C1C1C"/>
        </w:rPr>
      </w:r>
    </w:p>
    <w:p>
      <w:pPr>
        <w:pStyle w:val="Normal"/>
        <w:jc w:val="right"/>
        <w:rPr>
          <w:rFonts w:ascii="Arial Nova" w:hAnsi="Arial Nova" w:cs="Arial"/>
          <w:color w:val="1C1C1C"/>
        </w:rPr>
      </w:pPr>
      <w:r>
        <w:rPr>
          <w:rFonts w:cs="Arial" w:ascii="Arial Nova" w:hAnsi="Arial Nova"/>
          <w:color w:val="1C1C1C"/>
        </w:rPr>
      </w:r>
    </w:p>
    <w:p>
      <w:pPr>
        <w:pStyle w:val="Normal"/>
        <w:jc w:val="right"/>
        <w:rPr>
          <w:rFonts w:ascii="Arial Nova" w:hAnsi="Arial Nova" w:cs="Arial"/>
          <w:color w:val="1C1C1C"/>
        </w:rPr>
      </w:pPr>
      <w:r>
        <w:rPr>
          <w:rFonts w:cs="Arial" w:ascii="Arial Nova" w:hAnsi="Arial Nova"/>
          <w:color w:val="1C1C1C"/>
        </w:rPr>
      </w:r>
    </w:p>
    <w:p>
      <w:pPr>
        <w:pStyle w:val="Normal"/>
        <w:jc w:val="right"/>
        <w:rPr>
          <w:rFonts w:ascii="Arial Nova" w:hAnsi="Arial Nova" w:cs="Arial"/>
          <w:color w:val="1C1C1C"/>
        </w:rPr>
      </w:pPr>
      <w:r>
        <w:rPr>
          <w:rFonts w:cs="Arial" w:ascii="Arial Nova" w:hAnsi="Arial Nova"/>
          <w:color w:val="1C1C1C"/>
        </w:rPr>
      </w:r>
    </w:p>
    <w:p>
      <w:pPr>
        <w:pStyle w:val="Normal"/>
        <w:jc w:val="right"/>
        <w:rPr>
          <w:rFonts w:ascii="Arial Nova" w:hAnsi="Arial Nova"/>
        </w:rPr>
      </w:pPr>
      <w:r>
        <w:rPr>
          <w:rFonts w:cs="Arial" w:ascii="Arial Nova" w:hAnsi="Arial Nova"/>
          <w:color w:val="1C1C1C"/>
        </w:rPr>
        <w:tab/>
        <w:tab/>
        <w:tab/>
        <w:tab/>
        <w:tab/>
      </w:r>
    </w:p>
    <w:p>
      <w:pPr>
        <w:pStyle w:val="Normal"/>
        <w:jc w:val="right"/>
        <w:rPr/>
      </w:pPr>
      <w:r>
        <w:rPr>
          <w:rFonts w:cs="Arial" w:ascii="Arial Nova" w:hAnsi="Arial Nova"/>
          <w:color w:val="1C1C1C"/>
        </w:rPr>
        <w:t>Białystok, 3</w:t>
      </w:r>
      <w:r>
        <w:rPr>
          <w:rFonts w:cs="Arial" w:ascii="Arial Nova" w:hAnsi="Arial Nova"/>
          <w:color w:val="1C1C1C"/>
        </w:rPr>
        <w:t>1</w:t>
      </w:r>
      <w:r>
        <w:rPr>
          <w:rFonts w:cs="Arial" w:ascii="Arial Nova" w:hAnsi="Arial Nova"/>
          <w:color w:val="1C1C1C"/>
        </w:rPr>
        <w:t xml:space="preserve">  stycznia 2020</w:t>
      </w:r>
    </w:p>
    <w:p>
      <w:pPr>
        <w:pStyle w:val="Normal"/>
        <w:rPr>
          <w:rFonts w:ascii="Arial Nova" w:hAnsi="Arial Nova" w:cs="Arial"/>
        </w:rPr>
      </w:pPr>
      <w:r>
        <w:rPr>
          <w:rFonts w:cs="Arial" w:ascii="Arial Nova" w:hAnsi="Arial Nova"/>
        </w:rPr>
      </w:r>
    </w:p>
    <w:p>
      <w:pPr>
        <w:pStyle w:val="Normal"/>
        <w:rPr>
          <w:rFonts w:ascii="Arial Nova" w:hAnsi="Arial Nova" w:cs="Arial"/>
        </w:rPr>
      </w:pPr>
      <w:r>
        <w:rPr>
          <w:rFonts w:cs="Arial" w:ascii="Arial Nova" w:hAnsi="Arial Nova"/>
        </w:rPr>
      </w:r>
    </w:p>
    <w:p>
      <w:pPr>
        <w:pStyle w:val="Normal"/>
        <w:rPr>
          <w:rFonts w:ascii="Arial Nova" w:hAnsi="Arial Nova"/>
        </w:rPr>
      </w:pPr>
      <w:r>
        <w:rPr>
          <w:rFonts w:cs="Arial" w:ascii="Arial Nova" w:hAnsi="Arial Nova"/>
          <w:color w:val="1C1C1C"/>
        </w:rPr>
        <w:t>INFORMACJA PRASOWA</w:t>
        <w:br/>
        <w:t xml:space="preserve">Redakcje: </w:t>
      </w:r>
      <w:r>
        <w:rPr>
          <w:rFonts w:cs="Arial" w:ascii="Arial Nova" w:hAnsi="Arial Nova"/>
          <w:color w:val="FF6600"/>
          <w:u w:val="single"/>
        </w:rPr>
        <w:t>wszystkie/ lokalne/branżowe</w:t>
      </w:r>
      <w:r>
        <w:rPr>
          <w:rFonts w:cs="Arial" w:ascii="Arial Nova" w:hAnsi="Arial Nova"/>
          <w:color w:val="1C1C1C"/>
        </w:rPr>
        <w:br/>
      </w:r>
      <w:r>
        <w:rPr>
          <w:rFonts w:cs="Arial" w:ascii="Arial Nova" w:hAnsi="Arial Nova"/>
          <w:i/>
          <w:iCs/>
          <w:color w:val="1C1C1C"/>
        </w:rPr>
        <w:t>można publikować bez podawania źródła</w:t>
        <w:tab/>
      </w:r>
      <w:r>
        <w:rPr>
          <w:rFonts w:cs="Arial" w:ascii="Arial Nova" w:hAnsi="Arial Nova"/>
          <w:color w:val="1C1C1C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b/>
          <w:b/>
          <w:bCs/>
        </w:rPr>
      </w:pPr>
      <w:r>
        <w:rPr>
          <w:rFonts w:eastAsia="Times New Roman" w:cs="Arial" w:ascii="Arial Nova" w:hAnsi="Arial Nova"/>
          <w:color w:val="000000"/>
          <w:lang w:val="pl-PL" w:eastAsia="pl-PL"/>
        </w:rPr>
        <w:t xml:space="preserve"> </w:t>
      </w:r>
    </w:p>
    <w:p>
      <w:pPr>
        <w:pStyle w:val="Normal"/>
        <w:rPr>
          <w:rFonts w:ascii="Arial Nova" w:hAnsi="Arial Nova"/>
          <w:b/>
          <w:b/>
          <w:bCs/>
        </w:rPr>
      </w:pPr>
      <w:r>
        <w:rPr>
          <w:rFonts w:ascii="Arial Nova" w:hAnsi="Arial Nova"/>
          <w:b/>
          <w:bCs/>
        </w:rPr>
        <w:t>Sprawdź swoje umiejętności i pomóż tym, którzy są w potrzebie</w:t>
      </w:r>
    </w:p>
    <w:p>
      <w:pPr>
        <w:pStyle w:val="Normal"/>
        <w:rPr>
          <w:rFonts w:ascii="Arial Nova" w:hAnsi="Arial Nova"/>
          <w:b/>
          <w:b/>
          <w:bCs/>
        </w:rPr>
      </w:pPr>
      <w:r>
        <w:rPr>
          <w:rFonts w:ascii="Arial Nova" w:hAnsi="Arial Nova"/>
          <w:b/>
          <w:bCs/>
        </w:rPr>
      </w:r>
    </w:p>
    <w:p>
      <w:pPr>
        <w:pStyle w:val="Normal"/>
        <w:rPr/>
      </w:pPr>
      <w:r>
        <w:rPr>
          <w:rFonts w:ascii="Arial Nova" w:hAnsi="Arial Nova"/>
          <w:b/>
          <w:bCs/>
        </w:rPr>
        <w:t xml:space="preserve">Białostocka szkoła językowa Homeschool nieprzerwanie od 13 lat płaci za jeden test semestralny w roku. Kursanci, którzy zdecydują się na sprawdzenie swojej wiedzy, pieniądze przekazują na cele charytatywne w myśl zasady: “Uczę się dla siebie, ale też dla innych”. </w:t>
      </w:r>
    </w:p>
    <w:p>
      <w:pPr>
        <w:pStyle w:val="Normal"/>
        <w:rPr>
          <w:rFonts w:ascii="Arial Nova" w:hAnsi="Arial Nova"/>
        </w:rPr>
      </w:pPr>
      <w:r>
        <w:rPr>
          <w:rFonts w:ascii="Arial Nova" w:hAnsi="Arial Nova"/>
        </w:rPr>
      </w:r>
    </w:p>
    <w:p>
      <w:pPr>
        <w:pStyle w:val="Normal"/>
        <w:rPr/>
      </w:pPr>
      <w:r>
        <w:rPr>
          <w:rFonts w:ascii="Arial Nova" w:hAnsi="Arial Nova"/>
        </w:rPr>
        <w:t xml:space="preserve">W każdej szkole koniec semestru to bardzo gorący okres – czas sprawdzania wiedzy, jaką uczniowie zdobyli w ciągu ostatnich miesięcy. I o ile w placówkach państwowych sprawdziany semestralne są obowiązkowe, to w prywatnych już nie. Ale może warto je napisać? W białostockiej szkole językowej Homeschool oprócz samo sprawdzenia jest ku temu jeszcze jeden ważny powód. Jaki?  </w:t>
      </w:r>
    </w:p>
    <w:p>
      <w:pPr>
        <w:pStyle w:val="Normal"/>
        <w:rPr>
          <w:rFonts w:ascii="Arial Nova" w:hAnsi="Arial Nova"/>
        </w:rPr>
      </w:pPr>
      <w:r>
        <w:rPr>
          <w:rFonts w:ascii="Arial Nova" w:hAnsi="Arial Nova"/>
        </w:rPr>
      </w:r>
    </w:p>
    <w:p>
      <w:pPr>
        <w:pStyle w:val="Normal"/>
        <w:rPr>
          <w:rFonts w:ascii="Arial Nova" w:hAnsi="Arial Nova"/>
          <w:i/>
          <w:i/>
          <w:iCs/>
        </w:rPr>
      </w:pPr>
      <w:r>
        <w:rPr>
          <w:rFonts w:ascii="Arial Nova" w:hAnsi="Arial Nova"/>
          <w:i/>
          <w:iCs/>
        </w:rPr>
        <w:t xml:space="preserve">– </w:t>
      </w:r>
      <w:r>
        <w:rPr>
          <w:rFonts w:ascii="Arial Nova" w:hAnsi="Arial Nova"/>
          <w:i/>
          <w:iCs/>
        </w:rPr>
        <w:t>My “Płacimy za testy”… I to nie jest żart. Robimy to na koniec każdego semestru. W ten sposób chcemy dodatkowo zmotywować naszych kursantów do napisania testu, zwłaszcza tych, którzy nie chcą go pisać. Jednym słowem: napisz test dla kogoś, skoro nie piszesz dla siebie. A tym, którzy sprawdzą swoją wiedzę, daje to dodatkowy walor – uczą się też dla innych – mówi Wojciech Kuczyński z Homeschool i dodaje: – Akcja nie ma sponsorów. Wypłacamy własne pieniądze, ale robimy to w szczytnych, charytatywnych celach.</w:t>
      </w:r>
    </w:p>
    <w:p>
      <w:pPr>
        <w:pStyle w:val="Normal"/>
        <w:rPr>
          <w:rFonts w:ascii="Arial Nova" w:hAnsi="Arial Nova"/>
        </w:rPr>
      </w:pPr>
      <w:r>
        <w:rPr>
          <w:rFonts w:ascii="Arial Nova" w:hAnsi="Arial Nova"/>
        </w:rPr>
      </w:r>
    </w:p>
    <w:p>
      <w:pPr>
        <w:pStyle w:val="Normal"/>
        <w:rPr>
          <w:rFonts w:ascii="Arial Nova" w:hAnsi="Arial Nova"/>
        </w:rPr>
      </w:pPr>
      <w:r>
        <w:rPr>
          <w:rFonts w:ascii="Arial Nova" w:hAnsi="Arial Nova"/>
        </w:rPr>
        <w:t>Przez 13 lat szkoła Homeschool przekazała organizacjom i osobom potrzebującym kilkanaście tysięcy złotych. Na wsparcie mogły liczyć: Unicef, Stowarzyszenie Pomocy Rodzinie Droga, a także Olga – Lawendowa Dziewczynka (https://www.facebook.com/lawendowa.ola/)</w:t>
      </w:r>
    </w:p>
    <w:p>
      <w:pPr>
        <w:pStyle w:val="Normal"/>
        <w:rPr>
          <w:rFonts w:ascii="Arial Nova" w:hAnsi="Arial Nova"/>
          <w:i/>
          <w:i/>
          <w:iCs/>
        </w:rPr>
      </w:pPr>
      <w:r>
        <w:rPr>
          <w:rFonts w:ascii="Arial Nova" w:hAnsi="Arial Nova"/>
          <w:i/>
          <w:iCs/>
        </w:rPr>
      </w:r>
    </w:p>
    <w:p>
      <w:pPr>
        <w:pStyle w:val="Normal"/>
        <w:rPr>
          <w:rFonts w:ascii="Arial Nova" w:hAnsi="Arial Nova"/>
          <w:i/>
          <w:i/>
          <w:iCs/>
        </w:rPr>
      </w:pPr>
      <w:r>
        <w:rPr>
          <w:rFonts w:ascii="Arial Nova" w:hAnsi="Arial Nova"/>
          <w:i/>
          <w:iCs/>
        </w:rPr>
        <w:t xml:space="preserve">– </w:t>
      </w:r>
      <w:r>
        <w:rPr>
          <w:rFonts w:ascii="Arial Nova" w:hAnsi="Arial Nova"/>
          <w:i/>
          <w:iCs/>
        </w:rPr>
        <w:t>Sami wybieramy adresatów pomocy. Z naszych obserwacji wynika, że taka forma zachęcania do napisania testów sprawdza się i z roku na rok coraz więcej kursantów pisze sprawdziany semestralne. Oczywiście widełki wyników są tak ustawione, aby było ambitnie dla piszącego, to w końcu sprawdzenie wiadomości i myślenia w formie pisemnej, a nie formalność – mówi  Wojciech Kuczyński. – Testy pisemne nie są jedynym źródłem informacji, kształtującym naszą opinię o uczniu. Podstawową oceną jest samoocena ucznia i ocena nauczyciela za pomocą CAN DO.</w:t>
      </w:r>
    </w:p>
    <w:p>
      <w:pPr>
        <w:pStyle w:val="Normal"/>
        <w:rPr>
          <w:rFonts w:ascii="Arial Nova" w:hAnsi="Arial Nova"/>
          <w:i/>
          <w:i/>
          <w:iCs/>
        </w:rPr>
      </w:pPr>
      <w:r>
        <w:rPr>
          <w:rFonts w:ascii="Arial Nova" w:hAnsi="Arial Nova"/>
          <w:i/>
          <w:iCs/>
        </w:rPr>
      </w:r>
    </w:p>
    <w:p>
      <w:pPr>
        <w:pStyle w:val="Normal"/>
        <w:rPr>
          <w:rFonts w:ascii="Arial Nova" w:hAnsi="Arial Nova"/>
        </w:rPr>
      </w:pPr>
      <w:r>
        <w:rPr>
          <w:rFonts w:ascii="Arial Nova" w:hAnsi="Arial Nova"/>
        </w:rPr>
        <w:t>W tym roku po raz kolejny Homeschool pomoże Oldze – Lawendowej Dziewczynce.</w:t>
      </w:r>
    </w:p>
    <w:p>
      <w:pPr>
        <w:pStyle w:val="Normal"/>
        <w:rPr>
          <w:rFonts w:ascii="Arial Nova" w:hAnsi="Arial Nova"/>
        </w:rPr>
      </w:pPr>
      <w:r>
        <w:rPr>
          <w:rFonts w:ascii="Arial Nova" w:hAnsi="Arial Nova"/>
        </w:rPr>
        <w:t>Ma 8 lat i genetyczną, nieuleczalną chorobę Recklinghausena. W główce Oli mieszka 4,5 centymetrowy nowotwór, który oślepił jej jedno oko i czyha na drugie. Dziewczynka  wymaga wielospecjalistycznej opieki: onkologicznej, neurologicznej, neurochirurgicznej, endokrynologicznej, nefrologicznej i okulistycznej. Jest pacjentką poradni wad postawy (potrzebuje rehabilitacji), metabolicznej i alergologicznej. Korzysta z opieki psychoterapeuty. Dziewczynka leczy się w Centrum Zdrowia Dziecka w Warszawie i DSK w Białymstoku. Jest podopieczną Fundacji Dzieciom „Zdążyć z Pomocą”.</w:t>
      </w:r>
    </w:p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1134" w:right="1134" w:header="0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 Neue">
    <w:charset w:val="ee"/>
    <w:family w:val="roman"/>
    <w:pitch w:val="variable"/>
  </w:font>
  <w:font w:name="Arial Nova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tabs>
        <w:tab w:val="center" w:pos="4819" w:leader="none"/>
        <w:tab w:val="right" w:pos="9020" w:leader="none"/>
        <w:tab w:val="right" w:pos="9638" w:leader="none"/>
      </w:tabs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 wp14:anchorId="785FFB9E">
              <wp:simplePos x="0" y="0"/>
              <wp:positionH relativeFrom="page">
                <wp:posOffset>549275</wp:posOffset>
              </wp:positionH>
              <wp:positionV relativeFrom="page">
                <wp:posOffset>9499600</wp:posOffset>
              </wp:positionV>
              <wp:extent cx="1478280" cy="1478280"/>
              <wp:effectExtent l="0" t="0" r="0" b="661035"/>
              <wp:wrapNone/>
              <wp:docPr id="2" name="officeArt object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fficeArt object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477800" cy="1477800"/>
                      </a:xfrm>
                      <a:prstGeom prst="rect">
                        <a:avLst/>
                      </a:prstGeom>
                      <a:ln w="25560">
                        <a:noFill/>
                      </a:ln>
                      <a:effectLst>
                        <a:reflection algn="bl" dir="5400000" endPos="40000" rotWithShape="0" stA="50000" sy="-100000"/>
                      </a:effectLst>
                    </pic:spPr>
                  </pic:pic>
                </a:graphicData>
              </a:graphic>
            </wp:anchor>
          </w:drawing>
        </mc:Choice>
        <mc:Fallback>
          <w:pict>
            <v:rect id="shape_0" ID="officeArt object" stroked="f" style="position:absolute;margin-left:43.25pt;margin-top:748pt;width:116.3pt;height:116.3pt;mso-position-horizontal-relative:page;mso-position-vertical-relative:page" wp14:anchorId="785FFB9E">
              <v:imagedata r:id="rId1" o:detectmouseclick="t"/>
              <w10:wrap type="none"/>
              <v:stroke color="#3465a4" weight="25560" joinstyle="round" endcap="flat"/>
            </v:rect>
          </w:pict>
        </mc:Fallback>
      </mc:AlternateContent>
    </w:r>
  </w:p>
  <w:p>
    <w:pPr>
      <w:pStyle w:val="Nagwekistopka"/>
      <w:tabs>
        <w:tab w:val="center" w:pos="4819" w:leader="none"/>
        <w:tab w:val="right" w:pos="9020" w:leader="none"/>
        <w:tab w:val="right" w:pos="9638" w:leader="none"/>
      </w:tabs>
      <w:suppressAutoHyphens w:val="true"/>
      <w:jc w:val="right"/>
      <w:rPr>
        <w:rFonts w:ascii="Arial" w:hAnsi="Arial"/>
        <w:color w:val="00A1FE"/>
        <w:kern w:val="2"/>
        <w:sz w:val="16"/>
        <w:szCs w:val="16"/>
        <w:u w:val="none" w:color="800080"/>
      </w:rPr>
    </w:pPr>
    <w:r>
      <w:rPr>
        <w:rFonts w:ascii="Times New Roman" w:hAnsi="Times New Roman"/>
        <w:color w:val="00A1FE"/>
        <w:kern w:val="2"/>
        <w:u w:val="none" w:color="000000"/>
      </w:rPr>
      <w:tab/>
    </w:r>
    <w:r>
      <w:rPr>
        <w:rFonts w:ascii="Arial" w:hAnsi="Arial"/>
        <w:b/>
        <w:bCs/>
        <w:color w:val="00A1FE"/>
        <w:kern w:val="2"/>
        <w:sz w:val="16"/>
        <w:szCs w:val="16"/>
        <w:u w:val="none" w:color="800080"/>
      </w:rPr>
      <w:t>OPUBLIKOWANI</w:t>
    </w:r>
    <w:r>
      <w:rPr>
        <w:rFonts w:ascii="Arial" w:hAnsi="Arial"/>
        <w:color w:val="00A1FE"/>
        <w:kern w:val="2"/>
        <w:sz w:val="16"/>
        <w:szCs w:val="16"/>
        <w:u w:val="none" w:color="800080"/>
      </w:rPr>
      <w:t xml:space="preserve"> Creative Communication Advisors. </w:t>
    </w:r>
  </w:p>
  <w:p>
    <w:pPr>
      <w:pStyle w:val="Nagwekistopka"/>
      <w:tabs>
        <w:tab w:val="center" w:pos="4819" w:leader="none"/>
        <w:tab w:val="right" w:pos="9020" w:leader="none"/>
        <w:tab w:val="right" w:pos="9638" w:leader="none"/>
      </w:tabs>
      <w:suppressAutoHyphens w:val="true"/>
      <w:jc w:val="right"/>
      <w:rPr>
        <w:rFonts w:ascii="Times New Roman" w:hAnsi="Times New Roman" w:eastAsia="Times New Roman" w:cs="Times New Roman"/>
        <w:color w:val="00A1FE"/>
        <w:kern w:val="2"/>
        <w:u w:val="none" w:color="000000"/>
      </w:rPr>
    </w:pPr>
    <w:r>
      <w:rPr>
        <w:rFonts w:ascii="Arial" w:hAnsi="Arial"/>
        <w:color w:val="00A1FE"/>
        <w:kern w:val="2"/>
        <w:sz w:val="16"/>
        <w:szCs w:val="16"/>
        <w:u w:val="none" w:color="800080"/>
      </w:rPr>
      <w:t>Biuro: Białystok, ul. Ciołkowskiego 2/3</w:t>
    </w:r>
  </w:p>
  <w:p>
    <w:pPr>
      <w:pStyle w:val="Nagwekistopka"/>
      <w:tabs>
        <w:tab w:val="center" w:pos="4819" w:leader="none"/>
        <w:tab w:val="right" w:pos="9020" w:leader="none"/>
        <w:tab w:val="right" w:pos="9638" w:leader="none"/>
      </w:tabs>
      <w:suppressAutoHyphens w:val="true"/>
      <w:rPr/>
    </w:pPr>
    <w:r>
      <w:rPr>
        <w:rFonts w:eastAsia="Times New Roman" w:cs="Times New Roman" w:ascii="Times New Roman" w:hAnsi="Times New Roman"/>
        <w:color w:val="00A1FE"/>
        <w:kern w:val="2"/>
        <w:u w:val="none" w:color="000000"/>
      </w:rPr>
      <w:tab/>
      <w:tab/>
    </w:r>
    <w:r>
      <w:rPr>
        <w:rFonts w:ascii="Arial" w:hAnsi="Arial"/>
        <w:color w:val="00A1FE"/>
        <w:kern w:val="2"/>
        <w:sz w:val="16"/>
        <w:szCs w:val="16"/>
        <w:u w:val="none" w:color="800080"/>
      </w:rPr>
      <w:t xml:space="preserve"> t. 501035853 e.: biuro@opublikowani.pl www.opublikowani.pl</w:t>
    </w:r>
  </w:p>
</w:ftr>
</file>

<file path=word/settings.xml><?xml version="1.0" encoding="utf-8"?>
<w:settings xmlns:w="http://schemas.openxmlformats.org/wordprocessingml/2006/main">
  <w:zoom w:percent="89"/>
  <w:defaultTabStop w:val="720"/>
  <w:compat>
    <w:compatSetting w:name="compatibilityMode" w:uri="http://schemas.microsoft.com/office/word" w:val="14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Arial Unicode MS" w:cs="Times New Roman"/>
      <w:color w:val="00000A"/>
      <w:kern w:val="0"/>
      <w:sz w:val="24"/>
      <w:szCs w:val="24"/>
      <w:lang w:val="en-US" w:eastAsia="en-US" w:bidi="ar-SA"/>
    </w:rPr>
  </w:style>
  <w:style w:type="paragraph" w:styleId="Nagwek1">
    <w:name w:val="Heading 1"/>
    <w:basedOn w:val="Gwka"/>
    <w:qFormat/>
    <w:pPr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Pr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8c213a"/>
    <w:rPr>
      <w:sz w:val="24"/>
      <w:szCs w:val="24"/>
      <w:lang w:val="en-US" w:eastAsia="en-US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c213a"/>
    <w:rPr>
      <w:sz w:val="24"/>
      <w:szCs w:val="24"/>
      <w:lang w:val="en-US" w:eastAsia="en-US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8008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80080"/>
    <w:rPr>
      <w:lang w:val="en-US"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80080"/>
    <w:rPr>
      <w:b/>
      <w:bCs/>
      <w:lang w:val="en-US" w:eastAsia="en-US"/>
    </w:rPr>
  </w:style>
  <w:style w:type="character" w:styleId="ListLabel1" w:customStyle="1">
    <w:name w:val="ListLabel 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2" w:customStyle="1">
    <w:name w:val="ListLabel 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3" w:customStyle="1">
    <w:name w:val="ListLabel 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4" w:customStyle="1">
    <w:name w:val="ListLabel 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5" w:customStyle="1">
    <w:name w:val="ListLabel 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6" w:customStyle="1">
    <w:name w:val="ListLabel 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7" w:customStyle="1">
    <w:name w:val="ListLabel 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8" w:customStyle="1">
    <w:name w:val="ListLabel 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9" w:customStyle="1">
    <w:name w:val="ListLabel 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0" w:customStyle="1">
    <w:name w:val="ListLabel 1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1" w:customStyle="1">
    <w:name w:val="ListLabel 1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2" w:customStyle="1">
    <w:name w:val="ListLabel 1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3" w:customStyle="1">
    <w:name w:val="ListLabel 1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4" w:customStyle="1">
    <w:name w:val="ListLabel 1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5" w:customStyle="1">
    <w:name w:val="ListLabel 1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6" w:customStyle="1">
    <w:name w:val="ListLabel 1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7" w:customStyle="1">
    <w:name w:val="ListLabel 1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8" w:customStyle="1">
    <w:name w:val="ListLabel 1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9" w:customStyle="1">
    <w:name w:val="ListLabel 19"/>
    <w:qFormat/>
    <w:rPr>
      <w:sz w:val="20"/>
    </w:rPr>
  </w:style>
  <w:style w:type="character" w:styleId="ListLabel20" w:customStyle="1">
    <w:name w:val="ListLabel 20"/>
    <w:qFormat/>
    <w:rPr>
      <w:sz w:val="20"/>
    </w:rPr>
  </w:style>
  <w:style w:type="character" w:styleId="ListLabel21" w:customStyle="1">
    <w:name w:val="ListLabel 21"/>
    <w:qFormat/>
    <w:rPr>
      <w:sz w:val="20"/>
    </w:rPr>
  </w:style>
  <w:style w:type="character" w:styleId="ListLabel22" w:customStyle="1">
    <w:name w:val="ListLabel 22"/>
    <w:qFormat/>
    <w:rPr>
      <w:sz w:val="20"/>
    </w:rPr>
  </w:style>
  <w:style w:type="character" w:styleId="ListLabel23" w:customStyle="1">
    <w:name w:val="ListLabel 23"/>
    <w:qFormat/>
    <w:rPr>
      <w:sz w:val="20"/>
    </w:rPr>
  </w:style>
  <w:style w:type="character" w:styleId="ListLabel24" w:customStyle="1">
    <w:name w:val="ListLabel 24"/>
    <w:qFormat/>
    <w:rPr>
      <w:sz w:val="20"/>
    </w:rPr>
  </w:style>
  <w:style w:type="character" w:styleId="ListLabel25" w:customStyle="1">
    <w:name w:val="ListLabel 25"/>
    <w:qFormat/>
    <w:rPr>
      <w:sz w:val="20"/>
    </w:rPr>
  </w:style>
  <w:style w:type="character" w:styleId="ListLabel26" w:customStyle="1">
    <w:name w:val="ListLabel 26"/>
    <w:qFormat/>
    <w:rPr>
      <w:sz w:val="20"/>
    </w:rPr>
  </w:style>
  <w:style w:type="character" w:styleId="ListLabel27" w:customStyle="1">
    <w:name w:val="ListLabel 27"/>
    <w:qFormat/>
    <w:rPr>
      <w:sz w:val="20"/>
    </w:rPr>
  </w:style>
  <w:style w:type="character" w:styleId="ListLabel28" w:customStyle="1">
    <w:name w:val="ListLabel 28"/>
    <w:qFormat/>
    <w:rPr>
      <w:rFonts w:eastAsia="Arial Unicode MS" w:cs="Arial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8c213a"/>
    <w:pPr>
      <w:tabs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agwekistopka" w:customStyle="1">
    <w:name w:val="Nagłówek i stopka"/>
    <w:qFormat/>
    <w:pPr>
      <w:widowControl/>
      <w:tabs>
        <w:tab w:val="right" w:pos="9020" w:leader="none"/>
      </w:tabs>
      <w:bidi w:val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l-PL" w:eastAsia="pl-PL" w:bidi="ar-SA"/>
    </w:rPr>
  </w:style>
  <w:style w:type="paragraph" w:styleId="Tre" w:customStyle="1">
    <w:name w:val="Treść"/>
    <w:qFormat/>
    <w:pPr>
      <w:widowControl/>
      <w:bidi w:val="0"/>
      <w:jc w:val="left"/>
    </w:pPr>
    <w:rPr>
      <w:rFonts w:ascii="Helvetica Neue" w:hAnsi="Helvetica Neue" w:eastAsia="Helvetica Neue" w:cs="Helvetica Neue"/>
      <w:color w:val="000000"/>
      <w:kern w:val="0"/>
      <w:sz w:val="22"/>
      <w:szCs w:val="22"/>
      <w:lang w:val="pl-PL" w:eastAsia="pl-PL" w:bidi="ar-SA"/>
    </w:rPr>
  </w:style>
  <w:style w:type="paragraph" w:styleId="Stopka">
    <w:name w:val="Footer"/>
    <w:basedOn w:val="Normal"/>
    <w:link w:val="StopkaZnak"/>
    <w:uiPriority w:val="99"/>
    <w:unhideWhenUsed/>
    <w:rsid w:val="008c213a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c213a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80080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980080"/>
    <w:pPr/>
    <w:rPr>
      <w:b/>
      <w:bCs/>
    </w:rPr>
  </w:style>
  <w:style w:type="paragraph" w:styleId="ListBullet3">
    <w:name w:val="List Bullet 3"/>
    <w:basedOn w:val="Lista"/>
    <w:qFormat/>
    <w:pPr/>
    <w:rPr/>
  </w:style>
  <w:style w:type="paragraph" w:styleId="ListParagraph">
    <w:name w:val="List Paragraph"/>
    <w:basedOn w:val="Normal"/>
    <w:uiPriority w:val="34"/>
    <w:qFormat/>
    <w:rsid w:val="002422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Kreski" w:customStyle="1">
    <w:name w:val="Kreski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LibreOffice/5.4.1.2$Windows_x86 LibreOffice_project/ea7cb86e6eeb2bf3a5af73a8f7777ac570321527</Application>
  <Pages>2</Pages>
  <Words>399</Words>
  <Characters>2521</Characters>
  <CharactersWithSpaces>2974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2019-07-16T12:09:00Z</dcterms:created>
  <dc:creator>Malwina</dc:creator>
  <dc:description/>
  <dc:language>pl-PL</dc:language>
  <cp:lastModifiedBy/>
  <cp:lastPrinted>2019-07-16T08:35:00Z</cp:lastPrinted>
  <dcterms:modified xsi:type="dcterms:W3CDTF">2020-01-31T07:39:39Z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