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F8D0B88" w:rsidR="00295852" w:rsidRDefault="006C3CB7" w:rsidP="001375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13753A">
        <w:rPr>
          <w:noProof/>
        </w:rPr>
        <w:drawing>
          <wp:inline distT="0" distB="0" distL="0" distR="0" wp14:anchorId="7755E928" wp14:editId="08B0BE9C">
            <wp:extent cx="2221230" cy="1119505"/>
            <wp:effectExtent l="0" t="0" r="7620" b="4445"/>
            <wp:docPr id="2" name="Obraz 2" descr="Znalezione obrazy dla zapytania goa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oap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03EFB4A7"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286F1FCE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7B4D40">
        <w:rPr>
          <w:rFonts w:ascii="Arial" w:hAnsi="Arial" w:cs="Arial"/>
          <w:color w:val="1C1C1C"/>
          <w:sz w:val="21"/>
          <w:szCs w:val="21"/>
        </w:rPr>
        <w:t>5</w:t>
      </w:r>
      <w:r w:rsidR="0013753A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13753A">
        <w:rPr>
          <w:rFonts w:ascii="Arial" w:hAnsi="Arial" w:cs="Arial"/>
          <w:color w:val="1C1C1C"/>
          <w:sz w:val="21"/>
          <w:szCs w:val="21"/>
        </w:rPr>
        <w:t>lutego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r w:rsidR="0013753A">
        <w:rPr>
          <w:rFonts w:ascii="Arial" w:hAnsi="Arial" w:cs="Arial"/>
          <w:color w:val="1C1C1C"/>
          <w:sz w:val="21"/>
          <w:szCs w:val="21"/>
        </w:rPr>
        <w:t>2020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413946B8" w:rsidR="00D0695E" w:rsidRDefault="0095158E" w:rsidP="00D0695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4E51ED90" w14:textId="2EB46A15" w:rsidR="00731D68" w:rsidRDefault="002E0103" w:rsidP="002E0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4D5ACC25" w14:textId="77777777" w:rsidR="00D0695E" w:rsidRDefault="00D0695E" w:rsidP="002E0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39ACCEBA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Sztuczna inteligencja pomoże wyjść z nałogu </w:t>
      </w:r>
    </w:p>
    <w:p w14:paraId="35838525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1197B28A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Polscy naukowcy opracowali nowatorską metodę walki z uzależnieniami od substancji i </w:t>
      </w:r>
      <w:proofErr w:type="spellStart"/>
      <w:r w:rsidRPr="0013753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zachowań</w:t>
      </w:r>
      <w:proofErr w:type="spellEnd"/>
      <w:r w:rsidRPr="0013753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. Powstała aplikacja mobilna, która przy wykorzystaniu sztucznej inteligencji będzie pomagać w utrzymaniu abstynencji, wspierać procesy terapii uzależnień oraz uczyć dbania o zdrowie psychiczne.</w:t>
      </w:r>
    </w:p>
    <w:p w14:paraId="03A9004C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57D24E0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Aplikacja nosi nazwę </w:t>
      </w:r>
      <w:proofErr w:type="spellStart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Nałogometr</w:t>
      </w:r>
      <w:proofErr w:type="spellEnd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2.0 i jest rozbudowaną wersją pilotażowego pierwowzoru wydanego w ramach Ogólnopolskiego Badania Nałogów, z którego skorzystało już ponad 17 tysięcy uzależnionych. Jej pomysłodawcami są naukowcy ze spółki </w:t>
      </w:r>
      <w:proofErr w:type="spellStart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PredictWatch</w:t>
      </w:r>
      <w:proofErr w:type="spellEnd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Sp. z o.o., będącej </w:t>
      </w:r>
      <w:proofErr w:type="spellStart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spin-offem</w:t>
      </w:r>
      <w:proofErr w:type="spellEnd"/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Instytutu Psychologii PAN. </w:t>
      </w:r>
    </w:p>
    <w:p w14:paraId="2CFC60DF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691D0707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shd w:val="clear" w:color="auto" w:fill="FFFFFF"/>
          <w:lang w:val="pl-PL" w:eastAsia="pl-PL"/>
        </w:rPr>
        <w:t xml:space="preserve">Od 5 lat zajmujemy się tworzeniem nowoczesnych metod wsparcia w radzeniu sobie z uzależnieniem zarówno od substancji, jak i od </w:t>
      </w:r>
      <w:proofErr w:type="spellStart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shd w:val="clear" w:color="auto" w:fill="FFFFFF"/>
          <w:lang w:val="pl-PL" w:eastAsia="pl-PL"/>
        </w:rPr>
        <w:t>zachowań</w:t>
      </w:r>
      <w:proofErr w:type="spellEnd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shd w:val="clear" w:color="auto" w:fill="FFFFFF"/>
          <w:lang w:val="pl-PL" w:eastAsia="pl-PL"/>
        </w:rPr>
        <w:t xml:space="preserve">. Zdecydowaliśmy się przekuć te doświadczenia badawcze w praktyczne rozwiązanie dostępne dla każdego. Planujemy lepiej zrozumieć, które z proponowanych rozwiązań są najbardziej skuteczne </w:t>
      </w:r>
      <w:r w:rsidRPr="001375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mówi Maciej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Skorko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prezes zarządu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PredictWatch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</w:t>
      </w:r>
    </w:p>
    <w:p w14:paraId="19A38457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118CD8E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Aplikacja przewidzi ryzyko nawrotu z dokładnością do 90%</w:t>
      </w:r>
    </w:p>
    <w:p w14:paraId="1F929329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552445D0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Nałogometr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wykorzystuje autorską technologię RISK – zaawansowane narzędzie do przewidywania ryzyka nawrotu uzależnienia. RISK korzysta z danych zebranych od dziesiątków tysięcy osób z różnymi uzależnieniami. Dzięki nim sztuczna inteligencja jest w stanie wykryć powtarzalne wzorce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zachowań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prowadzących do wpadki lub budujących trzeźwość. Jak to wygląda w praktyce?</w:t>
      </w:r>
    </w:p>
    <w:p w14:paraId="6B97260F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09C0410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–</w:t>
      </w:r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Użytkownik </w:t>
      </w:r>
      <w:proofErr w:type="spellStart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Nałogometru</w:t>
      </w:r>
      <w:proofErr w:type="spellEnd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codziennie poświęca sobie chwilę uwagi (około półtorej minuty), podczas której obserwuje, co się z nim dzieje i jakie towarzyszą mu emocje. W tym celu odpowiada na kilka pytań. </w:t>
      </w:r>
      <w:proofErr w:type="spellStart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Nałogometr</w:t>
      </w:r>
      <w:proofErr w:type="spellEnd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analizuje na bieżąco odpowiedzi i na ich podstawie ocenia, jak zmienia się ryzyko nawrotu oraz co może pomóc użytkownikowi w zachowaniu trzeźwości </w:t>
      </w: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mówi projektant Michał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Powichrowski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z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białostockiej firmy technologicznej, która stworzyła tę aplikację mobilną. – </w:t>
      </w:r>
      <w:proofErr w:type="spellStart"/>
      <w:r w:rsidRPr="0013753A">
        <w:rPr>
          <w:rFonts w:ascii="Roboto" w:eastAsia="Times New Roman" w:hAnsi="Roboto"/>
          <w:i/>
          <w:iCs/>
          <w:color w:val="222222"/>
          <w:sz w:val="22"/>
          <w:szCs w:val="22"/>
          <w:bdr w:val="none" w:sz="0" w:space="0" w:color="auto"/>
          <w:shd w:val="clear" w:color="auto" w:fill="FFFFFF"/>
          <w:lang w:val="pl-PL" w:eastAsia="pl-PL"/>
        </w:rPr>
        <w:t>Nałogometr</w:t>
      </w:r>
      <w:proofErr w:type="spellEnd"/>
      <w:r w:rsidRPr="0013753A">
        <w:rPr>
          <w:rFonts w:ascii="Roboto" w:eastAsia="Times New Roman" w:hAnsi="Roboto"/>
          <w:i/>
          <w:iCs/>
          <w:color w:val="222222"/>
          <w:sz w:val="22"/>
          <w:szCs w:val="22"/>
          <w:bdr w:val="none" w:sz="0" w:space="0" w:color="auto"/>
          <w:shd w:val="clear" w:color="auto" w:fill="FFFFFF"/>
          <w:lang w:val="pl-PL" w:eastAsia="pl-PL"/>
        </w:rPr>
        <w:t xml:space="preserve"> jest w stanie przewidzieć wystąpienie nawrotów w okresie najbliższych 48 godzin z niemal 90% skutecznością. </w:t>
      </w:r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Użytkownik zyskuje więc czas na podjęcie działań, które pozwolą mu uniknąć powrotu do niepożądanych </w:t>
      </w:r>
      <w:proofErr w:type="spellStart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zachowań</w:t>
      </w:r>
      <w:proofErr w:type="spellEnd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. </w:t>
      </w:r>
    </w:p>
    <w:p w14:paraId="1C54A1F9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5D67DDC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Okazuje się bowiem, że pewne czynniki, np. przeżywane uczucia, konkretne wydarzenia w ciągu dnia, czy powtarzające się sytuacje, potęgują lub zmniejszają uczucie głodu nałogowego. Wydaje </w:t>
      </w: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lastRenderedPageBreak/>
        <w:t xml:space="preserve">się, że z pozoru są one ze sobą niezwiązane, jednak w ogólnym rozrachunku mogą mieć znaczący wpływ na poziom napięcia emocjonalnego. Kluczem do sukcesu jest więc wyłapanie wszelkich niepokojących sygnałów i odpowiednio szybka reakcja.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Nałogometr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zachęca użytkownika, aby kilka razy dziennie zatrzymał się na chwilę i zajrzał w głąb siebie. To wystarczy, by rozeznać się we własnych emocjach i zastanowić się nad strategiami radzenia sobie z głodem lub podtrzymania dobrego samopoczucia.      </w:t>
      </w:r>
    </w:p>
    <w:p w14:paraId="40A747CC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6C7A4615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Nowe rodzaje uzależnień </w:t>
      </w:r>
    </w:p>
    <w:p w14:paraId="29DF7FD4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E37A694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Kiedy myślimy o nałogach, pierwszym skojarzeniem jest zwykle alkohol. Szacuje się, że obecnie w Polsce jest od niego uzależnionych ok. 900 tys. osób. Ale to nie alkohol, a nikotyna zajmuje niechlubne pierwsze miejsce – papierosy pali nawet 30% naszego społeczeństwa. Do tego dochodzą narkotyki, pornografia czy kompulsywne objadanie się – w tych przypadkach trudno jednak o wiarygodne dane. </w:t>
      </w:r>
    </w:p>
    <w:p w14:paraId="37FE6F4E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700E0C6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Coraz częściej naukowcy mówią także o nowych typach nałogów, związanych z rozwojem nowoczesnych technologii czy zmianami w stylu życia. Według najnowszych badań opublikowanych przez CBOS nawet 10% dorosłych Polaków może być uzależnionych od pracy, a 2,5 mln rodaków jest zagrożonych pracoholizmem.</w:t>
      </w:r>
    </w:p>
    <w:p w14:paraId="37BBD2D0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B9348F5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Sporym problemem jest także korzystanie z mediów społecznościowych. Okazuje się, że blisko pół miliona z nas nadmiernie korzysta z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internetu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 Najbardziej narażoną na uzależnienie grupą są ludzie młodzi. </w:t>
      </w:r>
    </w:p>
    <w:p w14:paraId="1C62BF37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134E5D27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–</w:t>
      </w:r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Wraz z rozwojem nowych technologii repertuar nałogów powiększa się. Badania nad skutecznością leczenia również nie napawają optymizmem. Szacuje się, że 3/4 osób, które ukończyły z powodzeniem różnego rodzaju programy terapii uzależnień, wraca do nałogu w ciągu kolejnego roku. Wśród osób, które rzucają nałogi na własna rękę, odsetek ten jest jeszcze większy </w:t>
      </w: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mówi dr hab. Mateusz Gola, współtwórca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Nałogometru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</w:t>
      </w:r>
    </w:p>
    <w:p w14:paraId="40584F2D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16E2390F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To właśnie dlatego tak istotne jest wdrażanie narzędzi, które pozwalają walczyć z uzależnieniami w sposób kompleksowy i podtrzymywać trzeźwość każdego dnia, także po skończonej terapii. </w:t>
      </w:r>
    </w:p>
    <w:p w14:paraId="7FB3A167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943EC06" w14:textId="77777777" w:rsidR="0013753A" w:rsidRPr="0013753A" w:rsidRDefault="0013753A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</w:t>
      </w:r>
      <w:proofErr w:type="spellStart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Nałogometr</w:t>
      </w:r>
      <w:proofErr w:type="spellEnd"/>
      <w:r w:rsidRPr="0013753A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to najlepszy przykład na to, że technologia może w realny sposób służyć człowiekowi. Ta aplikacja ma szansę odmienić życie tysięcy osób i pomóc im zacząć funkcjonować w normalny sposób. Projektowanie takich aplikacji to duże wyzwanie i odpowiedzialność, ale satysfakcja z niesienia pomocy innym jest największą nagrodą </w:t>
      </w:r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podsumowuje Michał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Powichrowski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z </w:t>
      </w:r>
      <w:proofErr w:type="spellStart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GoApps</w:t>
      </w:r>
      <w:proofErr w:type="spellEnd"/>
      <w:r w:rsidRPr="0013753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</w:t>
      </w:r>
    </w:p>
    <w:p w14:paraId="4D901863" w14:textId="68A37A1A" w:rsidR="00D0695E" w:rsidRPr="00D0695E" w:rsidRDefault="00D0695E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</w:p>
    <w:sectPr w:rsidR="00D0695E" w:rsidRPr="00D0695E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B1F48" w15:done="0"/>
  <w15:commentEx w15:paraId="7BF88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1F48" w16cid:durableId="21065AB5"/>
  <w16cid:commentId w16cid:paraId="7BF886C3" w16cid:durableId="21065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CD48E" w14:textId="77777777" w:rsidR="00C33047" w:rsidRDefault="00C33047">
      <w:r>
        <w:separator/>
      </w:r>
    </w:p>
  </w:endnote>
  <w:endnote w:type="continuationSeparator" w:id="0">
    <w:p w14:paraId="3A924861" w14:textId="77777777" w:rsidR="00C33047" w:rsidRDefault="00C3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33C3" w14:textId="77777777" w:rsidR="00C33047" w:rsidRDefault="00C33047">
      <w:r>
        <w:separator/>
      </w:r>
    </w:p>
  </w:footnote>
  <w:footnote w:type="continuationSeparator" w:id="0">
    <w:p w14:paraId="20B76005" w14:textId="77777777" w:rsidR="00C33047" w:rsidRDefault="00C3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4C02D09"/>
    <w:multiLevelType w:val="multilevel"/>
    <w:tmpl w:val="F0EA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72C2"/>
    <w:multiLevelType w:val="hybridMultilevel"/>
    <w:tmpl w:val="46E2CAF8"/>
    <w:numStyleLink w:val="Kreski"/>
  </w:abstractNum>
  <w:abstractNum w:abstractNumId="3">
    <w:nsid w:val="541D1DB1"/>
    <w:multiLevelType w:val="multilevel"/>
    <w:tmpl w:val="89EC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3753A"/>
    <w:rsid w:val="001601CB"/>
    <w:rsid w:val="00177735"/>
    <w:rsid w:val="001E4712"/>
    <w:rsid w:val="002826EC"/>
    <w:rsid w:val="00295852"/>
    <w:rsid w:val="002A1205"/>
    <w:rsid w:val="002A62DE"/>
    <w:rsid w:val="002D335F"/>
    <w:rsid w:val="002E0103"/>
    <w:rsid w:val="003000CB"/>
    <w:rsid w:val="00323FD3"/>
    <w:rsid w:val="003A018A"/>
    <w:rsid w:val="003A60F2"/>
    <w:rsid w:val="004440A9"/>
    <w:rsid w:val="004717A3"/>
    <w:rsid w:val="004A25C7"/>
    <w:rsid w:val="004D2D56"/>
    <w:rsid w:val="004F2050"/>
    <w:rsid w:val="0051504F"/>
    <w:rsid w:val="005177C4"/>
    <w:rsid w:val="00530C87"/>
    <w:rsid w:val="005677E3"/>
    <w:rsid w:val="005A5CDE"/>
    <w:rsid w:val="005B5875"/>
    <w:rsid w:val="00617D70"/>
    <w:rsid w:val="00630823"/>
    <w:rsid w:val="00676454"/>
    <w:rsid w:val="00686BFF"/>
    <w:rsid w:val="0068749B"/>
    <w:rsid w:val="006A7E56"/>
    <w:rsid w:val="006C3CB7"/>
    <w:rsid w:val="006F1306"/>
    <w:rsid w:val="00714F38"/>
    <w:rsid w:val="00731D68"/>
    <w:rsid w:val="007538A6"/>
    <w:rsid w:val="007B4D40"/>
    <w:rsid w:val="007C4989"/>
    <w:rsid w:val="00827610"/>
    <w:rsid w:val="0085694E"/>
    <w:rsid w:val="008577E6"/>
    <w:rsid w:val="008C097C"/>
    <w:rsid w:val="008C213A"/>
    <w:rsid w:val="00920EAD"/>
    <w:rsid w:val="0093544F"/>
    <w:rsid w:val="0095158E"/>
    <w:rsid w:val="00972333"/>
    <w:rsid w:val="00980080"/>
    <w:rsid w:val="009A58AA"/>
    <w:rsid w:val="009B4735"/>
    <w:rsid w:val="009E706C"/>
    <w:rsid w:val="009F56CC"/>
    <w:rsid w:val="00A0000C"/>
    <w:rsid w:val="00A204E1"/>
    <w:rsid w:val="00A75247"/>
    <w:rsid w:val="00AA4191"/>
    <w:rsid w:val="00AE48B3"/>
    <w:rsid w:val="00AE7A83"/>
    <w:rsid w:val="00AF6D9F"/>
    <w:rsid w:val="00B14465"/>
    <w:rsid w:val="00B63DFE"/>
    <w:rsid w:val="00BD19D8"/>
    <w:rsid w:val="00C24B44"/>
    <w:rsid w:val="00C33047"/>
    <w:rsid w:val="00C436E7"/>
    <w:rsid w:val="00C476AE"/>
    <w:rsid w:val="00C532AB"/>
    <w:rsid w:val="00C53BA6"/>
    <w:rsid w:val="00C609B6"/>
    <w:rsid w:val="00C74AF5"/>
    <w:rsid w:val="00C95354"/>
    <w:rsid w:val="00CC2E57"/>
    <w:rsid w:val="00D0695E"/>
    <w:rsid w:val="00D2153C"/>
    <w:rsid w:val="00DB730A"/>
    <w:rsid w:val="00DB733D"/>
    <w:rsid w:val="00DD21FC"/>
    <w:rsid w:val="00E5610F"/>
    <w:rsid w:val="00E65660"/>
    <w:rsid w:val="00E71DEF"/>
    <w:rsid w:val="00EC62E1"/>
    <w:rsid w:val="00EC699E"/>
    <w:rsid w:val="00ED71CA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4</cp:revision>
  <cp:lastPrinted>2019-08-20T10:15:00Z</cp:lastPrinted>
  <dcterms:created xsi:type="dcterms:W3CDTF">2020-02-03T08:04:00Z</dcterms:created>
  <dcterms:modified xsi:type="dcterms:W3CDTF">2020-02-05T08:10:00Z</dcterms:modified>
</cp:coreProperties>
</file>