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1830" w14:textId="4859AA9E" w:rsidR="00722EF1" w:rsidRDefault="00722EF1" w:rsidP="00304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Hlk9428662"/>
    </w:p>
    <w:p w14:paraId="49021144" w14:textId="2BEB96CF" w:rsidR="00722EF1" w:rsidRDefault="009B15CC" w:rsidP="00304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3CE1D2" wp14:editId="4B4883DC">
            <wp:simplePos x="0" y="0"/>
            <wp:positionH relativeFrom="column">
              <wp:posOffset>2942590</wp:posOffset>
            </wp:positionH>
            <wp:positionV relativeFrom="paragraph">
              <wp:posOffset>5715</wp:posOffset>
            </wp:positionV>
            <wp:extent cx="1332865" cy="667385"/>
            <wp:effectExtent l="0" t="0" r="635" b="0"/>
            <wp:wrapSquare wrapText="bothSides"/>
            <wp:docPr id="5" name="Imagem 5" descr="Resultado de imagem para Alli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Allian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A73AC6" wp14:editId="6188E0E7">
            <wp:simplePos x="0" y="0"/>
            <wp:positionH relativeFrom="margin">
              <wp:posOffset>1328862</wp:posOffset>
            </wp:positionH>
            <wp:positionV relativeFrom="paragraph">
              <wp:posOffset>5715</wp:posOffset>
            </wp:positionV>
            <wp:extent cx="1215916" cy="772613"/>
            <wp:effectExtent l="0" t="0" r="381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16" cy="772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DD42D" w14:textId="37573E80" w:rsidR="00140D22" w:rsidRDefault="00140D22" w:rsidP="00140D22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b/>
          <w:bCs/>
          <w:u w:val="single"/>
        </w:rPr>
      </w:pPr>
    </w:p>
    <w:p w14:paraId="5307C9A9" w14:textId="28E8066C" w:rsidR="00AC71C2" w:rsidRDefault="00AC71C2" w:rsidP="00140D22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b/>
          <w:bCs/>
          <w:u w:val="single"/>
        </w:rPr>
      </w:pPr>
    </w:p>
    <w:bookmarkEnd w:id="0"/>
    <w:p w14:paraId="7806B700" w14:textId="6411DF97" w:rsidR="0075389D" w:rsidRDefault="0075389D" w:rsidP="005A0BC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sz w:val="10"/>
          <w:szCs w:val="10"/>
          <w:lang w:val="pt-PT"/>
        </w:rPr>
      </w:pPr>
    </w:p>
    <w:p w14:paraId="1CBBA230" w14:textId="61150979" w:rsidR="00506329" w:rsidRPr="0075389D" w:rsidRDefault="00506329" w:rsidP="005A0BC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sz w:val="10"/>
          <w:szCs w:val="10"/>
          <w:lang w:val="pt-PT"/>
        </w:rPr>
      </w:pPr>
    </w:p>
    <w:p w14:paraId="4A758645" w14:textId="77777777" w:rsidR="009B15CC" w:rsidRDefault="009B15CC" w:rsidP="004827A3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u w:val="single"/>
        </w:rPr>
      </w:pPr>
    </w:p>
    <w:p w14:paraId="7C66B1F6" w14:textId="5E49221A" w:rsidR="008545A8" w:rsidRPr="003D5205" w:rsidRDefault="0039279A" w:rsidP="00A15BE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40"/>
          <w:szCs w:val="40"/>
          <w:lang w:val="pt-PT"/>
        </w:rPr>
      </w:pPr>
      <w:r w:rsidRPr="003D5205">
        <w:rPr>
          <w:rFonts w:ascii="Arial Black" w:eastAsia="Times New Roman" w:hAnsi="Arial Black" w:cs="Arial"/>
          <w:b/>
          <w:bCs/>
          <w:sz w:val="40"/>
          <w:szCs w:val="40"/>
          <w:lang w:val="pt-PT"/>
        </w:rPr>
        <w:t xml:space="preserve">Aon e </w:t>
      </w:r>
      <w:proofErr w:type="spellStart"/>
      <w:r w:rsidR="00344BF0" w:rsidRPr="004E58A7">
        <w:rPr>
          <w:rFonts w:ascii="Arial Black" w:hAnsi="Arial Black" w:cs="Arial"/>
          <w:sz w:val="36"/>
          <w:szCs w:val="36"/>
          <w:lang w:val="pt-PT"/>
        </w:rPr>
        <w:t>Allianz</w:t>
      </w:r>
      <w:proofErr w:type="spellEnd"/>
      <w:r w:rsidR="00344BF0">
        <w:rPr>
          <w:rFonts w:ascii="Arial Black" w:hAnsi="Arial Black" w:cs="Arial"/>
          <w:sz w:val="36"/>
          <w:szCs w:val="36"/>
          <w:lang w:val="pt-PT"/>
        </w:rPr>
        <w:t xml:space="preserve"> Global </w:t>
      </w:r>
      <w:proofErr w:type="spellStart"/>
      <w:r w:rsidR="00344BF0">
        <w:rPr>
          <w:rFonts w:ascii="Arial Black" w:hAnsi="Arial Black" w:cs="Arial"/>
          <w:sz w:val="36"/>
          <w:szCs w:val="36"/>
          <w:lang w:val="pt-PT"/>
        </w:rPr>
        <w:t>Corporate</w:t>
      </w:r>
      <w:proofErr w:type="spellEnd"/>
      <w:r w:rsidR="00344BF0">
        <w:rPr>
          <w:rFonts w:ascii="Arial Black" w:hAnsi="Arial Black" w:cs="Arial"/>
          <w:sz w:val="36"/>
          <w:szCs w:val="36"/>
          <w:lang w:val="pt-PT"/>
        </w:rPr>
        <w:t xml:space="preserve"> &amp; </w:t>
      </w:r>
      <w:proofErr w:type="spellStart"/>
      <w:r w:rsidR="00344BF0">
        <w:rPr>
          <w:rFonts w:ascii="Arial Black" w:hAnsi="Arial Black" w:cs="Arial"/>
          <w:sz w:val="36"/>
          <w:szCs w:val="36"/>
          <w:lang w:val="pt-PT"/>
        </w:rPr>
        <w:t>Specialty</w:t>
      </w:r>
      <w:proofErr w:type="spellEnd"/>
      <w:r w:rsidRPr="003D5205">
        <w:rPr>
          <w:rFonts w:ascii="Arial Black" w:eastAsia="Times New Roman" w:hAnsi="Arial Black" w:cs="Arial"/>
          <w:b/>
          <w:bCs/>
          <w:sz w:val="40"/>
          <w:szCs w:val="40"/>
          <w:lang w:val="pt-PT"/>
        </w:rPr>
        <w:t xml:space="preserve"> unem-se para proteger reputação </w:t>
      </w:r>
      <w:r w:rsidR="003D5205" w:rsidRPr="003D5205">
        <w:rPr>
          <w:rFonts w:ascii="Arial Black" w:eastAsia="Times New Roman" w:hAnsi="Arial Black" w:cs="Arial"/>
          <w:b/>
          <w:bCs/>
          <w:sz w:val="40"/>
          <w:szCs w:val="40"/>
          <w:lang w:val="pt-PT"/>
        </w:rPr>
        <w:t>das empresas em Portugal</w:t>
      </w:r>
    </w:p>
    <w:p w14:paraId="4F5DF728" w14:textId="5A087A74" w:rsidR="00D0554E" w:rsidRDefault="00D0554E" w:rsidP="0030439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444444"/>
          <w:sz w:val="24"/>
          <w:szCs w:val="24"/>
          <w:lang w:val="pt-PT"/>
        </w:rPr>
      </w:pPr>
    </w:p>
    <w:p w14:paraId="48C2D125" w14:textId="74DE64B6" w:rsidR="009D1106" w:rsidRDefault="009D1106" w:rsidP="009D1106">
      <w:pPr>
        <w:pStyle w:val="SemEspaamento"/>
        <w:numPr>
          <w:ilvl w:val="0"/>
          <w:numId w:val="13"/>
        </w:numPr>
        <w:spacing w:line="276" w:lineRule="auto"/>
        <w:ind w:left="142" w:hanging="142"/>
        <w:jc w:val="center"/>
        <w:rPr>
          <w:rFonts w:ascii="Arial Nova Light" w:eastAsia="Times New Roman" w:hAnsi="Arial Nova Light" w:cs="Arial"/>
          <w:lang w:val="pt-PT"/>
        </w:rPr>
      </w:pPr>
      <w:r w:rsidRPr="00BB7E6F">
        <w:rPr>
          <w:rFonts w:ascii="Arial Nova Light" w:eastAsia="Times New Roman" w:hAnsi="Arial Nova Light" w:cs="Arial"/>
          <w:lang w:val="pt-PT"/>
        </w:rPr>
        <w:t>Novas ameaças estão a comprometer a reputação das empresas, mas grau de impreparação é ainda elevado;</w:t>
      </w:r>
    </w:p>
    <w:p w14:paraId="2B7A28E3" w14:textId="0807B8E5" w:rsidR="009D1106" w:rsidRDefault="000D2127" w:rsidP="009D1106">
      <w:pPr>
        <w:pStyle w:val="SemEspaamento"/>
        <w:spacing w:line="276" w:lineRule="auto"/>
        <w:ind w:left="142"/>
        <w:rPr>
          <w:rFonts w:ascii="Arial Nova Light" w:eastAsia="Times New Roman" w:hAnsi="Arial Nova Light" w:cs="Arial"/>
          <w:lang w:val="pt-PT"/>
        </w:rPr>
      </w:pPr>
      <w:r>
        <w:rPr>
          <w:rFonts w:ascii="Arial Nova Light" w:eastAsia="Times New Roman" w:hAnsi="Arial Nova Light" w:cs="Arial"/>
          <w:lang w:val="pt-PT"/>
        </w:rPr>
        <w:t xml:space="preserve"> </w:t>
      </w:r>
    </w:p>
    <w:p w14:paraId="46245E0E" w14:textId="6351FFB1" w:rsidR="0039279A" w:rsidRPr="00BB7E6F" w:rsidRDefault="00BB7E6F" w:rsidP="00BB7E6F">
      <w:pPr>
        <w:pStyle w:val="SemEspaamento"/>
        <w:numPr>
          <w:ilvl w:val="0"/>
          <w:numId w:val="13"/>
        </w:numPr>
        <w:spacing w:line="276" w:lineRule="auto"/>
        <w:ind w:left="142" w:hanging="142"/>
        <w:jc w:val="center"/>
        <w:rPr>
          <w:rFonts w:ascii="Arial Nova Light" w:eastAsia="Times New Roman" w:hAnsi="Arial Nova Light" w:cs="Arial"/>
          <w:lang w:val="pt-PT"/>
        </w:rPr>
      </w:pPr>
      <w:proofErr w:type="spellStart"/>
      <w:r w:rsidRPr="00BB7E6F">
        <w:rPr>
          <w:rFonts w:ascii="Arial Nova Light" w:eastAsia="Times New Roman" w:hAnsi="Arial Nova Light" w:cs="Arial"/>
          <w:lang w:val="pt-PT"/>
        </w:rPr>
        <w:t>Reputation</w:t>
      </w:r>
      <w:proofErr w:type="spellEnd"/>
      <w:r w:rsidRPr="00BB7E6F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Pr="00BB7E6F">
        <w:rPr>
          <w:rFonts w:ascii="Arial Nova Light" w:eastAsia="Times New Roman" w:hAnsi="Arial Nova Light" w:cs="Arial"/>
          <w:lang w:val="pt-PT"/>
        </w:rPr>
        <w:t>Protect</w:t>
      </w:r>
      <w:proofErr w:type="spellEnd"/>
      <w:r w:rsidRPr="00BB7E6F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Pr="00BB7E6F">
        <w:rPr>
          <w:rFonts w:ascii="Arial Nova Light" w:eastAsia="Times New Roman" w:hAnsi="Arial Nova Light" w:cs="Arial"/>
          <w:lang w:val="pt-PT"/>
        </w:rPr>
        <w:t>Plus</w:t>
      </w:r>
      <w:proofErr w:type="spellEnd"/>
      <w:r w:rsidRPr="00344BF0">
        <w:rPr>
          <w:lang w:val="pt-PT"/>
        </w:rPr>
        <w:t xml:space="preserve"> </w:t>
      </w:r>
      <w:r w:rsidR="009D1106">
        <w:rPr>
          <w:rFonts w:ascii="Arial Nova Light" w:eastAsia="Times New Roman" w:hAnsi="Arial Nova Light" w:cs="Arial"/>
          <w:lang w:val="pt-PT"/>
        </w:rPr>
        <w:t>protege</w:t>
      </w:r>
      <w:r w:rsidRPr="00BB7E6F">
        <w:rPr>
          <w:rFonts w:ascii="Arial Nova Light" w:eastAsia="Times New Roman" w:hAnsi="Arial Nova Light" w:cs="Arial"/>
          <w:lang w:val="pt-PT"/>
        </w:rPr>
        <w:t xml:space="preserve"> organizações em </w:t>
      </w:r>
      <w:r w:rsidR="00F24BED">
        <w:rPr>
          <w:rFonts w:ascii="Arial Nova Light" w:eastAsia="Times New Roman" w:hAnsi="Arial Nova Light" w:cs="Arial"/>
          <w:lang w:val="pt-PT"/>
        </w:rPr>
        <w:t>situações</w:t>
      </w:r>
      <w:r w:rsidRPr="00BB7E6F">
        <w:rPr>
          <w:rFonts w:ascii="Arial Nova Light" w:eastAsia="Times New Roman" w:hAnsi="Arial Nova Light" w:cs="Arial"/>
          <w:lang w:val="pt-PT"/>
        </w:rPr>
        <w:t xml:space="preserve"> de crise</w:t>
      </w:r>
      <w:r w:rsidR="00F24BED">
        <w:rPr>
          <w:rFonts w:ascii="Arial Nova Light" w:eastAsia="Times New Roman" w:hAnsi="Arial Nova Light" w:cs="Arial"/>
          <w:lang w:val="pt-PT"/>
        </w:rPr>
        <w:t>s</w:t>
      </w:r>
      <w:r w:rsidRPr="00BB7E6F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Pr="00BB7E6F">
        <w:rPr>
          <w:rFonts w:ascii="Arial Nova Light" w:eastAsia="Times New Roman" w:hAnsi="Arial Nova Light" w:cs="Arial"/>
          <w:lang w:val="pt-PT"/>
        </w:rPr>
        <w:t>reputaciona</w:t>
      </w:r>
      <w:r w:rsidR="00F24BED">
        <w:rPr>
          <w:rFonts w:ascii="Arial Nova Light" w:eastAsia="Times New Roman" w:hAnsi="Arial Nova Light" w:cs="Arial"/>
          <w:lang w:val="pt-PT"/>
        </w:rPr>
        <w:t>is</w:t>
      </w:r>
      <w:proofErr w:type="spellEnd"/>
      <w:r w:rsidR="00F24BED">
        <w:rPr>
          <w:rFonts w:ascii="Arial Nova Light" w:eastAsia="Times New Roman" w:hAnsi="Arial Nova Light" w:cs="Arial"/>
          <w:lang w:val="pt-PT"/>
        </w:rPr>
        <w:t>;</w:t>
      </w:r>
    </w:p>
    <w:p w14:paraId="27AA5D4A" w14:textId="77777777" w:rsidR="00BB7E6F" w:rsidRPr="00BB7E6F" w:rsidRDefault="00BB7E6F" w:rsidP="00BB7E6F">
      <w:pPr>
        <w:pStyle w:val="SemEspaamento"/>
        <w:spacing w:line="276" w:lineRule="auto"/>
        <w:ind w:left="142" w:hanging="142"/>
        <w:rPr>
          <w:rFonts w:ascii="Arial Nova Light" w:eastAsia="Times New Roman" w:hAnsi="Arial Nova Light" w:cs="Arial"/>
          <w:lang w:val="pt-PT"/>
        </w:rPr>
      </w:pPr>
    </w:p>
    <w:p w14:paraId="221E30D4" w14:textId="69A9C1CA" w:rsidR="00BB7E6F" w:rsidRPr="00BB7E6F" w:rsidRDefault="00BB7E6F" w:rsidP="00BB7E6F">
      <w:pPr>
        <w:pStyle w:val="SemEspaamento"/>
        <w:numPr>
          <w:ilvl w:val="0"/>
          <w:numId w:val="13"/>
        </w:numPr>
        <w:spacing w:line="276" w:lineRule="auto"/>
        <w:ind w:left="142" w:hanging="142"/>
        <w:jc w:val="center"/>
        <w:rPr>
          <w:rFonts w:ascii="Arial Nova Light" w:eastAsia="Times New Roman" w:hAnsi="Arial Nova Light" w:cs="Arial"/>
          <w:lang w:val="pt-PT"/>
        </w:rPr>
      </w:pPr>
      <w:r w:rsidRPr="00BB7E6F">
        <w:rPr>
          <w:rFonts w:ascii="Arial Nova Light" w:eastAsia="Times New Roman" w:hAnsi="Arial Nova Light" w:cs="Arial"/>
          <w:lang w:val="pt-PT"/>
        </w:rPr>
        <w:t>Empresas podem perder</w:t>
      </w:r>
      <w:r w:rsidR="00EC6031">
        <w:rPr>
          <w:rFonts w:ascii="Arial Nova Light" w:eastAsia="Times New Roman" w:hAnsi="Arial Nova Light" w:cs="Arial"/>
          <w:lang w:val="pt-PT"/>
        </w:rPr>
        <w:t xml:space="preserve"> </w:t>
      </w:r>
      <w:r w:rsidRPr="00BB7E6F">
        <w:rPr>
          <w:rFonts w:ascii="Arial Nova Light" w:eastAsia="Times New Roman" w:hAnsi="Arial Nova Light" w:cs="Arial"/>
          <w:lang w:val="pt-PT"/>
        </w:rPr>
        <w:t>30% do seu valor patrimonial no ano seguinte a uma crise</w:t>
      </w:r>
      <w:r w:rsidR="00BB2FEC">
        <w:rPr>
          <w:rFonts w:ascii="Arial Nova Light" w:eastAsia="Times New Roman" w:hAnsi="Arial Nova Light" w:cs="Arial"/>
          <w:lang w:val="pt-PT"/>
        </w:rPr>
        <w:t>.</w:t>
      </w:r>
      <w:r w:rsidRPr="00BB7E6F">
        <w:rPr>
          <w:rFonts w:ascii="Arial Nova Light" w:eastAsia="Times New Roman" w:hAnsi="Arial Nova Light" w:cs="Arial"/>
          <w:lang w:val="pt-PT"/>
        </w:rPr>
        <w:t xml:space="preserve"> </w:t>
      </w:r>
    </w:p>
    <w:p w14:paraId="388936C9" w14:textId="03078195" w:rsidR="00BB7E6F" w:rsidRDefault="00BB7E6F" w:rsidP="0030439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444444"/>
          <w:sz w:val="24"/>
          <w:szCs w:val="24"/>
          <w:lang w:val="pt-PT"/>
        </w:rPr>
      </w:pPr>
    </w:p>
    <w:p w14:paraId="10B2F1AF" w14:textId="77777777" w:rsidR="00BB7E6F" w:rsidRPr="00142389" w:rsidRDefault="00BB7E6F" w:rsidP="0030439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444444"/>
          <w:sz w:val="24"/>
          <w:szCs w:val="24"/>
          <w:lang w:val="pt-PT"/>
        </w:rPr>
      </w:pPr>
    </w:p>
    <w:p w14:paraId="4225DF9F" w14:textId="0FDB525A" w:rsidR="00160309" w:rsidRDefault="009F4CD6" w:rsidP="00A15BE4">
      <w:pPr>
        <w:pStyle w:val="SemEspaamento"/>
        <w:spacing w:line="276" w:lineRule="auto"/>
        <w:jc w:val="both"/>
        <w:rPr>
          <w:rFonts w:ascii="Arial Black" w:eastAsia="Times New Roman" w:hAnsi="Arial Black" w:cs="Arial"/>
          <w:lang w:val="pt-PT"/>
        </w:rPr>
      </w:pPr>
      <w:bookmarkStart w:id="1" w:name="_Hlk9440825"/>
      <w:r w:rsidRPr="00432BDD">
        <w:rPr>
          <w:rFonts w:ascii="Arial Nova Light" w:hAnsi="Arial Nova Light" w:cs="Arial"/>
          <w:color w:val="000000"/>
          <w:lang w:val="pt-PT"/>
        </w:rPr>
        <w:t>Lisboa</w:t>
      </w:r>
      <w:r w:rsidR="00BA7F43" w:rsidRPr="00432BDD">
        <w:rPr>
          <w:rFonts w:ascii="Arial Nova Light" w:hAnsi="Arial Nova Light" w:cs="Arial"/>
          <w:color w:val="000000"/>
          <w:lang w:val="pt-PT"/>
        </w:rPr>
        <w:t>,</w:t>
      </w:r>
      <w:r w:rsidR="004C7F8B" w:rsidRPr="00432BDD">
        <w:rPr>
          <w:rFonts w:ascii="Arial Nova Light" w:hAnsi="Arial Nova Light" w:cs="Arial"/>
          <w:color w:val="000000"/>
          <w:lang w:val="pt-PT"/>
        </w:rPr>
        <w:t xml:space="preserve"> </w:t>
      </w:r>
      <w:r w:rsidR="0039279A" w:rsidRPr="00432BDD">
        <w:rPr>
          <w:rFonts w:ascii="Arial Nova Light" w:hAnsi="Arial Nova Light" w:cs="Arial"/>
          <w:color w:val="000000"/>
          <w:lang w:val="pt-PT"/>
        </w:rPr>
        <w:t>13</w:t>
      </w:r>
      <w:r w:rsidR="00B84757" w:rsidRPr="00432BDD">
        <w:rPr>
          <w:rFonts w:ascii="Arial Nova Light" w:hAnsi="Arial Nova Light" w:cs="Arial"/>
          <w:color w:val="000000"/>
          <w:lang w:val="pt-PT"/>
        </w:rPr>
        <w:t xml:space="preserve"> </w:t>
      </w:r>
      <w:r w:rsidRPr="00432BDD">
        <w:rPr>
          <w:rFonts w:ascii="Arial Nova Light" w:hAnsi="Arial Nova Light" w:cs="Arial"/>
          <w:color w:val="000000"/>
          <w:lang w:val="pt-PT"/>
        </w:rPr>
        <w:t xml:space="preserve">de </w:t>
      </w:r>
      <w:r w:rsidR="00A15BE4" w:rsidRPr="00432BDD">
        <w:rPr>
          <w:rFonts w:ascii="Arial Nova Light" w:hAnsi="Arial Nova Light" w:cs="Arial"/>
          <w:color w:val="000000"/>
          <w:lang w:val="pt-PT"/>
        </w:rPr>
        <w:t>fevereiro</w:t>
      </w:r>
      <w:r w:rsidR="0039279A" w:rsidRPr="00432BDD">
        <w:rPr>
          <w:rFonts w:ascii="Arial Nova Light" w:hAnsi="Arial Nova Light" w:cs="Arial"/>
          <w:color w:val="000000"/>
          <w:lang w:val="pt-PT"/>
        </w:rPr>
        <w:t xml:space="preserve"> de</w:t>
      </w:r>
      <w:r w:rsidRPr="00432BDD">
        <w:rPr>
          <w:rFonts w:ascii="Arial Nova Light" w:hAnsi="Arial Nova Light" w:cs="Arial"/>
          <w:color w:val="000000"/>
          <w:lang w:val="pt-PT"/>
        </w:rPr>
        <w:t xml:space="preserve"> </w:t>
      </w:r>
      <w:r w:rsidR="004C7F8B" w:rsidRPr="00432BDD">
        <w:rPr>
          <w:rFonts w:ascii="Arial Nova Light" w:hAnsi="Arial Nova Light" w:cs="Arial"/>
          <w:color w:val="000000"/>
          <w:lang w:val="pt-PT"/>
        </w:rPr>
        <w:t>20</w:t>
      </w:r>
      <w:r w:rsidR="000C2980" w:rsidRPr="00432BDD">
        <w:rPr>
          <w:rFonts w:ascii="Arial Nova Light" w:hAnsi="Arial Nova Light" w:cs="Arial"/>
          <w:color w:val="000000"/>
          <w:lang w:val="pt-PT"/>
        </w:rPr>
        <w:t>20</w:t>
      </w:r>
      <w:r w:rsidR="004C7F8B" w:rsidRPr="00432BDD">
        <w:rPr>
          <w:rFonts w:ascii="Arial Nova Light" w:hAnsi="Arial Nova Light" w:cs="Arial"/>
          <w:color w:val="000000"/>
          <w:lang w:val="pt-PT"/>
        </w:rPr>
        <w:t xml:space="preserve"> –</w:t>
      </w:r>
      <w:r w:rsidR="008D0090" w:rsidRPr="00432BDD">
        <w:rPr>
          <w:rFonts w:ascii="Arial Nova Light" w:hAnsi="Arial Nova Light" w:cs="Arial"/>
          <w:b/>
          <w:bCs/>
          <w:color w:val="000000"/>
          <w:lang w:val="pt-PT"/>
        </w:rPr>
        <w:t xml:space="preserve"> </w:t>
      </w:r>
      <w:r w:rsidR="00A15BE4" w:rsidRPr="00432BDD">
        <w:rPr>
          <w:rFonts w:ascii="Arial Black" w:eastAsia="Times New Roman" w:hAnsi="Arial Black" w:cs="Arial"/>
          <w:lang w:val="pt-PT"/>
        </w:rPr>
        <w:t xml:space="preserve">A Aon </w:t>
      </w:r>
      <w:r w:rsidR="0039279A" w:rsidRPr="00432BDD">
        <w:rPr>
          <w:rFonts w:ascii="Arial Black" w:eastAsia="Times New Roman" w:hAnsi="Arial Black" w:cs="Arial"/>
          <w:lang w:val="pt-PT"/>
        </w:rPr>
        <w:t xml:space="preserve">e a </w:t>
      </w:r>
      <w:proofErr w:type="spellStart"/>
      <w:r w:rsidR="00344BF0" w:rsidRPr="00344BF0">
        <w:rPr>
          <w:rFonts w:ascii="Arial Black" w:eastAsia="Times New Roman" w:hAnsi="Arial Black" w:cs="Arial"/>
          <w:lang w:val="pt-PT"/>
        </w:rPr>
        <w:t>Allianz</w:t>
      </w:r>
      <w:proofErr w:type="spellEnd"/>
      <w:r w:rsidR="00344BF0" w:rsidRPr="00344BF0">
        <w:rPr>
          <w:rFonts w:ascii="Arial Black" w:eastAsia="Times New Roman" w:hAnsi="Arial Black" w:cs="Arial"/>
          <w:lang w:val="pt-PT"/>
        </w:rPr>
        <w:t xml:space="preserve"> Global </w:t>
      </w:r>
      <w:proofErr w:type="spellStart"/>
      <w:r w:rsidR="00344BF0" w:rsidRPr="00344BF0">
        <w:rPr>
          <w:rFonts w:ascii="Arial Black" w:eastAsia="Times New Roman" w:hAnsi="Arial Black" w:cs="Arial"/>
          <w:lang w:val="pt-PT"/>
        </w:rPr>
        <w:t>Corporate</w:t>
      </w:r>
      <w:proofErr w:type="spellEnd"/>
      <w:r w:rsidR="00344BF0" w:rsidRPr="00344BF0">
        <w:rPr>
          <w:rFonts w:ascii="Arial Black" w:eastAsia="Times New Roman" w:hAnsi="Arial Black" w:cs="Arial"/>
          <w:lang w:val="pt-PT"/>
        </w:rPr>
        <w:t xml:space="preserve"> &amp; </w:t>
      </w:r>
      <w:proofErr w:type="spellStart"/>
      <w:r w:rsidR="00344BF0" w:rsidRPr="00344BF0">
        <w:rPr>
          <w:rFonts w:ascii="Arial Black" w:eastAsia="Times New Roman" w:hAnsi="Arial Black" w:cs="Arial"/>
          <w:lang w:val="pt-PT"/>
        </w:rPr>
        <w:t>Specialty</w:t>
      </w:r>
      <w:proofErr w:type="spellEnd"/>
      <w:r w:rsidR="0039279A" w:rsidRPr="00432BDD">
        <w:rPr>
          <w:rFonts w:ascii="Arial Black" w:eastAsia="Times New Roman" w:hAnsi="Arial Black" w:cs="Arial"/>
          <w:lang w:val="pt-PT"/>
        </w:rPr>
        <w:t xml:space="preserve"> anunciaram </w:t>
      </w:r>
      <w:r w:rsidR="0081680C">
        <w:rPr>
          <w:rFonts w:ascii="Arial Black" w:eastAsia="Times New Roman" w:hAnsi="Arial Black" w:cs="Arial"/>
          <w:lang w:val="pt-PT"/>
        </w:rPr>
        <w:t>ontem</w:t>
      </w:r>
      <w:r w:rsidR="00B56997">
        <w:rPr>
          <w:rFonts w:ascii="Arial Black" w:eastAsia="Times New Roman" w:hAnsi="Arial Black" w:cs="Arial"/>
          <w:lang w:val="pt-PT"/>
        </w:rPr>
        <w:t>,</w:t>
      </w:r>
      <w:r w:rsidR="0081680C">
        <w:rPr>
          <w:rFonts w:ascii="Arial Black" w:eastAsia="Times New Roman" w:hAnsi="Arial Black" w:cs="Arial"/>
          <w:lang w:val="pt-PT"/>
        </w:rPr>
        <w:t xml:space="preserve"> num evento realizado no Porto</w:t>
      </w:r>
      <w:r w:rsidR="00B56997">
        <w:rPr>
          <w:rFonts w:ascii="Arial Black" w:eastAsia="Times New Roman" w:hAnsi="Arial Black" w:cs="Arial"/>
          <w:lang w:val="pt-PT"/>
        </w:rPr>
        <w:t>,</w:t>
      </w:r>
      <w:r w:rsidR="0039279A" w:rsidRPr="00432BDD">
        <w:rPr>
          <w:rFonts w:ascii="Arial Black" w:eastAsia="Times New Roman" w:hAnsi="Arial Black" w:cs="Arial"/>
          <w:lang w:val="pt-PT"/>
        </w:rPr>
        <w:t xml:space="preserve"> o lançamento </w:t>
      </w:r>
      <w:r w:rsidR="00790305">
        <w:rPr>
          <w:rFonts w:ascii="Arial Black" w:eastAsia="Times New Roman" w:hAnsi="Arial Black" w:cs="Arial"/>
          <w:lang w:val="pt-PT"/>
        </w:rPr>
        <w:t xml:space="preserve">em Portugal </w:t>
      </w:r>
      <w:r w:rsidR="0039279A" w:rsidRPr="00432BDD">
        <w:rPr>
          <w:rFonts w:ascii="Arial Black" w:eastAsia="Times New Roman" w:hAnsi="Arial Black" w:cs="Arial"/>
          <w:lang w:val="pt-PT"/>
        </w:rPr>
        <w:t>de um</w:t>
      </w:r>
      <w:r w:rsidR="00073975">
        <w:rPr>
          <w:rFonts w:ascii="Arial Black" w:eastAsia="Times New Roman" w:hAnsi="Arial Black" w:cs="Arial"/>
          <w:lang w:val="pt-PT"/>
        </w:rPr>
        <w:t>a apólice de seguro</w:t>
      </w:r>
      <w:r w:rsidR="0039279A" w:rsidRPr="00432BDD">
        <w:rPr>
          <w:rFonts w:ascii="Arial Black" w:eastAsia="Times New Roman" w:hAnsi="Arial Black" w:cs="Arial"/>
          <w:lang w:val="pt-PT"/>
        </w:rPr>
        <w:t xml:space="preserve"> que</w:t>
      </w:r>
      <w:r w:rsidR="000D2127">
        <w:rPr>
          <w:rFonts w:ascii="Arial Black" w:eastAsia="Times New Roman" w:hAnsi="Arial Black" w:cs="Arial"/>
          <w:lang w:val="pt-PT"/>
        </w:rPr>
        <w:t xml:space="preserve"> </w:t>
      </w:r>
      <w:r w:rsidR="000D2127" w:rsidRPr="00432BDD">
        <w:rPr>
          <w:rFonts w:ascii="Arial Black" w:eastAsia="Times New Roman" w:hAnsi="Arial Black" w:cs="Arial"/>
          <w:lang w:val="pt-PT"/>
        </w:rPr>
        <w:t xml:space="preserve">protege a </w:t>
      </w:r>
      <w:r w:rsidR="00203E71">
        <w:rPr>
          <w:rFonts w:ascii="Arial Black" w:eastAsia="Times New Roman" w:hAnsi="Arial Black" w:cs="Arial"/>
          <w:lang w:val="pt-PT"/>
        </w:rPr>
        <w:t>reputação</w:t>
      </w:r>
      <w:r w:rsidR="000D2127">
        <w:rPr>
          <w:rFonts w:ascii="Arial Black" w:eastAsia="Times New Roman" w:hAnsi="Arial Black" w:cs="Arial"/>
          <w:lang w:val="pt-PT"/>
        </w:rPr>
        <w:t xml:space="preserve"> </w:t>
      </w:r>
      <w:r w:rsidR="000D2127" w:rsidRPr="00432BDD">
        <w:rPr>
          <w:rFonts w:ascii="Arial Black" w:eastAsia="Times New Roman" w:hAnsi="Arial Black" w:cs="Arial"/>
          <w:lang w:val="pt-PT"/>
        </w:rPr>
        <w:t xml:space="preserve">das </w:t>
      </w:r>
      <w:r w:rsidR="00F24BED">
        <w:rPr>
          <w:rFonts w:ascii="Arial Black" w:eastAsia="Times New Roman" w:hAnsi="Arial Black" w:cs="Arial"/>
          <w:lang w:val="pt-PT"/>
        </w:rPr>
        <w:t>empresas</w:t>
      </w:r>
      <w:r w:rsidR="000D2127" w:rsidRPr="00432BDD">
        <w:rPr>
          <w:rFonts w:ascii="Arial Black" w:eastAsia="Times New Roman" w:hAnsi="Arial Black" w:cs="Arial"/>
          <w:lang w:val="pt-PT"/>
        </w:rPr>
        <w:t xml:space="preserve"> </w:t>
      </w:r>
      <w:r w:rsidR="00520CC6">
        <w:rPr>
          <w:rFonts w:ascii="Arial Black" w:eastAsia="Times New Roman" w:hAnsi="Arial Black" w:cs="Arial"/>
          <w:lang w:val="pt-PT"/>
        </w:rPr>
        <w:t>em situações</w:t>
      </w:r>
      <w:r w:rsidR="000D2127">
        <w:rPr>
          <w:rFonts w:ascii="Arial Black" w:eastAsia="Times New Roman" w:hAnsi="Arial Black" w:cs="Arial"/>
          <w:lang w:val="pt-PT"/>
        </w:rPr>
        <w:t xml:space="preserve"> de</w:t>
      </w:r>
      <w:r w:rsidR="009C3045">
        <w:rPr>
          <w:rFonts w:ascii="Arial Black" w:eastAsia="Times New Roman" w:hAnsi="Arial Black" w:cs="Arial"/>
          <w:lang w:val="pt-PT"/>
        </w:rPr>
        <w:t xml:space="preserve"> crise</w:t>
      </w:r>
      <w:r w:rsidR="000D2127">
        <w:rPr>
          <w:rFonts w:ascii="Arial Black" w:eastAsia="Times New Roman" w:hAnsi="Arial Black" w:cs="Arial"/>
          <w:lang w:val="pt-PT"/>
        </w:rPr>
        <w:t xml:space="preserve">. </w:t>
      </w:r>
      <w:r w:rsidR="0039279A" w:rsidRPr="00432BDD">
        <w:rPr>
          <w:rFonts w:ascii="Arial Black" w:eastAsia="Times New Roman" w:hAnsi="Arial Black" w:cs="Arial"/>
          <w:lang w:val="pt-PT"/>
        </w:rPr>
        <w:t xml:space="preserve">O </w:t>
      </w:r>
      <w:proofErr w:type="spellStart"/>
      <w:r w:rsidR="0039279A" w:rsidRPr="00432BDD">
        <w:rPr>
          <w:rFonts w:ascii="Arial Black" w:eastAsia="Times New Roman" w:hAnsi="Arial Black" w:cs="Arial"/>
          <w:lang w:val="pt-PT"/>
        </w:rPr>
        <w:t>Reputation</w:t>
      </w:r>
      <w:proofErr w:type="spellEnd"/>
      <w:r w:rsidR="0039279A" w:rsidRPr="00432BDD">
        <w:rPr>
          <w:rFonts w:ascii="Arial Black" w:eastAsia="Times New Roman" w:hAnsi="Arial Black" w:cs="Arial"/>
          <w:lang w:val="pt-PT"/>
        </w:rPr>
        <w:t xml:space="preserve"> </w:t>
      </w:r>
      <w:proofErr w:type="spellStart"/>
      <w:r w:rsidR="0039279A" w:rsidRPr="00432BDD">
        <w:rPr>
          <w:rFonts w:ascii="Arial Black" w:eastAsia="Times New Roman" w:hAnsi="Arial Black" w:cs="Arial"/>
          <w:lang w:val="pt-PT"/>
        </w:rPr>
        <w:t>Protect</w:t>
      </w:r>
      <w:proofErr w:type="spellEnd"/>
      <w:r w:rsidR="0039279A" w:rsidRPr="00432BDD">
        <w:rPr>
          <w:rFonts w:ascii="Arial Black" w:eastAsia="Times New Roman" w:hAnsi="Arial Black" w:cs="Arial"/>
          <w:lang w:val="pt-PT"/>
        </w:rPr>
        <w:t xml:space="preserve"> </w:t>
      </w:r>
      <w:proofErr w:type="spellStart"/>
      <w:r w:rsidR="0039279A" w:rsidRPr="00432BDD">
        <w:rPr>
          <w:rFonts w:ascii="Arial Black" w:eastAsia="Times New Roman" w:hAnsi="Arial Black" w:cs="Arial"/>
          <w:lang w:val="pt-PT"/>
        </w:rPr>
        <w:t>Plus</w:t>
      </w:r>
      <w:proofErr w:type="spellEnd"/>
      <w:r w:rsidR="0039279A" w:rsidRPr="00432BDD">
        <w:rPr>
          <w:rFonts w:ascii="Arial Black" w:eastAsia="Times New Roman" w:hAnsi="Arial Black" w:cs="Arial"/>
          <w:lang w:val="pt-PT"/>
        </w:rPr>
        <w:t xml:space="preserve"> já havia sido lançado na Alemanha, Espanha, França e Itália e chega agora a Portugal</w:t>
      </w:r>
      <w:r w:rsidR="00510774">
        <w:rPr>
          <w:rFonts w:ascii="Arial Black" w:eastAsia="Times New Roman" w:hAnsi="Arial Black" w:cs="Arial"/>
          <w:lang w:val="pt-PT"/>
        </w:rPr>
        <w:t xml:space="preserve"> através de uma parceria que oferece serviços</w:t>
      </w:r>
      <w:r w:rsidR="000D2127" w:rsidRPr="000D2127">
        <w:rPr>
          <w:rFonts w:ascii="Arial Black" w:eastAsia="Times New Roman" w:hAnsi="Arial Black" w:cs="Arial"/>
          <w:lang w:val="pt-PT"/>
        </w:rPr>
        <w:t xml:space="preserve"> </w:t>
      </w:r>
      <w:r w:rsidR="00287463">
        <w:rPr>
          <w:rFonts w:ascii="Arial Black" w:eastAsia="Times New Roman" w:hAnsi="Arial Black" w:cs="Arial"/>
          <w:lang w:val="pt-PT"/>
        </w:rPr>
        <w:t>de</w:t>
      </w:r>
      <w:r w:rsidR="000D2127" w:rsidRPr="000D2127">
        <w:rPr>
          <w:rFonts w:ascii="Arial Black" w:eastAsia="Times New Roman" w:hAnsi="Arial Black" w:cs="Arial"/>
          <w:lang w:val="pt-PT"/>
        </w:rPr>
        <w:t xml:space="preserve"> gestão</w:t>
      </w:r>
      <w:r w:rsidR="00FA3432">
        <w:rPr>
          <w:rFonts w:ascii="Arial Black" w:eastAsia="Times New Roman" w:hAnsi="Arial Black" w:cs="Arial"/>
          <w:lang w:val="pt-PT"/>
        </w:rPr>
        <w:t>, indemnização</w:t>
      </w:r>
      <w:r w:rsidR="00771274">
        <w:rPr>
          <w:rFonts w:ascii="Arial Black" w:eastAsia="Times New Roman" w:hAnsi="Arial Black" w:cs="Arial"/>
          <w:lang w:val="pt-PT"/>
        </w:rPr>
        <w:t xml:space="preserve"> e</w:t>
      </w:r>
      <w:r w:rsidR="00287463">
        <w:rPr>
          <w:rFonts w:ascii="Arial Black" w:eastAsia="Times New Roman" w:hAnsi="Arial Black" w:cs="Arial"/>
          <w:lang w:val="pt-PT"/>
        </w:rPr>
        <w:t xml:space="preserve"> </w:t>
      </w:r>
      <w:r w:rsidR="00255221">
        <w:rPr>
          <w:rFonts w:ascii="Arial Black" w:eastAsia="Times New Roman" w:hAnsi="Arial Black" w:cs="Arial"/>
          <w:lang w:val="pt-PT"/>
        </w:rPr>
        <w:t>recuperação</w:t>
      </w:r>
      <w:r w:rsidR="00287463">
        <w:rPr>
          <w:rFonts w:ascii="Arial Black" w:eastAsia="Times New Roman" w:hAnsi="Arial Black" w:cs="Arial"/>
          <w:lang w:val="pt-PT"/>
        </w:rPr>
        <w:t xml:space="preserve"> </w:t>
      </w:r>
      <w:r w:rsidR="000D2127" w:rsidRPr="000D2127">
        <w:rPr>
          <w:rFonts w:ascii="Arial Black" w:eastAsia="Times New Roman" w:hAnsi="Arial Black" w:cs="Arial"/>
          <w:lang w:val="pt-PT"/>
        </w:rPr>
        <w:t>de crises</w:t>
      </w:r>
      <w:r w:rsidR="00287463">
        <w:rPr>
          <w:rFonts w:ascii="Arial Black" w:eastAsia="Times New Roman" w:hAnsi="Arial Black" w:cs="Arial"/>
          <w:lang w:val="pt-PT"/>
        </w:rPr>
        <w:t xml:space="preserve"> </w:t>
      </w:r>
      <w:proofErr w:type="spellStart"/>
      <w:r w:rsidR="00287463">
        <w:rPr>
          <w:rFonts w:ascii="Arial Black" w:eastAsia="Times New Roman" w:hAnsi="Arial Black" w:cs="Arial"/>
          <w:lang w:val="pt-PT"/>
        </w:rPr>
        <w:t>reputacionais</w:t>
      </w:r>
      <w:proofErr w:type="spellEnd"/>
      <w:r w:rsidR="00287463">
        <w:rPr>
          <w:rFonts w:ascii="Arial Black" w:eastAsia="Times New Roman" w:hAnsi="Arial Black" w:cs="Arial"/>
          <w:lang w:val="pt-PT"/>
        </w:rPr>
        <w:t>.</w:t>
      </w:r>
    </w:p>
    <w:p w14:paraId="08281DCD" w14:textId="77777777" w:rsidR="00441627" w:rsidRDefault="00441627" w:rsidP="00AE29DF">
      <w:pPr>
        <w:pStyle w:val="SemEspaamento"/>
        <w:spacing w:line="276" w:lineRule="auto"/>
        <w:jc w:val="both"/>
        <w:rPr>
          <w:rFonts w:ascii="Arial Nova Light" w:eastAsia="Times New Roman" w:hAnsi="Arial Nova Light" w:cs="Arial"/>
          <w:lang w:val="pt-PT"/>
        </w:rPr>
      </w:pPr>
    </w:p>
    <w:p w14:paraId="4B210CE1" w14:textId="10EF2AF9" w:rsidR="001F2004" w:rsidRDefault="00441627" w:rsidP="00441627">
      <w:pPr>
        <w:pStyle w:val="SemEspaamento"/>
        <w:spacing w:line="276" w:lineRule="auto"/>
        <w:jc w:val="both"/>
        <w:rPr>
          <w:rFonts w:ascii="Arial Nova Light" w:eastAsia="Times New Roman" w:hAnsi="Arial Nova Light" w:cs="Arial"/>
          <w:lang w:val="pt-PT"/>
        </w:rPr>
      </w:pPr>
      <w:r>
        <w:rPr>
          <w:rFonts w:ascii="Arial Nova Light" w:eastAsia="Times New Roman" w:hAnsi="Arial Nova Light" w:cs="Arial"/>
          <w:lang w:val="pt-PT"/>
        </w:rPr>
        <w:t>A</w:t>
      </w:r>
      <w:r w:rsidR="00AE29DF" w:rsidRPr="00432BDD">
        <w:rPr>
          <w:rFonts w:ascii="Arial Nova Light" w:eastAsia="Times New Roman" w:hAnsi="Arial Nova Light" w:cs="Arial"/>
          <w:lang w:val="pt-PT"/>
        </w:rPr>
        <w:t xml:space="preserve">s coberturas do </w:t>
      </w:r>
      <w:proofErr w:type="spellStart"/>
      <w:r w:rsidR="00AE29DF" w:rsidRPr="00432BDD">
        <w:rPr>
          <w:rFonts w:ascii="Arial Nova Light" w:eastAsia="Times New Roman" w:hAnsi="Arial Nova Light" w:cs="Arial"/>
          <w:lang w:val="pt-PT"/>
        </w:rPr>
        <w:t>Reputation</w:t>
      </w:r>
      <w:proofErr w:type="spellEnd"/>
      <w:r w:rsidR="00AE29DF" w:rsidRPr="00432BDD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="00AE29DF" w:rsidRPr="00432BDD">
        <w:rPr>
          <w:rFonts w:ascii="Arial Nova Light" w:eastAsia="Times New Roman" w:hAnsi="Arial Nova Light" w:cs="Arial"/>
          <w:lang w:val="pt-PT"/>
        </w:rPr>
        <w:t>Protect</w:t>
      </w:r>
      <w:proofErr w:type="spellEnd"/>
      <w:r w:rsidR="00AE29DF" w:rsidRPr="00432BDD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="00AE29DF" w:rsidRPr="00432BDD">
        <w:rPr>
          <w:rFonts w:ascii="Arial Nova Light" w:eastAsia="Times New Roman" w:hAnsi="Arial Nova Light" w:cs="Arial"/>
          <w:lang w:val="pt-PT"/>
        </w:rPr>
        <w:t>Plus</w:t>
      </w:r>
      <w:proofErr w:type="spellEnd"/>
      <w:r>
        <w:rPr>
          <w:rFonts w:ascii="Arial Nova Light" w:eastAsia="Times New Roman" w:hAnsi="Arial Nova Light" w:cs="Arial"/>
          <w:lang w:val="pt-PT"/>
        </w:rPr>
        <w:t xml:space="preserve"> oferecem um apoio tangível para um risco intangível. I</w:t>
      </w:r>
      <w:r w:rsidR="00AE29DF" w:rsidRPr="00432BDD">
        <w:rPr>
          <w:rFonts w:ascii="Arial Nova Light" w:eastAsia="Times New Roman" w:hAnsi="Arial Nova Light" w:cs="Arial"/>
          <w:lang w:val="pt-PT"/>
        </w:rPr>
        <w:t xml:space="preserve">ncluem </w:t>
      </w:r>
      <w:r w:rsidR="004B2F2A">
        <w:rPr>
          <w:rFonts w:ascii="Arial Nova Light" w:eastAsia="Times New Roman" w:hAnsi="Arial Nova Light" w:cs="Arial"/>
          <w:lang w:val="pt-PT"/>
        </w:rPr>
        <w:t xml:space="preserve">o pagamento dos custos com </w:t>
      </w:r>
      <w:r w:rsidR="00AE29DF" w:rsidRPr="00432BDD">
        <w:rPr>
          <w:rFonts w:ascii="Arial Nova Light" w:eastAsia="Times New Roman" w:hAnsi="Arial Nova Light" w:cs="Arial"/>
          <w:lang w:val="pt-PT"/>
        </w:rPr>
        <w:t>se</w:t>
      </w:r>
      <w:r w:rsidR="00AE29DF" w:rsidRPr="00160309">
        <w:rPr>
          <w:rFonts w:ascii="Arial Nova Light" w:eastAsia="Times New Roman" w:hAnsi="Arial Nova Light" w:cs="Arial"/>
          <w:lang w:val="pt-PT"/>
        </w:rPr>
        <w:t>rviços de gestão de crise</w:t>
      </w:r>
      <w:r w:rsidR="00AE29DF" w:rsidRPr="00432BDD">
        <w:rPr>
          <w:rFonts w:ascii="Arial Nova Light" w:eastAsia="Times New Roman" w:hAnsi="Arial Nova Light" w:cs="Arial"/>
          <w:lang w:val="pt-PT"/>
        </w:rPr>
        <w:t xml:space="preserve">, </w:t>
      </w:r>
      <w:r w:rsidR="004B2F2A">
        <w:rPr>
          <w:rFonts w:ascii="Arial Nova Light" w:eastAsia="Times New Roman" w:hAnsi="Arial Nova Light" w:cs="Arial"/>
          <w:lang w:val="pt-PT"/>
        </w:rPr>
        <w:t xml:space="preserve">com o investimento na reconstrução de imagem, </w:t>
      </w:r>
      <w:r w:rsidR="00AE29DF" w:rsidRPr="00432BDD">
        <w:rPr>
          <w:rFonts w:ascii="Arial Nova Light" w:eastAsia="Times New Roman" w:hAnsi="Arial Nova Light" w:cs="Arial"/>
          <w:lang w:val="pt-PT"/>
        </w:rPr>
        <w:t>i</w:t>
      </w:r>
      <w:r w:rsidR="00AE29DF" w:rsidRPr="00160309">
        <w:rPr>
          <w:rFonts w:ascii="Arial Nova Light" w:eastAsia="Times New Roman" w:hAnsi="Arial Nova Light" w:cs="Arial"/>
          <w:lang w:val="pt-PT"/>
        </w:rPr>
        <w:t xml:space="preserve">ndemnização pelas perdas dos prejuízos sofridos pelos danos </w:t>
      </w:r>
      <w:proofErr w:type="spellStart"/>
      <w:r w:rsidR="00AE29DF" w:rsidRPr="00160309">
        <w:rPr>
          <w:rFonts w:ascii="Arial Nova Light" w:eastAsia="Times New Roman" w:hAnsi="Arial Nova Light" w:cs="Arial"/>
          <w:lang w:val="pt-PT"/>
        </w:rPr>
        <w:t>reputacionais</w:t>
      </w:r>
      <w:proofErr w:type="spellEnd"/>
      <w:r w:rsidR="00AE29DF" w:rsidRPr="00432BDD">
        <w:rPr>
          <w:rFonts w:ascii="Arial Nova Light" w:eastAsia="Times New Roman" w:hAnsi="Arial Nova Light" w:cs="Arial"/>
          <w:lang w:val="pt-PT"/>
        </w:rPr>
        <w:t xml:space="preserve"> e a</w:t>
      </w:r>
      <w:r w:rsidR="00AE29DF" w:rsidRPr="00160309">
        <w:rPr>
          <w:rFonts w:ascii="Arial Nova Light" w:eastAsia="Times New Roman" w:hAnsi="Arial Nova Light" w:cs="Arial"/>
          <w:lang w:val="pt-PT"/>
        </w:rPr>
        <w:t>cesso a serviços especializados como media </w:t>
      </w:r>
      <w:proofErr w:type="spellStart"/>
      <w:r w:rsidR="00AE29DF" w:rsidRPr="00160309">
        <w:rPr>
          <w:rFonts w:ascii="Arial Nova Light" w:eastAsia="Times New Roman" w:hAnsi="Arial Nova Light" w:cs="Arial"/>
          <w:lang w:val="pt-PT"/>
        </w:rPr>
        <w:t>monitoring</w:t>
      </w:r>
      <w:proofErr w:type="spellEnd"/>
      <w:r w:rsidR="00AE29DF" w:rsidRPr="00160309">
        <w:rPr>
          <w:rFonts w:ascii="Arial Nova Light" w:eastAsia="Times New Roman" w:hAnsi="Arial Nova Light" w:cs="Arial"/>
          <w:lang w:val="pt-PT"/>
        </w:rPr>
        <w:t xml:space="preserve"> e </w:t>
      </w:r>
      <w:r w:rsidR="00AE29DF" w:rsidRPr="00432BDD">
        <w:rPr>
          <w:rFonts w:ascii="Arial Nova Light" w:eastAsia="Times New Roman" w:hAnsi="Arial Nova Light" w:cs="Arial"/>
          <w:lang w:val="pt-PT"/>
        </w:rPr>
        <w:t xml:space="preserve">consultoria </w:t>
      </w:r>
      <w:r w:rsidR="00AE29DF" w:rsidRPr="00160309">
        <w:rPr>
          <w:rFonts w:ascii="Arial Nova Light" w:eastAsia="Times New Roman" w:hAnsi="Arial Nova Light" w:cs="Arial"/>
          <w:lang w:val="pt-PT"/>
        </w:rPr>
        <w:t xml:space="preserve">de comunicação </w:t>
      </w:r>
      <w:r w:rsidR="00AE29DF">
        <w:rPr>
          <w:rFonts w:ascii="Arial Nova Light" w:eastAsia="Times New Roman" w:hAnsi="Arial Nova Light" w:cs="Arial"/>
          <w:lang w:val="pt-PT"/>
        </w:rPr>
        <w:t xml:space="preserve">por parte </w:t>
      </w:r>
      <w:r>
        <w:rPr>
          <w:rFonts w:ascii="Arial Nova Light" w:eastAsia="Times New Roman" w:hAnsi="Arial Nova Light" w:cs="Arial"/>
          <w:lang w:val="pt-PT"/>
        </w:rPr>
        <w:t>de</w:t>
      </w:r>
      <w:r w:rsidR="00AE29DF">
        <w:rPr>
          <w:rFonts w:ascii="Arial Nova Light" w:eastAsia="Times New Roman" w:hAnsi="Arial Nova Light" w:cs="Arial"/>
          <w:lang w:val="pt-PT"/>
        </w:rPr>
        <w:t xml:space="preserve"> agência</w:t>
      </w:r>
      <w:r>
        <w:rPr>
          <w:rFonts w:ascii="Arial Nova Light" w:eastAsia="Times New Roman" w:hAnsi="Arial Nova Light" w:cs="Arial"/>
          <w:lang w:val="pt-PT"/>
        </w:rPr>
        <w:t>s</w:t>
      </w:r>
      <w:r w:rsidR="00AE29DF">
        <w:rPr>
          <w:rFonts w:ascii="Arial Nova Light" w:eastAsia="Times New Roman" w:hAnsi="Arial Nova Light" w:cs="Arial"/>
          <w:lang w:val="pt-PT"/>
        </w:rPr>
        <w:t xml:space="preserve"> especializada</w:t>
      </w:r>
      <w:r>
        <w:rPr>
          <w:rFonts w:ascii="Arial Nova Light" w:eastAsia="Times New Roman" w:hAnsi="Arial Nova Light" w:cs="Arial"/>
          <w:lang w:val="pt-PT"/>
        </w:rPr>
        <w:t>s</w:t>
      </w:r>
      <w:r w:rsidR="00AE29DF">
        <w:rPr>
          <w:rFonts w:ascii="Arial Nova Light" w:eastAsia="Times New Roman" w:hAnsi="Arial Nova Light" w:cs="Arial"/>
          <w:lang w:val="pt-PT"/>
        </w:rPr>
        <w:t xml:space="preserve"> que avalia</w:t>
      </w:r>
      <w:r>
        <w:rPr>
          <w:rFonts w:ascii="Arial Nova Light" w:eastAsia="Times New Roman" w:hAnsi="Arial Nova Light" w:cs="Arial"/>
          <w:lang w:val="pt-PT"/>
        </w:rPr>
        <w:t>m</w:t>
      </w:r>
      <w:r w:rsidR="00AE29DF">
        <w:rPr>
          <w:rFonts w:ascii="Arial Nova Light" w:eastAsia="Times New Roman" w:hAnsi="Arial Nova Light" w:cs="Arial"/>
          <w:lang w:val="pt-PT"/>
        </w:rPr>
        <w:t xml:space="preserve"> os</w:t>
      </w:r>
      <w:r w:rsidR="00AE29DF" w:rsidRPr="00160309">
        <w:rPr>
          <w:rFonts w:ascii="Arial Nova Light" w:eastAsia="Times New Roman" w:hAnsi="Arial Nova Light" w:cs="Arial"/>
          <w:lang w:val="pt-PT"/>
        </w:rPr>
        <w:t xml:space="preserve"> danos e </w:t>
      </w:r>
      <w:r w:rsidR="001F2004">
        <w:rPr>
          <w:rFonts w:ascii="Arial Nova Light" w:eastAsia="Times New Roman" w:hAnsi="Arial Nova Light" w:cs="Arial"/>
          <w:lang w:val="pt-PT"/>
        </w:rPr>
        <w:t>identifica</w:t>
      </w:r>
      <w:r>
        <w:rPr>
          <w:rFonts w:ascii="Arial Nova Light" w:eastAsia="Times New Roman" w:hAnsi="Arial Nova Light" w:cs="Arial"/>
          <w:lang w:val="pt-PT"/>
        </w:rPr>
        <w:t>m</w:t>
      </w:r>
      <w:r w:rsidR="001F2004">
        <w:rPr>
          <w:rFonts w:ascii="Arial Nova Light" w:eastAsia="Times New Roman" w:hAnsi="Arial Nova Light" w:cs="Arial"/>
          <w:lang w:val="pt-PT"/>
        </w:rPr>
        <w:t xml:space="preserve"> medidas</w:t>
      </w:r>
      <w:r w:rsidR="00BC2C8F">
        <w:rPr>
          <w:rFonts w:ascii="Arial Nova Light" w:eastAsia="Times New Roman" w:hAnsi="Arial Nova Light" w:cs="Arial"/>
          <w:lang w:val="pt-PT"/>
        </w:rPr>
        <w:t xml:space="preserve"> corretivas ou</w:t>
      </w:r>
      <w:r w:rsidR="00AE29DF" w:rsidRPr="00160309">
        <w:rPr>
          <w:rFonts w:ascii="Arial Nova Light" w:eastAsia="Times New Roman" w:hAnsi="Arial Nova Light" w:cs="Arial"/>
          <w:lang w:val="pt-PT"/>
        </w:rPr>
        <w:t xml:space="preserve"> </w:t>
      </w:r>
      <w:r w:rsidR="00AE29DF" w:rsidRPr="00432BDD">
        <w:rPr>
          <w:rFonts w:ascii="Arial Nova Light" w:eastAsia="Times New Roman" w:hAnsi="Arial Nova Light" w:cs="Arial"/>
          <w:lang w:val="pt-PT"/>
        </w:rPr>
        <w:t xml:space="preserve">de recuperação </w:t>
      </w:r>
      <w:r w:rsidR="00AE29DF" w:rsidRPr="00160309">
        <w:rPr>
          <w:rFonts w:ascii="Arial Nova Light" w:eastAsia="Times New Roman" w:hAnsi="Arial Nova Light" w:cs="Arial"/>
          <w:lang w:val="pt-PT"/>
        </w:rPr>
        <w:t>imediata.</w:t>
      </w:r>
      <w:r w:rsidR="001F2004">
        <w:rPr>
          <w:rFonts w:ascii="Arial Nova Light" w:eastAsia="Times New Roman" w:hAnsi="Arial Nova Light" w:cs="Arial"/>
          <w:lang w:val="pt-PT"/>
        </w:rPr>
        <w:t xml:space="preserve"> Entre as </w:t>
      </w:r>
      <w:r w:rsidR="004B2F2A">
        <w:rPr>
          <w:rFonts w:ascii="Arial Nova Light" w:eastAsia="Times New Roman" w:hAnsi="Arial Nova Light" w:cs="Arial"/>
          <w:lang w:val="pt-PT"/>
        </w:rPr>
        <w:t xml:space="preserve">medidas abrangidas </w:t>
      </w:r>
      <w:r w:rsidR="001F2004" w:rsidRPr="001F2004">
        <w:rPr>
          <w:rFonts w:ascii="Arial Nova Light" w:eastAsia="Times New Roman" w:hAnsi="Arial Nova Light" w:cs="Arial"/>
          <w:lang w:val="pt-PT"/>
        </w:rPr>
        <w:t>incluem</w:t>
      </w:r>
      <w:r w:rsidR="001F2004">
        <w:rPr>
          <w:rFonts w:ascii="Arial Nova Light" w:eastAsia="Times New Roman" w:hAnsi="Arial Nova Light" w:cs="Arial"/>
          <w:lang w:val="pt-PT"/>
        </w:rPr>
        <w:t xml:space="preserve">-se, por exemplo, </w:t>
      </w:r>
      <w:r w:rsidR="001F2004" w:rsidRPr="001F2004">
        <w:rPr>
          <w:rFonts w:ascii="Arial Nova Light" w:eastAsia="Times New Roman" w:hAnsi="Arial Nova Light" w:cs="Arial"/>
          <w:lang w:val="pt-PT"/>
        </w:rPr>
        <w:t xml:space="preserve">o estabelecimento de </w:t>
      </w:r>
      <w:proofErr w:type="spellStart"/>
      <w:r w:rsidR="001F2004" w:rsidRPr="001F2004">
        <w:rPr>
          <w:rFonts w:ascii="Arial Nova Light" w:eastAsia="Times New Roman" w:hAnsi="Arial Nova Light" w:cs="Arial"/>
          <w:lang w:val="pt-PT"/>
        </w:rPr>
        <w:t>call</w:t>
      </w:r>
      <w:proofErr w:type="spellEnd"/>
      <w:r w:rsidR="001F2004" w:rsidRPr="001F2004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="001F2004" w:rsidRPr="001F2004">
        <w:rPr>
          <w:rFonts w:ascii="Arial Nova Light" w:eastAsia="Times New Roman" w:hAnsi="Arial Nova Light" w:cs="Arial"/>
          <w:lang w:val="pt-PT"/>
        </w:rPr>
        <w:t>centers</w:t>
      </w:r>
      <w:proofErr w:type="spellEnd"/>
      <w:r w:rsidR="001F2004" w:rsidRPr="001F2004">
        <w:rPr>
          <w:rFonts w:ascii="Arial Nova Light" w:eastAsia="Times New Roman" w:hAnsi="Arial Nova Light" w:cs="Arial"/>
          <w:lang w:val="pt-PT"/>
        </w:rPr>
        <w:t xml:space="preserve">, campanhas </w:t>
      </w:r>
      <w:r w:rsidR="001F2004">
        <w:rPr>
          <w:rFonts w:ascii="Arial Nova Light" w:eastAsia="Times New Roman" w:hAnsi="Arial Nova Light" w:cs="Arial"/>
          <w:lang w:val="pt-PT"/>
        </w:rPr>
        <w:t>de comunicação ou publicidade globa</w:t>
      </w:r>
      <w:r w:rsidR="004B2F2A">
        <w:rPr>
          <w:rFonts w:ascii="Arial Nova Light" w:eastAsia="Times New Roman" w:hAnsi="Arial Nova Light" w:cs="Arial"/>
          <w:lang w:val="pt-PT"/>
        </w:rPr>
        <w:t>l</w:t>
      </w:r>
      <w:r w:rsidR="001F2004">
        <w:rPr>
          <w:rFonts w:ascii="Arial Nova Light" w:eastAsia="Times New Roman" w:hAnsi="Arial Nova Light" w:cs="Arial"/>
          <w:lang w:val="pt-PT"/>
        </w:rPr>
        <w:t xml:space="preserve"> </w:t>
      </w:r>
      <w:r w:rsidR="004B2F2A">
        <w:rPr>
          <w:rFonts w:ascii="Arial Nova Light" w:eastAsia="Times New Roman" w:hAnsi="Arial Nova Light" w:cs="Arial"/>
          <w:lang w:val="pt-PT"/>
        </w:rPr>
        <w:t>e</w:t>
      </w:r>
      <w:r w:rsidR="001F2004">
        <w:rPr>
          <w:rFonts w:ascii="Arial Nova Light" w:eastAsia="Times New Roman" w:hAnsi="Arial Nova Light" w:cs="Arial"/>
          <w:lang w:val="pt-PT"/>
        </w:rPr>
        <w:t xml:space="preserve"> estudos de mercado</w:t>
      </w:r>
      <w:r w:rsidR="001F2004" w:rsidRPr="001F2004">
        <w:rPr>
          <w:rFonts w:ascii="Arial Nova Light" w:eastAsia="Times New Roman" w:hAnsi="Arial Nova Light" w:cs="Arial"/>
          <w:lang w:val="pt-PT"/>
        </w:rPr>
        <w:t xml:space="preserve">. </w:t>
      </w:r>
    </w:p>
    <w:p w14:paraId="011FE307" w14:textId="3F55238A" w:rsidR="001F2004" w:rsidRDefault="001F2004" w:rsidP="00AE29DF">
      <w:pPr>
        <w:pStyle w:val="SemEspaamento"/>
        <w:spacing w:line="276" w:lineRule="auto"/>
        <w:jc w:val="both"/>
        <w:rPr>
          <w:rFonts w:ascii="Arial Nova Light" w:eastAsia="Times New Roman" w:hAnsi="Arial Nova Light" w:cs="Arial"/>
          <w:lang w:val="pt-PT"/>
        </w:rPr>
      </w:pPr>
    </w:p>
    <w:p w14:paraId="61C83FA6" w14:textId="076C7023" w:rsidR="00790305" w:rsidRPr="00150384" w:rsidRDefault="00790305" w:rsidP="00790305">
      <w:pPr>
        <w:pStyle w:val="SemEspaamento"/>
        <w:spacing w:after="120" w:line="276" w:lineRule="auto"/>
        <w:jc w:val="both"/>
        <w:rPr>
          <w:rFonts w:ascii="Arial Nova Light" w:eastAsia="Times New Roman" w:hAnsi="Arial Nova Light" w:cs="Arial"/>
          <w:b/>
          <w:bCs/>
          <w:u w:val="single"/>
          <w:lang w:val="pt-PT"/>
        </w:rPr>
      </w:pPr>
      <w:r w:rsidRPr="00150384">
        <w:rPr>
          <w:rFonts w:ascii="Arial Nova Light" w:eastAsia="Times New Roman" w:hAnsi="Arial Nova Light" w:cs="Arial"/>
          <w:b/>
          <w:bCs/>
          <w:u w:val="single"/>
          <w:lang w:val="pt-PT"/>
        </w:rPr>
        <w:t xml:space="preserve">Reputação </w:t>
      </w:r>
      <w:r w:rsidR="00D87E20" w:rsidRPr="00150384">
        <w:rPr>
          <w:rFonts w:ascii="Arial Nova Light" w:eastAsia="Times New Roman" w:hAnsi="Arial Nova Light" w:cs="Arial"/>
          <w:b/>
          <w:bCs/>
          <w:u w:val="single"/>
          <w:lang w:val="pt-PT"/>
        </w:rPr>
        <w:t>apontada como</w:t>
      </w:r>
      <w:r w:rsidRPr="00150384">
        <w:rPr>
          <w:rFonts w:ascii="Arial Nova Light" w:eastAsia="Times New Roman" w:hAnsi="Arial Nova Light" w:cs="Arial"/>
          <w:b/>
          <w:bCs/>
          <w:u w:val="single"/>
          <w:lang w:val="pt-PT"/>
        </w:rPr>
        <w:t xml:space="preserve"> um dos principais riscos para as organizações </w:t>
      </w:r>
    </w:p>
    <w:p w14:paraId="45571315" w14:textId="30FBB76E" w:rsidR="00F4059A" w:rsidRDefault="004B2F2A" w:rsidP="00F4059A">
      <w:pPr>
        <w:pStyle w:val="SemEspaamento"/>
        <w:spacing w:line="276" w:lineRule="auto"/>
        <w:jc w:val="both"/>
        <w:rPr>
          <w:rFonts w:ascii="Arial Nova Light" w:eastAsia="Times New Roman" w:hAnsi="Arial Nova Light" w:cs="Arial"/>
          <w:lang w:val="pt-PT"/>
        </w:rPr>
      </w:pPr>
      <w:r>
        <w:rPr>
          <w:rFonts w:ascii="Arial Nova Light" w:eastAsia="Times New Roman" w:hAnsi="Arial Nova Light" w:cs="Arial"/>
          <w:lang w:val="pt-PT"/>
        </w:rPr>
        <w:lastRenderedPageBreak/>
        <w:t>Os incidentes com impacto na</w:t>
      </w:r>
      <w:r w:rsidR="00F4059A" w:rsidRPr="00160309">
        <w:rPr>
          <w:rFonts w:ascii="Arial Nova Light" w:eastAsia="Times New Roman" w:hAnsi="Arial Nova Light" w:cs="Arial"/>
          <w:lang w:val="pt-PT"/>
        </w:rPr>
        <w:t xml:space="preserve"> </w:t>
      </w:r>
      <w:r w:rsidR="00F4059A" w:rsidRPr="00432BDD">
        <w:rPr>
          <w:rFonts w:ascii="Arial Nova Light" w:eastAsia="Times New Roman" w:hAnsi="Arial Nova Light" w:cs="Arial"/>
          <w:lang w:val="pt-PT"/>
        </w:rPr>
        <w:t>reputação das empresas</w:t>
      </w:r>
      <w:r w:rsidR="00F4059A" w:rsidRPr="00160309">
        <w:rPr>
          <w:rFonts w:ascii="Arial Nova Light" w:eastAsia="Times New Roman" w:hAnsi="Arial Nova Light" w:cs="Arial"/>
          <w:lang w:val="pt-PT"/>
        </w:rPr>
        <w:t xml:space="preserve"> podem surgir de várias frentes</w:t>
      </w:r>
      <w:r w:rsidR="00F4059A" w:rsidRPr="00432BDD">
        <w:rPr>
          <w:rFonts w:ascii="Arial Nova Light" w:eastAsia="Times New Roman" w:hAnsi="Arial Nova Light" w:cs="Arial"/>
          <w:lang w:val="pt-PT"/>
        </w:rPr>
        <w:t xml:space="preserve"> e as perdas </w:t>
      </w:r>
      <w:r>
        <w:rPr>
          <w:rFonts w:ascii="Arial Nova Light" w:eastAsia="Times New Roman" w:hAnsi="Arial Nova Light" w:cs="Arial"/>
          <w:lang w:val="pt-PT"/>
        </w:rPr>
        <w:t>dele</w:t>
      </w:r>
      <w:r w:rsidR="00F4059A">
        <w:rPr>
          <w:rFonts w:ascii="Arial Nova Light" w:eastAsia="Times New Roman" w:hAnsi="Arial Nova Light" w:cs="Arial"/>
          <w:lang w:val="pt-PT"/>
        </w:rPr>
        <w:t xml:space="preserve">s </w:t>
      </w:r>
      <w:r w:rsidR="00F4059A" w:rsidRPr="00432BDD">
        <w:rPr>
          <w:rFonts w:ascii="Arial Nova Light" w:eastAsia="Times New Roman" w:hAnsi="Arial Nova Light" w:cs="Arial"/>
          <w:lang w:val="pt-PT"/>
        </w:rPr>
        <w:t xml:space="preserve">decorrentes podem destruir a competitividade das empresas e minar a sua credibilidade. </w:t>
      </w:r>
      <w:r w:rsidR="00F4059A">
        <w:rPr>
          <w:rFonts w:ascii="Arial Nova Light" w:eastAsia="Times New Roman" w:hAnsi="Arial Nova Light" w:cs="Arial"/>
          <w:lang w:val="pt-PT"/>
        </w:rPr>
        <w:t>D</w:t>
      </w:r>
      <w:r w:rsidR="00F4059A" w:rsidRPr="00432BDD">
        <w:rPr>
          <w:rFonts w:ascii="Arial Nova Light" w:eastAsia="Times New Roman" w:hAnsi="Arial Nova Light" w:cs="Arial"/>
          <w:lang w:val="pt-PT"/>
        </w:rPr>
        <w:t xml:space="preserve">isputas políticas comerciais, ações regulatórias agressivas, </w:t>
      </w:r>
      <w:proofErr w:type="spellStart"/>
      <w:r w:rsidR="00F4059A" w:rsidRPr="00432BDD">
        <w:rPr>
          <w:rFonts w:ascii="Arial Nova Light" w:eastAsia="Times New Roman" w:hAnsi="Arial Nova Light" w:cs="Arial"/>
          <w:lang w:val="pt-PT"/>
        </w:rPr>
        <w:t>recalls</w:t>
      </w:r>
      <w:proofErr w:type="spellEnd"/>
      <w:r w:rsidR="00F4059A" w:rsidRPr="00432BDD">
        <w:rPr>
          <w:rFonts w:ascii="Arial Nova Light" w:eastAsia="Times New Roman" w:hAnsi="Arial Nova Light" w:cs="Arial"/>
          <w:lang w:val="pt-PT"/>
        </w:rPr>
        <w:t>, desastres naturais devastadores, ataques cibernéticos de grande alcance e escândalos corporativos estão a contribuir para o surgimento de novas ameaças que podem comprometer a reputação das empresas.</w:t>
      </w:r>
    </w:p>
    <w:p w14:paraId="3849EE77" w14:textId="77777777" w:rsidR="00F4059A" w:rsidRPr="00432BDD" w:rsidRDefault="00F4059A" w:rsidP="00F4059A">
      <w:pPr>
        <w:pStyle w:val="SemEspaamento"/>
        <w:spacing w:line="276" w:lineRule="auto"/>
        <w:jc w:val="both"/>
        <w:rPr>
          <w:rFonts w:ascii="Arial Nova Light" w:eastAsia="Times New Roman" w:hAnsi="Arial Nova Light" w:cs="Arial"/>
          <w:lang w:val="pt-PT"/>
        </w:rPr>
      </w:pPr>
    </w:p>
    <w:p w14:paraId="494390AE" w14:textId="1F462214" w:rsidR="00160309" w:rsidRPr="00432BDD" w:rsidRDefault="00160309" w:rsidP="00A15BE4">
      <w:pPr>
        <w:pStyle w:val="SemEspaamento"/>
        <w:spacing w:line="276" w:lineRule="auto"/>
        <w:jc w:val="both"/>
        <w:rPr>
          <w:rFonts w:ascii="Arial Nova Light" w:eastAsia="Times New Roman" w:hAnsi="Arial Nova Light" w:cs="Arial"/>
          <w:lang w:val="pt-PT"/>
        </w:rPr>
      </w:pPr>
      <w:r w:rsidRPr="00432BDD">
        <w:rPr>
          <w:rFonts w:ascii="Arial Nova Light" w:eastAsia="Times New Roman" w:hAnsi="Arial Nova Light" w:cs="Arial"/>
          <w:lang w:val="pt-PT"/>
        </w:rPr>
        <w:t xml:space="preserve">“O risco de reputação tem ocupado as duas primeiras posições no Global </w:t>
      </w:r>
      <w:proofErr w:type="spellStart"/>
      <w:r w:rsidRPr="00432BDD">
        <w:rPr>
          <w:rFonts w:ascii="Arial Nova Light" w:eastAsia="Times New Roman" w:hAnsi="Arial Nova Light" w:cs="Arial"/>
          <w:lang w:val="pt-PT"/>
        </w:rPr>
        <w:t>Risk</w:t>
      </w:r>
      <w:proofErr w:type="spellEnd"/>
      <w:r w:rsidRPr="00432BDD">
        <w:rPr>
          <w:rFonts w:ascii="Arial Nova Light" w:eastAsia="Times New Roman" w:hAnsi="Arial Nova Light" w:cs="Arial"/>
          <w:lang w:val="pt-PT"/>
        </w:rPr>
        <w:t xml:space="preserve"> Management </w:t>
      </w:r>
      <w:proofErr w:type="spellStart"/>
      <w:r w:rsidRPr="00432BDD">
        <w:rPr>
          <w:rFonts w:ascii="Arial Nova Light" w:eastAsia="Times New Roman" w:hAnsi="Arial Nova Light" w:cs="Arial"/>
          <w:lang w:val="pt-PT"/>
        </w:rPr>
        <w:t>Survey</w:t>
      </w:r>
      <w:proofErr w:type="spellEnd"/>
      <w:r w:rsidRPr="00432BDD">
        <w:rPr>
          <w:rFonts w:ascii="Arial Nova Light" w:eastAsia="Times New Roman" w:hAnsi="Arial Nova Light" w:cs="Arial"/>
          <w:lang w:val="pt-PT"/>
        </w:rPr>
        <w:t xml:space="preserve"> da Aon ao longo das últimas quatro edições, o que parece indicar que há uma clara consciência dos decisores face ao grau de exposição ao risco que as suas organizações enfrentam</w:t>
      </w:r>
      <w:r w:rsidR="004B2F2A">
        <w:rPr>
          <w:rFonts w:ascii="Arial Nova Light" w:eastAsia="Times New Roman" w:hAnsi="Arial Nova Light" w:cs="Arial"/>
          <w:lang w:val="pt-PT"/>
        </w:rPr>
        <w:t xml:space="preserve">. Um incidente </w:t>
      </w:r>
      <w:proofErr w:type="spellStart"/>
      <w:r w:rsidR="004B2F2A">
        <w:rPr>
          <w:rFonts w:ascii="Arial Nova Light" w:eastAsia="Times New Roman" w:hAnsi="Arial Nova Light" w:cs="Arial"/>
          <w:lang w:val="pt-PT"/>
        </w:rPr>
        <w:t>reputacional</w:t>
      </w:r>
      <w:proofErr w:type="spellEnd"/>
      <w:r w:rsidRPr="00432BDD">
        <w:rPr>
          <w:rFonts w:ascii="Arial Nova Light" w:eastAsia="Times New Roman" w:hAnsi="Arial Nova Light" w:cs="Arial"/>
          <w:lang w:val="pt-PT"/>
        </w:rPr>
        <w:t xml:space="preserve"> </w:t>
      </w:r>
      <w:r w:rsidR="004B2F2A">
        <w:rPr>
          <w:rFonts w:ascii="Arial Nova Light" w:eastAsia="Times New Roman" w:hAnsi="Arial Nova Light" w:cs="Arial"/>
          <w:lang w:val="pt-PT"/>
        </w:rPr>
        <w:t>pode</w:t>
      </w:r>
      <w:r w:rsidRPr="00432BDD">
        <w:rPr>
          <w:rFonts w:ascii="Arial Nova Light" w:eastAsia="Times New Roman" w:hAnsi="Arial Nova Light" w:cs="Arial"/>
          <w:lang w:val="pt-PT"/>
        </w:rPr>
        <w:t xml:space="preserve"> </w:t>
      </w:r>
      <w:r w:rsidR="004B2F2A">
        <w:rPr>
          <w:rFonts w:ascii="Arial Nova Light" w:eastAsia="Times New Roman" w:hAnsi="Arial Nova Light" w:cs="Arial"/>
          <w:lang w:val="pt-PT"/>
        </w:rPr>
        <w:t>fazer</w:t>
      </w:r>
      <w:r w:rsidRPr="00432BDD">
        <w:rPr>
          <w:rFonts w:ascii="Arial Nova Light" w:eastAsia="Times New Roman" w:hAnsi="Arial Nova Light" w:cs="Arial"/>
          <w:lang w:val="pt-PT"/>
        </w:rPr>
        <w:t xml:space="preserve"> diminuir o valor da sua marca </w:t>
      </w:r>
      <w:r w:rsidR="004B2F2A">
        <w:rPr>
          <w:rFonts w:ascii="Arial Nova Light" w:eastAsia="Times New Roman" w:hAnsi="Arial Nova Light" w:cs="Arial"/>
          <w:lang w:val="pt-PT"/>
        </w:rPr>
        <w:t>e da Empresa de forma irrecuperável</w:t>
      </w:r>
      <w:r w:rsidRPr="00432BDD">
        <w:rPr>
          <w:rFonts w:ascii="Arial Nova Light" w:eastAsia="Times New Roman" w:hAnsi="Arial Nova Light" w:cs="Arial"/>
          <w:lang w:val="pt-PT"/>
        </w:rPr>
        <w:t xml:space="preserve">. Mas apesar da maioria das empresas estar ciente das ameaças, admitir que a mesma existe é diferente de encará-la da forma mais apropriada. </w:t>
      </w:r>
      <w:r w:rsidR="0081680C">
        <w:rPr>
          <w:rFonts w:ascii="Arial Nova Light" w:eastAsia="Times New Roman" w:hAnsi="Arial Nova Light" w:cs="Arial"/>
          <w:lang w:val="pt-PT"/>
        </w:rPr>
        <w:t>A preparação prévia por parte</w:t>
      </w:r>
      <w:r w:rsidRPr="00432BDD">
        <w:rPr>
          <w:rFonts w:ascii="Arial Nova Light" w:eastAsia="Times New Roman" w:hAnsi="Arial Nova Light" w:cs="Arial"/>
          <w:lang w:val="pt-PT"/>
        </w:rPr>
        <w:t xml:space="preserve"> das empresas para </w:t>
      </w:r>
      <w:r w:rsidR="0081680C">
        <w:rPr>
          <w:rFonts w:ascii="Arial Nova Light" w:eastAsia="Times New Roman" w:hAnsi="Arial Nova Light" w:cs="Arial"/>
          <w:lang w:val="pt-PT"/>
        </w:rPr>
        <w:t xml:space="preserve">a gestão de uma crise, e para </w:t>
      </w:r>
      <w:r w:rsidRPr="00432BDD">
        <w:rPr>
          <w:rFonts w:ascii="Arial Nova Light" w:eastAsia="Times New Roman" w:hAnsi="Arial Nova Light" w:cs="Arial"/>
          <w:lang w:val="pt-PT"/>
        </w:rPr>
        <w:t>enfrentar os riscos que se colocam à sua reputação</w:t>
      </w:r>
      <w:r w:rsidR="004B2F2A">
        <w:rPr>
          <w:rFonts w:ascii="Arial Nova Light" w:eastAsia="Times New Roman" w:hAnsi="Arial Nova Light" w:cs="Arial"/>
          <w:lang w:val="pt-PT"/>
        </w:rPr>
        <w:t xml:space="preserve"> em caso de um incidente</w:t>
      </w:r>
      <w:r w:rsidR="0081680C">
        <w:rPr>
          <w:rFonts w:ascii="Arial Nova Light" w:eastAsia="Times New Roman" w:hAnsi="Arial Nova Light" w:cs="Arial"/>
          <w:lang w:val="pt-PT"/>
        </w:rPr>
        <w:t>,</w:t>
      </w:r>
      <w:r w:rsidRPr="00432BDD">
        <w:rPr>
          <w:rFonts w:ascii="Arial Nova Light" w:eastAsia="Times New Roman" w:hAnsi="Arial Nova Light" w:cs="Arial"/>
          <w:lang w:val="pt-PT"/>
        </w:rPr>
        <w:t xml:space="preserve"> é algo que os líderes empresariais devem considerar nas suas estratégias”, refere </w:t>
      </w:r>
      <w:r w:rsidR="00B61211" w:rsidRPr="00B61211">
        <w:rPr>
          <w:rFonts w:ascii="Arial Nova Light" w:eastAsia="Times New Roman" w:hAnsi="Arial Nova Light" w:cs="Arial"/>
          <w:lang w:val="pt-PT"/>
        </w:rPr>
        <w:t>João Mendonça</w:t>
      </w:r>
      <w:r w:rsidR="00B61211">
        <w:rPr>
          <w:rFonts w:ascii="Arial Nova Light" w:eastAsia="Times New Roman" w:hAnsi="Arial Nova Light" w:cs="Arial"/>
          <w:lang w:val="pt-PT"/>
        </w:rPr>
        <w:t xml:space="preserve">, </w:t>
      </w:r>
      <w:proofErr w:type="spellStart"/>
      <w:r w:rsidR="00B61211" w:rsidRPr="00B61211">
        <w:rPr>
          <w:rFonts w:ascii="Arial Nova Light" w:eastAsia="Times New Roman" w:hAnsi="Arial Nova Light" w:cs="Arial"/>
          <w:lang w:val="pt-PT"/>
        </w:rPr>
        <w:t>Chief</w:t>
      </w:r>
      <w:proofErr w:type="spellEnd"/>
      <w:r w:rsidR="00B61211" w:rsidRPr="00B61211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="00B61211" w:rsidRPr="00B61211">
        <w:rPr>
          <w:rFonts w:ascii="Arial Nova Light" w:eastAsia="Times New Roman" w:hAnsi="Arial Nova Light" w:cs="Arial"/>
          <w:lang w:val="pt-PT"/>
        </w:rPr>
        <w:t>Commercial</w:t>
      </w:r>
      <w:proofErr w:type="spellEnd"/>
      <w:r w:rsidR="00B61211" w:rsidRPr="00B61211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="00B61211" w:rsidRPr="00B61211">
        <w:rPr>
          <w:rFonts w:ascii="Arial Nova Light" w:eastAsia="Times New Roman" w:hAnsi="Arial Nova Light" w:cs="Arial"/>
          <w:lang w:val="pt-PT"/>
        </w:rPr>
        <w:t>Officer</w:t>
      </w:r>
      <w:proofErr w:type="spellEnd"/>
      <w:r w:rsidR="00B61211">
        <w:rPr>
          <w:rFonts w:ascii="Arial Nova Light" w:eastAsia="Times New Roman" w:hAnsi="Arial Nova Light" w:cs="Arial"/>
          <w:lang w:val="pt-PT"/>
        </w:rPr>
        <w:t xml:space="preserve"> da </w:t>
      </w:r>
      <w:proofErr w:type="spellStart"/>
      <w:r w:rsidR="00B61211">
        <w:rPr>
          <w:rFonts w:ascii="Arial Nova Light" w:eastAsia="Times New Roman" w:hAnsi="Arial Nova Light" w:cs="Arial"/>
          <w:lang w:val="pt-PT"/>
        </w:rPr>
        <w:t>Aon</w:t>
      </w:r>
      <w:proofErr w:type="spellEnd"/>
      <w:r w:rsidR="00B61211">
        <w:rPr>
          <w:rFonts w:ascii="Arial Nova Light" w:eastAsia="Times New Roman" w:hAnsi="Arial Nova Light" w:cs="Arial"/>
          <w:lang w:val="pt-PT"/>
        </w:rPr>
        <w:t xml:space="preserve"> Portugal.</w:t>
      </w:r>
    </w:p>
    <w:p w14:paraId="65403181" w14:textId="6AB8031E" w:rsidR="0039279A" w:rsidRPr="00344BF0" w:rsidRDefault="0039279A" w:rsidP="00A15BE4">
      <w:pPr>
        <w:pStyle w:val="SemEspaamento"/>
        <w:spacing w:line="276" w:lineRule="auto"/>
        <w:jc w:val="both"/>
        <w:rPr>
          <w:rFonts w:ascii="Arial Nova Light" w:hAnsi="Arial Nova Light" w:cs="Arial"/>
          <w:color w:val="262F26"/>
          <w:lang w:val="pt-PT"/>
        </w:rPr>
      </w:pPr>
    </w:p>
    <w:p w14:paraId="1BA57FA4" w14:textId="2D2DA1A5" w:rsidR="00160309" w:rsidRDefault="00F4059A" w:rsidP="00160309">
      <w:pPr>
        <w:pStyle w:val="SemEspaamento"/>
        <w:spacing w:line="276" w:lineRule="auto"/>
        <w:jc w:val="both"/>
        <w:rPr>
          <w:rFonts w:ascii="Arial Nova Light" w:eastAsia="Times New Roman" w:hAnsi="Arial Nova Light" w:cs="Arial"/>
          <w:lang w:val="pt-PT"/>
        </w:rPr>
      </w:pPr>
      <w:r>
        <w:rPr>
          <w:rFonts w:ascii="Arial Nova Light" w:eastAsia="Times New Roman" w:hAnsi="Arial Nova Light" w:cs="Arial"/>
          <w:lang w:val="pt-PT"/>
        </w:rPr>
        <w:t>Segundo a Allianz, e</w:t>
      </w:r>
      <w:r w:rsidRPr="00F4059A">
        <w:rPr>
          <w:rFonts w:ascii="Arial Nova Light" w:eastAsia="Times New Roman" w:hAnsi="Arial Nova Light" w:cs="Arial"/>
          <w:lang w:val="pt-PT"/>
        </w:rPr>
        <w:t xml:space="preserve">stima-se que quase um quarto do valor de uma empresa esteja </w:t>
      </w:r>
      <w:r>
        <w:rPr>
          <w:rFonts w:ascii="Arial Nova Light" w:eastAsia="Times New Roman" w:hAnsi="Arial Nova Light" w:cs="Arial"/>
          <w:lang w:val="pt-PT"/>
        </w:rPr>
        <w:t xml:space="preserve">alicerçado na sua </w:t>
      </w:r>
      <w:r w:rsidRPr="00F4059A">
        <w:rPr>
          <w:rFonts w:ascii="Arial Nova Light" w:eastAsia="Times New Roman" w:hAnsi="Arial Nova Light" w:cs="Arial"/>
          <w:lang w:val="pt-PT"/>
        </w:rPr>
        <w:t>marca</w:t>
      </w:r>
      <w:r>
        <w:rPr>
          <w:rFonts w:ascii="Arial Nova Light" w:eastAsia="Times New Roman" w:hAnsi="Arial Nova Light" w:cs="Arial"/>
          <w:lang w:val="pt-PT"/>
        </w:rPr>
        <w:t xml:space="preserve"> e que estas podem perder cerca de</w:t>
      </w:r>
      <w:r w:rsidRPr="00F4059A">
        <w:rPr>
          <w:rFonts w:ascii="Arial Nova Light" w:eastAsia="Times New Roman" w:hAnsi="Arial Nova Light" w:cs="Arial"/>
          <w:lang w:val="pt-PT"/>
        </w:rPr>
        <w:t xml:space="preserve"> 30% d</w:t>
      </w:r>
      <w:r>
        <w:rPr>
          <w:rFonts w:ascii="Arial Nova Light" w:eastAsia="Times New Roman" w:hAnsi="Arial Nova Light" w:cs="Arial"/>
          <w:lang w:val="pt-PT"/>
        </w:rPr>
        <w:t>o</w:t>
      </w:r>
      <w:r w:rsidRPr="00F4059A">
        <w:rPr>
          <w:rFonts w:ascii="Arial Nova Light" w:eastAsia="Times New Roman" w:hAnsi="Arial Nova Light" w:cs="Arial"/>
          <w:lang w:val="pt-PT"/>
        </w:rPr>
        <w:t xml:space="preserve"> seu valor patrimonial no ano seguinte a uma crise de reputação. </w:t>
      </w:r>
    </w:p>
    <w:p w14:paraId="4A9EF3EF" w14:textId="77777777" w:rsidR="00F4059A" w:rsidRPr="00160309" w:rsidRDefault="00F4059A" w:rsidP="00160309">
      <w:pPr>
        <w:pStyle w:val="SemEspaamento"/>
        <w:spacing w:line="276" w:lineRule="auto"/>
        <w:jc w:val="both"/>
        <w:rPr>
          <w:rFonts w:ascii="Arial Nova Light" w:eastAsia="Times New Roman" w:hAnsi="Arial Nova Light" w:cs="Arial"/>
          <w:lang w:val="pt-PT"/>
        </w:rPr>
      </w:pPr>
    </w:p>
    <w:p w14:paraId="1A2EE7EF" w14:textId="7A915303" w:rsidR="00160309" w:rsidRDefault="00160309" w:rsidP="005B24A6">
      <w:pPr>
        <w:pStyle w:val="SemEspaamento"/>
        <w:spacing w:line="276" w:lineRule="auto"/>
        <w:jc w:val="both"/>
        <w:rPr>
          <w:rFonts w:ascii="Arial Nova Light" w:eastAsia="Times New Roman" w:hAnsi="Arial Nova Light" w:cs="Arial"/>
          <w:lang w:val="pt-PT"/>
        </w:rPr>
      </w:pPr>
      <w:r w:rsidRPr="00432BDD">
        <w:rPr>
          <w:rFonts w:ascii="Arial Nova Light" w:eastAsia="Times New Roman" w:hAnsi="Arial Nova Light" w:cs="Arial"/>
          <w:lang w:val="pt-PT"/>
        </w:rPr>
        <w:t>“</w:t>
      </w:r>
      <w:r w:rsidR="002B5736" w:rsidRPr="00432BDD">
        <w:rPr>
          <w:rFonts w:ascii="Arial Nova Light" w:eastAsia="Times New Roman" w:hAnsi="Arial Nova Light" w:cs="Arial"/>
          <w:lang w:val="pt-PT"/>
        </w:rPr>
        <w:t>Nenhuma organização é demasiado pequena ou grande para ser afetada por uma crise. Mesmo as grandes organizações enfrentam crises que podem comprometer a sua competitividade e muitas delas ainda estão inadequadamente protegidas contra as consequências de uma crise de reputação. Isto é ainda mais alarmante porque na e</w:t>
      </w:r>
      <w:r w:rsidRPr="00432BDD">
        <w:rPr>
          <w:rFonts w:ascii="Arial Nova Light" w:eastAsia="Times New Roman" w:hAnsi="Arial Nova Light" w:cs="Arial"/>
          <w:lang w:val="pt-PT"/>
        </w:rPr>
        <w:t xml:space="preserve">ra das </w:t>
      </w:r>
      <w:r w:rsidR="002B5736" w:rsidRPr="00432BDD">
        <w:rPr>
          <w:rFonts w:ascii="Arial Nova Light" w:eastAsia="Times New Roman" w:hAnsi="Arial Nova Light" w:cs="Arial"/>
          <w:lang w:val="pt-PT"/>
        </w:rPr>
        <w:t>redes</w:t>
      </w:r>
      <w:r w:rsidRPr="00432BDD">
        <w:rPr>
          <w:rFonts w:ascii="Arial Nova Light" w:eastAsia="Times New Roman" w:hAnsi="Arial Nova Light" w:cs="Arial"/>
          <w:lang w:val="pt-PT"/>
        </w:rPr>
        <w:t xml:space="preserve"> sociais e das </w:t>
      </w:r>
      <w:proofErr w:type="spellStart"/>
      <w:r w:rsidR="002B5736" w:rsidRPr="00432BDD">
        <w:rPr>
          <w:rFonts w:ascii="Arial Nova Light" w:eastAsia="Times New Roman" w:hAnsi="Arial Nova Light" w:cs="Arial"/>
          <w:lang w:val="pt-PT"/>
        </w:rPr>
        <w:t>fake</w:t>
      </w:r>
      <w:proofErr w:type="spellEnd"/>
      <w:r w:rsidR="002B5736" w:rsidRPr="00432BDD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="002B5736" w:rsidRPr="00432BDD">
        <w:rPr>
          <w:rFonts w:ascii="Arial Nova Light" w:eastAsia="Times New Roman" w:hAnsi="Arial Nova Light" w:cs="Arial"/>
          <w:lang w:val="pt-PT"/>
        </w:rPr>
        <w:t>news</w:t>
      </w:r>
      <w:proofErr w:type="spellEnd"/>
      <w:r w:rsidRPr="00432BDD">
        <w:rPr>
          <w:rFonts w:ascii="Arial Nova Light" w:eastAsia="Times New Roman" w:hAnsi="Arial Nova Light" w:cs="Arial"/>
          <w:lang w:val="pt-PT"/>
        </w:rPr>
        <w:t xml:space="preserve">, a perceção é </w:t>
      </w:r>
      <w:r w:rsidR="002B5736" w:rsidRPr="00432BDD">
        <w:rPr>
          <w:rFonts w:ascii="Arial Nova Light" w:eastAsia="Times New Roman" w:hAnsi="Arial Nova Light" w:cs="Arial"/>
          <w:lang w:val="pt-PT"/>
        </w:rPr>
        <w:t xml:space="preserve">a </w:t>
      </w:r>
      <w:r w:rsidRPr="00432BDD">
        <w:rPr>
          <w:rFonts w:ascii="Arial Nova Light" w:eastAsia="Times New Roman" w:hAnsi="Arial Nova Light" w:cs="Arial"/>
          <w:lang w:val="pt-PT"/>
        </w:rPr>
        <w:t xml:space="preserve">realidade e a reputação pode ser destruída em </w:t>
      </w:r>
      <w:r w:rsidR="002B5736" w:rsidRPr="00432BDD">
        <w:rPr>
          <w:rFonts w:ascii="Arial Nova Light" w:eastAsia="Times New Roman" w:hAnsi="Arial Nova Light" w:cs="Arial"/>
          <w:lang w:val="pt-PT"/>
        </w:rPr>
        <w:t xml:space="preserve">poucas </w:t>
      </w:r>
      <w:r w:rsidRPr="00432BDD">
        <w:rPr>
          <w:rFonts w:ascii="Arial Nova Light" w:eastAsia="Times New Roman" w:hAnsi="Arial Nova Light" w:cs="Arial"/>
          <w:lang w:val="pt-PT"/>
        </w:rPr>
        <w:t>horas com efeito</w:t>
      </w:r>
      <w:r w:rsidR="002B5736" w:rsidRPr="00432BDD">
        <w:rPr>
          <w:rFonts w:ascii="Arial Nova Light" w:eastAsia="Times New Roman" w:hAnsi="Arial Nova Light" w:cs="Arial"/>
          <w:lang w:val="pt-PT"/>
        </w:rPr>
        <w:t>s</w:t>
      </w:r>
      <w:r w:rsidRPr="00432BDD">
        <w:rPr>
          <w:rFonts w:ascii="Arial Nova Light" w:eastAsia="Times New Roman" w:hAnsi="Arial Nova Light" w:cs="Arial"/>
          <w:lang w:val="pt-PT"/>
        </w:rPr>
        <w:t xml:space="preserve"> imediato</w:t>
      </w:r>
      <w:r w:rsidR="002B5736" w:rsidRPr="00432BDD">
        <w:rPr>
          <w:rFonts w:ascii="Arial Nova Light" w:eastAsia="Times New Roman" w:hAnsi="Arial Nova Light" w:cs="Arial"/>
          <w:lang w:val="pt-PT"/>
        </w:rPr>
        <w:t>s</w:t>
      </w:r>
      <w:r w:rsidRPr="00432BDD">
        <w:rPr>
          <w:rFonts w:ascii="Arial Nova Light" w:eastAsia="Times New Roman" w:hAnsi="Arial Nova Light" w:cs="Arial"/>
          <w:lang w:val="pt-PT"/>
        </w:rPr>
        <w:t xml:space="preserve"> </w:t>
      </w:r>
      <w:r w:rsidR="002B5736" w:rsidRPr="00432BDD">
        <w:rPr>
          <w:rFonts w:ascii="Arial Nova Light" w:eastAsia="Times New Roman" w:hAnsi="Arial Nova Light" w:cs="Arial"/>
          <w:lang w:val="pt-PT"/>
        </w:rPr>
        <w:t>na sustentabilidade</w:t>
      </w:r>
      <w:r w:rsidRPr="00432BDD">
        <w:rPr>
          <w:rFonts w:ascii="Arial Nova Light" w:eastAsia="Times New Roman" w:hAnsi="Arial Nova Light" w:cs="Arial"/>
          <w:lang w:val="pt-PT"/>
        </w:rPr>
        <w:t xml:space="preserve"> de uma empresa</w:t>
      </w:r>
      <w:r w:rsidR="005B24A6">
        <w:rPr>
          <w:rFonts w:ascii="Arial Nova Light" w:eastAsia="Times New Roman" w:hAnsi="Arial Nova Light" w:cs="Arial"/>
          <w:lang w:val="pt-PT"/>
        </w:rPr>
        <w:t xml:space="preserve">. </w:t>
      </w:r>
      <w:r w:rsidR="005B24A6" w:rsidRPr="005B24A6">
        <w:rPr>
          <w:rFonts w:ascii="Arial Nova Light" w:eastAsia="Times New Roman" w:hAnsi="Arial Nova Light" w:cs="Arial"/>
          <w:lang w:val="pt-PT"/>
        </w:rPr>
        <w:t>Se a gestão da crise não funcionar, a</w:t>
      </w:r>
      <w:r w:rsidR="005B24A6">
        <w:rPr>
          <w:rFonts w:ascii="Arial Nova Light" w:eastAsia="Times New Roman" w:hAnsi="Arial Nova Light" w:cs="Arial"/>
          <w:lang w:val="pt-PT"/>
        </w:rPr>
        <w:t xml:space="preserve"> </w:t>
      </w:r>
      <w:r w:rsidR="005B24A6" w:rsidRPr="005B24A6">
        <w:rPr>
          <w:rFonts w:ascii="Arial Nova Light" w:eastAsia="Times New Roman" w:hAnsi="Arial Nova Light" w:cs="Arial"/>
          <w:lang w:val="pt-PT"/>
        </w:rPr>
        <w:t xml:space="preserve">perceção de crise </w:t>
      </w:r>
      <w:r w:rsidR="005B24A6">
        <w:rPr>
          <w:rFonts w:ascii="Arial Nova Light" w:eastAsia="Times New Roman" w:hAnsi="Arial Nova Light" w:cs="Arial"/>
          <w:lang w:val="pt-PT"/>
        </w:rPr>
        <w:t xml:space="preserve">cresce para </w:t>
      </w:r>
      <w:r w:rsidR="005B24A6" w:rsidRPr="005B24A6">
        <w:rPr>
          <w:rFonts w:ascii="Arial Nova Light" w:eastAsia="Times New Roman" w:hAnsi="Arial Nova Light" w:cs="Arial"/>
          <w:lang w:val="pt-PT"/>
        </w:rPr>
        <w:t>uma crise sist</w:t>
      </w:r>
      <w:r w:rsidR="005B24A6">
        <w:rPr>
          <w:rFonts w:ascii="Arial Nova Light" w:eastAsia="Times New Roman" w:hAnsi="Arial Nova Light" w:cs="Arial"/>
          <w:lang w:val="pt-PT"/>
        </w:rPr>
        <w:t>é</w:t>
      </w:r>
      <w:r w:rsidR="005B24A6" w:rsidRPr="005B24A6">
        <w:rPr>
          <w:rFonts w:ascii="Arial Nova Light" w:eastAsia="Times New Roman" w:hAnsi="Arial Nova Light" w:cs="Arial"/>
          <w:lang w:val="pt-PT"/>
        </w:rPr>
        <w:t>mica de desconfiança</w:t>
      </w:r>
      <w:r w:rsidR="002B5736" w:rsidRPr="00432BDD">
        <w:rPr>
          <w:rFonts w:ascii="Arial Nova Light" w:eastAsia="Times New Roman" w:hAnsi="Arial Nova Light" w:cs="Arial"/>
          <w:lang w:val="pt-PT"/>
        </w:rPr>
        <w:t xml:space="preserve">”, refere </w:t>
      </w:r>
      <w:proofErr w:type="spellStart"/>
      <w:r w:rsidR="00B61211">
        <w:rPr>
          <w:rFonts w:ascii="Arial Nova Light" w:eastAsia="Times New Roman" w:hAnsi="Arial Nova Light" w:cs="Arial"/>
          <w:lang w:val="pt-PT"/>
        </w:rPr>
        <w:t>Guiliano</w:t>
      </w:r>
      <w:proofErr w:type="spellEnd"/>
      <w:r w:rsidR="00B61211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="00B61211">
        <w:rPr>
          <w:rFonts w:ascii="Arial Nova Light" w:eastAsia="Times New Roman" w:hAnsi="Arial Nova Light" w:cs="Arial"/>
          <w:lang w:val="pt-PT"/>
        </w:rPr>
        <w:t>Maisto</w:t>
      </w:r>
      <w:proofErr w:type="spellEnd"/>
      <w:r w:rsidR="00B61211">
        <w:rPr>
          <w:rFonts w:ascii="Arial Nova Light" w:eastAsia="Times New Roman" w:hAnsi="Arial Nova Light" w:cs="Arial"/>
          <w:lang w:val="pt-PT"/>
        </w:rPr>
        <w:t xml:space="preserve">, </w:t>
      </w:r>
      <w:proofErr w:type="spellStart"/>
      <w:r w:rsidR="00B61211">
        <w:rPr>
          <w:rFonts w:ascii="Arial Nova Light" w:eastAsia="Times New Roman" w:hAnsi="Arial Nova Light" w:cs="Arial"/>
          <w:lang w:val="pt-PT"/>
        </w:rPr>
        <w:t>Head</w:t>
      </w:r>
      <w:proofErr w:type="spellEnd"/>
      <w:r w:rsidR="00B61211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="00B61211">
        <w:rPr>
          <w:rFonts w:ascii="Arial Nova Light" w:eastAsia="Times New Roman" w:hAnsi="Arial Nova Light" w:cs="Arial"/>
          <w:lang w:val="pt-PT"/>
        </w:rPr>
        <w:t>of</w:t>
      </w:r>
      <w:proofErr w:type="spellEnd"/>
      <w:r w:rsidR="00B61211">
        <w:rPr>
          <w:rFonts w:ascii="Arial Nova Light" w:eastAsia="Times New Roman" w:hAnsi="Arial Nova Light" w:cs="Arial"/>
          <w:lang w:val="pt-PT"/>
        </w:rPr>
        <w:t xml:space="preserve"> Financial </w:t>
      </w:r>
      <w:proofErr w:type="spellStart"/>
      <w:r w:rsidR="00B61211">
        <w:rPr>
          <w:rFonts w:ascii="Arial Nova Light" w:eastAsia="Times New Roman" w:hAnsi="Arial Nova Light" w:cs="Arial"/>
          <w:lang w:val="pt-PT"/>
        </w:rPr>
        <w:t>Lines</w:t>
      </w:r>
      <w:proofErr w:type="spellEnd"/>
      <w:r w:rsidR="00B61211">
        <w:rPr>
          <w:rFonts w:ascii="Arial Nova Light" w:eastAsia="Times New Roman" w:hAnsi="Arial Nova Light" w:cs="Arial"/>
          <w:lang w:val="pt-PT"/>
        </w:rPr>
        <w:t xml:space="preserve"> Espanha e Portugal da </w:t>
      </w:r>
      <w:proofErr w:type="spellStart"/>
      <w:r w:rsidR="00B61211">
        <w:rPr>
          <w:rFonts w:ascii="Arial Nova Light" w:eastAsia="Times New Roman" w:hAnsi="Arial Nova Light" w:cs="Arial"/>
          <w:lang w:val="pt-PT"/>
        </w:rPr>
        <w:t>Allianz</w:t>
      </w:r>
      <w:proofErr w:type="spellEnd"/>
      <w:r w:rsidR="00B61211">
        <w:rPr>
          <w:rFonts w:ascii="Arial Nova Light" w:eastAsia="Times New Roman" w:hAnsi="Arial Nova Light" w:cs="Arial"/>
          <w:lang w:val="pt-PT"/>
        </w:rPr>
        <w:t xml:space="preserve"> Global.</w:t>
      </w:r>
    </w:p>
    <w:p w14:paraId="716F21FF" w14:textId="60E97152" w:rsidR="00F4059A" w:rsidRDefault="00F4059A" w:rsidP="002B5736">
      <w:pPr>
        <w:pStyle w:val="SemEspaamento"/>
        <w:spacing w:line="276" w:lineRule="auto"/>
        <w:jc w:val="both"/>
        <w:rPr>
          <w:rFonts w:ascii="Arial Nova Light" w:eastAsia="Times New Roman" w:hAnsi="Arial Nova Light" w:cs="Arial"/>
          <w:lang w:val="pt-PT"/>
        </w:rPr>
      </w:pPr>
    </w:p>
    <w:p w14:paraId="54D4681A" w14:textId="0E71A212" w:rsidR="0039279A" w:rsidRPr="00344BF0" w:rsidRDefault="00B61211" w:rsidP="002C6469">
      <w:pPr>
        <w:pStyle w:val="SemEspaamento"/>
        <w:spacing w:line="276" w:lineRule="auto"/>
        <w:jc w:val="both"/>
        <w:rPr>
          <w:rFonts w:ascii="Arial" w:hAnsi="Arial" w:cs="Arial"/>
          <w:color w:val="262F26"/>
          <w:lang w:val="pt-PT"/>
        </w:rPr>
      </w:pPr>
      <w:r>
        <w:rPr>
          <w:rFonts w:ascii="Arial Nova Light" w:eastAsia="Times New Roman" w:hAnsi="Arial Nova Light" w:cs="Arial"/>
          <w:lang w:val="pt-PT"/>
        </w:rPr>
        <w:t>No âmbito desta nova apólice, a</w:t>
      </w:r>
      <w:r w:rsidR="002C6469" w:rsidRPr="00432BDD">
        <w:rPr>
          <w:rFonts w:ascii="Arial Nova Light" w:eastAsia="Times New Roman" w:hAnsi="Arial Nova Light" w:cs="Arial"/>
          <w:lang w:val="pt-PT"/>
        </w:rPr>
        <w:t xml:space="preserve"> </w:t>
      </w:r>
      <w:proofErr w:type="spellStart"/>
      <w:r w:rsidR="002C6469" w:rsidRPr="00432BDD">
        <w:rPr>
          <w:rFonts w:ascii="Arial Nova Light" w:eastAsia="Times New Roman" w:hAnsi="Arial Nova Light" w:cs="Arial"/>
          <w:lang w:val="pt-PT"/>
        </w:rPr>
        <w:t>Aon</w:t>
      </w:r>
      <w:proofErr w:type="spellEnd"/>
      <w:r>
        <w:rPr>
          <w:rFonts w:ascii="Arial Nova Light" w:eastAsia="Times New Roman" w:hAnsi="Arial Nova Light" w:cs="Arial"/>
          <w:lang w:val="pt-PT"/>
        </w:rPr>
        <w:t>,</w:t>
      </w:r>
      <w:r w:rsidR="0081680C">
        <w:rPr>
          <w:rFonts w:ascii="Arial Nova Light" w:eastAsia="Times New Roman" w:hAnsi="Arial Nova Light" w:cs="Arial"/>
          <w:lang w:val="pt-PT"/>
        </w:rPr>
        <w:t xml:space="preserve"> através da sua equipa de Gestão de Risco </w:t>
      </w:r>
      <w:proofErr w:type="spellStart"/>
      <w:r w:rsidR="0081680C">
        <w:rPr>
          <w:rFonts w:ascii="Arial Nova Light" w:eastAsia="Times New Roman" w:hAnsi="Arial Nova Light" w:cs="Arial"/>
          <w:lang w:val="pt-PT"/>
        </w:rPr>
        <w:t>Reputacional</w:t>
      </w:r>
      <w:proofErr w:type="spellEnd"/>
      <w:r w:rsidR="0081680C">
        <w:rPr>
          <w:rFonts w:ascii="Arial Nova Light" w:eastAsia="Times New Roman" w:hAnsi="Arial Nova Light" w:cs="Arial"/>
          <w:lang w:val="pt-PT"/>
        </w:rPr>
        <w:t>,</w:t>
      </w:r>
      <w:r w:rsidR="002C6469" w:rsidRPr="00432BDD">
        <w:rPr>
          <w:rFonts w:ascii="Arial Nova Light" w:eastAsia="Times New Roman" w:hAnsi="Arial Nova Light" w:cs="Arial"/>
          <w:lang w:val="pt-PT"/>
        </w:rPr>
        <w:t xml:space="preserve"> e a </w:t>
      </w:r>
      <w:proofErr w:type="spellStart"/>
      <w:r w:rsidR="002C6469" w:rsidRPr="00432BDD">
        <w:rPr>
          <w:rFonts w:ascii="Arial Nova Light" w:eastAsia="Times New Roman" w:hAnsi="Arial Nova Light" w:cs="Arial"/>
          <w:lang w:val="pt-PT"/>
        </w:rPr>
        <w:t>Allianz</w:t>
      </w:r>
      <w:proofErr w:type="spellEnd"/>
      <w:r w:rsidR="002C6469" w:rsidRPr="00432BDD">
        <w:rPr>
          <w:rFonts w:ascii="Arial Nova Light" w:eastAsia="Times New Roman" w:hAnsi="Arial Nova Light" w:cs="Arial"/>
          <w:lang w:val="pt-PT"/>
        </w:rPr>
        <w:t xml:space="preserve"> </w:t>
      </w:r>
      <w:r w:rsidR="0081680C">
        <w:rPr>
          <w:rFonts w:ascii="Arial Nova Light" w:eastAsia="Times New Roman" w:hAnsi="Arial Nova Light" w:cs="Arial"/>
          <w:lang w:val="pt-PT"/>
        </w:rPr>
        <w:t xml:space="preserve">Global </w:t>
      </w:r>
      <w:proofErr w:type="spellStart"/>
      <w:r w:rsidR="0081680C">
        <w:rPr>
          <w:rFonts w:ascii="Arial Nova Light" w:eastAsia="Times New Roman" w:hAnsi="Arial Nova Light" w:cs="Arial"/>
          <w:lang w:val="pt-PT"/>
        </w:rPr>
        <w:t>Corporate</w:t>
      </w:r>
      <w:proofErr w:type="spellEnd"/>
      <w:r w:rsidR="0081680C">
        <w:rPr>
          <w:rFonts w:ascii="Arial Nova Light" w:eastAsia="Times New Roman" w:hAnsi="Arial Nova Light" w:cs="Arial"/>
          <w:lang w:val="pt-PT"/>
        </w:rPr>
        <w:t xml:space="preserve"> &amp; </w:t>
      </w:r>
      <w:proofErr w:type="spellStart"/>
      <w:r w:rsidR="0081680C">
        <w:rPr>
          <w:rFonts w:ascii="Arial Nova Light" w:eastAsia="Times New Roman" w:hAnsi="Arial Nova Light" w:cs="Arial"/>
          <w:lang w:val="pt-PT"/>
        </w:rPr>
        <w:t>Specialty</w:t>
      </w:r>
      <w:proofErr w:type="spellEnd"/>
      <w:r w:rsidR="0081680C">
        <w:rPr>
          <w:rFonts w:ascii="Arial Nova Light" w:eastAsia="Times New Roman" w:hAnsi="Arial Nova Light" w:cs="Arial"/>
          <w:lang w:val="pt-PT"/>
        </w:rPr>
        <w:t xml:space="preserve">, irão </w:t>
      </w:r>
      <w:r w:rsidR="002C6469" w:rsidRPr="00432BDD">
        <w:rPr>
          <w:rFonts w:ascii="Arial Nova Light" w:eastAsia="Times New Roman" w:hAnsi="Arial Nova Light" w:cs="Arial"/>
          <w:lang w:val="pt-PT"/>
        </w:rPr>
        <w:t>traba</w:t>
      </w:r>
      <w:r>
        <w:rPr>
          <w:rFonts w:ascii="Arial Nova Light" w:eastAsia="Times New Roman" w:hAnsi="Arial Nova Light" w:cs="Arial"/>
          <w:lang w:val="pt-PT"/>
        </w:rPr>
        <w:t>lhar</w:t>
      </w:r>
      <w:r w:rsidR="002C6469" w:rsidRPr="00432BDD">
        <w:rPr>
          <w:rFonts w:ascii="Arial Nova Light" w:eastAsia="Times New Roman" w:hAnsi="Arial Nova Light" w:cs="Arial"/>
          <w:lang w:val="pt-PT"/>
        </w:rPr>
        <w:t xml:space="preserve"> em estreita </w:t>
      </w:r>
      <w:r>
        <w:rPr>
          <w:rFonts w:ascii="Arial Nova Light" w:eastAsia="Times New Roman" w:hAnsi="Arial Nova Light" w:cs="Arial"/>
          <w:lang w:val="pt-PT"/>
        </w:rPr>
        <w:t>parceria</w:t>
      </w:r>
      <w:r w:rsidR="002C6469" w:rsidRPr="00432BDD">
        <w:rPr>
          <w:rFonts w:ascii="Arial Nova Light" w:eastAsia="Times New Roman" w:hAnsi="Arial Nova Light" w:cs="Arial"/>
          <w:lang w:val="pt-PT"/>
        </w:rPr>
        <w:t xml:space="preserve"> para garantir que as empresas em Portugal estão adequadamente protegidas em caso</w:t>
      </w:r>
      <w:r w:rsidR="002D2BA3">
        <w:rPr>
          <w:rFonts w:ascii="Arial Nova Light" w:eastAsia="Times New Roman" w:hAnsi="Arial Nova Light" w:cs="Arial"/>
          <w:lang w:val="pt-PT"/>
        </w:rPr>
        <w:t>s</w:t>
      </w:r>
      <w:r w:rsidR="002C6469" w:rsidRPr="00432BDD">
        <w:rPr>
          <w:rFonts w:ascii="Arial Nova Light" w:eastAsia="Times New Roman" w:hAnsi="Arial Nova Light" w:cs="Arial"/>
          <w:lang w:val="pt-PT"/>
        </w:rPr>
        <w:t xml:space="preserve"> de crise</w:t>
      </w:r>
      <w:r w:rsidR="002D2BA3">
        <w:rPr>
          <w:rFonts w:ascii="Arial Nova Light" w:eastAsia="Times New Roman" w:hAnsi="Arial Nova Light" w:cs="Arial"/>
          <w:lang w:val="pt-PT"/>
        </w:rPr>
        <w:t xml:space="preserve">s </w:t>
      </w:r>
      <w:proofErr w:type="spellStart"/>
      <w:r w:rsidR="002D2BA3">
        <w:rPr>
          <w:rFonts w:ascii="Arial Nova Light" w:eastAsia="Times New Roman" w:hAnsi="Arial Nova Light" w:cs="Arial"/>
          <w:lang w:val="pt-PT"/>
        </w:rPr>
        <w:t>reputacionais</w:t>
      </w:r>
      <w:proofErr w:type="spellEnd"/>
      <w:r w:rsidR="002C6469" w:rsidRPr="00432BDD">
        <w:rPr>
          <w:rFonts w:ascii="Arial Nova Light" w:eastAsia="Times New Roman" w:hAnsi="Arial Nova Light" w:cs="Arial"/>
          <w:lang w:val="pt-PT"/>
        </w:rPr>
        <w:t xml:space="preserve">, proporcionando o apoio certo para </w:t>
      </w:r>
      <w:r w:rsidR="0081680C">
        <w:rPr>
          <w:rFonts w:ascii="Arial Nova Light" w:eastAsia="Times New Roman" w:hAnsi="Arial Nova Light" w:cs="Arial"/>
          <w:lang w:val="pt-PT"/>
        </w:rPr>
        <w:t xml:space="preserve">preparar as empresas para um incidente desta natureza, </w:t>
      </w:r>
      <w:r w:rsidR="002C6469" w:rsidRPr="00432BDD">
        <w:rPr>
          <w:rFonts w:ascii="Arial Nova Light" w:eastAsia="Times New Roman" w:hAnsi="Arial Nova Light" w:cs="Arial"/>
          <w:lang w:val="pt-PT"/>
        </w:rPr>
        <w:t>atenuar o ris</w:t>
      </w:r>
      <w:r w:rsidR="00F52FDC">
        <w:rPr>
          <w:rFonts w:ascii="Arial Nova Light" w:eastAsia="Times New Roman" w:hAnsi="Arial Nova Light" w:cs="Arial"/>
          <w:lang w:val="pt-PT"/>
        </w:rPr>
        <w:t>co</w:t>
      </w:r>
      <w:r w:rsidR="00790305">
        <w:rPr>
          <w:rFonts w:ascii="Arial Nova Light" w:eastAsia="Times New Roman" w:hAnsi="Arial Nova Light" w:cs="Arial"/>
          <w:lang w:val="pt-PT"/>
        </w:rPr>
        <w:t xml:space="preserve"> e salvaguardar a sua reputação.</w:t>
      </w:r>
    </w:p>
    <w:p w14:paraId="3CBE8D45" w14:textId="77777777" w:rsidR="0039279A" w:rsidRPr="00852DC4" w:rsidRDefault="0039279A" w:rsidP="002E527A">
      <w:pPr>
        <w:pStyle w:val="SemEspaamento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</w:p>
    <w:bookmarkEnd w:id="1"/>
    <w:p w14:paraId="2DB791B0" w14:textId="6E4CA372" w:rsidR="00722EF1" w:rsidRDefault="00722EF1" w:rsidP="00722EF1">
      <w:pPr>
        <w:spacing w:after="0"/>
        <w:jc w:val="center"/>
        <w:rPr>
          <w:rFonts w:ascii="Arial" w:hAnsi="Arial" w:cs="Arial"/>
          <w:sz w:val="16"/>
          <w:szCs w:val="20"/>
          <w:lang w:val="pt-PT" w:eastAsia="pt-PT"/>
        </w:rPr>
      </w:pPr>
      <w:r w:rsidRPr="00964D1F">
        <w:rPr>
          <w:rFonts w:ascii="Arial" w:hAnsi="Arial" w:cs="Arial"/>
          <w:sz w:val="16"/>
          <w:szCs w:val="20"/>
          <w:lang w:val="pt-PT" w:eastAsia="pt-PT"/>
        </w:rPr>
        <w:t>###</w:t>
      </w:r>
    </w:p>
    <w:p w14:paraId="0D274DE5" w14:textId="77777777" w:rsidR="00B61211" w:rsidRPr="00964D1F" w:rsidRDefault="00B61211" w:rsidP="00722EF1">
      <w:pPr>
        <w:spacing w:after="0"/>
        <w:jc w:val="center"/>
        <w:rPr>
          <w:rFonts w:ascii="Arial" w:hAnsi="Arial" w:cs="Arial"/>
          <w:sz w:val="16"/>
          <w:szCs w:val="20"/>
          <w:lang w:val="pt-PT" w:eastAsia="pt-PT"/>
        </w:rPr>
      </w:pPr>
    </w:p>
    <w:p w14:paraId="55CD60EA" w14:textId="77777777" w:rsidR="003E1C92" w:rsidRPr="00F83543" w:rsidRDefault="003E1C92" w:rsidP="0075389D">
      <w:pPr>
        <w:spacing w:after="0"/>
        <w:rPr>
          <w:rFonts w:ascii="Arial Narrow" w:hAnsi="Arial Narrow" w:cs="Arial"/>
          <w:sz w:val="18"/>
          <w:szCs w:val="18"/>
          <w:lang w:val="pt-PT" w:eastAsia="pt-PT"/>
        </w:rPr>
      </w:pPr>
    </w:p>
    <w:p w14:paraId="0841A299" w14:textId="77777777" w:rsidR="00F83543" w:rsidRPr="00F83543" w:rsidRDefault="00F83543" w:rsidP="00F83543">
      <w:pPr>
        <w:jc w:val="both"/>
        <w:rPr>
          <w:rFonts w:ascii="Arial Narrow" w:hAnsi="Arial Narrow" w:cs="Arial"/>
          <w:b/>
          <w:bCs/>
          <w:sz w:val="18"/>
          <w:szCs w:val="18"/>
          <w:lang w:val="pt-PT"/>
        </w:rPr>
      </w:pPr>
      <w:r w:rsidRPr="00F83543">
        <w:rPr>
          <w:rFonts w:ascii="Arial Narrow" w:hAnsi="Arial Narrow" w:cs="Arial"/>
          <w:b/>
          <w:bCs/>
          <w:sz w:val="18"/>
          <w:szCs w:val="18"/>
          <w:lang w:val="pt-PT"/>
        </w:rPr>
        <w:t>Sobre a Aon</w:t>
      </w:r>
    </w:p>
    <w:p w14:paraId="0ED7E253" w14:textId="7DB880F6" w:rsidR="00F83543" w:rsidRPr="00F83543" w:rsidRDefault="00F83543" w:rsidP="00F83543">
      <w:pPr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A </w:t>
      </w:r>
      <w:hyperlink r:id="rId13" w:history="1"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</w:t>
        </w:r>
        <w:proofErr w:type="spellEnd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 xml:space="preserve"> </w:t>
        </w:r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plc</w:t>
        </w:r>
        <w:proofErr w:type="spellEnd"/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(</w:t>
      </w:r>
      <w:proofErr w:type="gram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NYSE:AON</w:t>
      </w:r>
      <w:proofErr w:type="gram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) é uma empresa líder mundial de serviços profissionais que dispõe de uma ampla gama de soluções de risco, reforma e saúde. Com 50.000 colaboradores em 120 países tem como objetivo entregar os melhores resultados através de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proprietary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data &amp;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analytics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fornecer insights que reduzam a volatilidade e melhorem o desempenho. Visite</w:t>
      </w:r>
      <w:r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</w:t>
      </w:r>
      <w:hyperlink r:id="rId14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aon.com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mais informação sobre a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Aon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e </w:t>
      </w:r>
      <w:hyperlink r:id="rId15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aon.com/</w:t>
        </w:r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manchesterunited</w:t>
        </w:r>
        <w:proofErr w:type="spellEnd"/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conhecer a parceria global da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Aon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com o </w:t>
      </w:r>
      <w:hyperlink r:id="rId16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Manchester United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. </w:t>
      </w:r>
    </w:p>
    <w:p w14:paraId="496F9240" w14:textId="510502CF" w:rsidR="00CC5DCA" w:rsidRPr="00C33B8A" w:rsidRDefault="00F83543" w:rsidP="009D402A">
      <w:pPr>
        <w:rPr>
          <w:rFonts w:ascii="Arial Narrow" w:hAnsi="Arial Narrow" w:cs="Arial"/>
          <w:b/>
          <w:bCs/>
          <w:sz w:val="20"/>
          <w:lang w:val="pt-PT"/>
        </w:rPr>
      </w:pPr>
      <w:r w:rsidRPr="00F83543">
        <w:rPr>
          <w:rFonts w:ascii="Arial Narrow" w:hAnsi="Arial Narrow" w:cs="Arial"/>
          <w:sz w:val="18"/>
          <w:szCs w:val="18"/>
          <w:lang w:val="pt-PT"/>
        </w:rPr>
        <w:lastRenderedPageBreak/>
        <w:t xml:space="preserve">Para mais informações, visite o website </w:t>
      </w:r>
      <w:hyperlink r:id="rId17" w:history="1">
        <w:r w:rsidRPr="00F83543">
          <w:rPr>
            <w:rStyle w:val="Hiperligao"/>
            <w:rFonts w:ascii="Arial Narrow" w:hAnsi="Arial Narrow" w:cs="Arial"/>
            <w:sz w:val="18"/>
            <w:szCs w:val="18"/>
            <w:lang w:val="pt-PT"/>
          </w:rPr>
          <w:t>www.aon.pt</w:t>
        </w:r>
      </w:hyperlink>
      <w:r w:rsidRPr="00F83543">
        <w:rPr>
          <w:rFonts w:ascii="Arial Narrow" w:hAnsi="Arial Narrow" w:cs="Arial"/>
          <w:sz w:val="18"/>
          <w:szCs w:val="18"/>
          <w:lang w:val="pt-PT"/>
        </w:rPr>
        <w:t xml:space="preserve"> </w:t>
      </w:r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ou siga a </w:t>
      </w:r>
      <w:proofErr w:type="spellStart"/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>Aon</w:t>
      </w:r>
      <w:proofErr w:type="spellEnd"/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 Portugal no </w:t>
      </w:r>
      <w:proofErr w:type="spellStart"/>
      <w:r w:rsidRPr="00F83543">
        <w:rPr>
          <w:rFonts w:ascii="Arial Narrow" w:eastAsia="Trebuchet MS" w:hAnsi="Arial Narrow" w:cs="Arial"/>
          <w:b/>
          <w:sz w:val="18"/>
          <w:szCs w:val="18"/>
          <w:lang w:val="pt-PT"/>
        </w:rPr>
        <w:t>LinkedIn</w:t>
      </w:r>
      <w:proofErr w:type="spellEnd"/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: </w:t>
      </w:r>
      <w:hyperlink r:id="rId18" w:history="1">
        <w:r w:rsidRPr="00B0708C">
          <w:rPr>
            <w:rStyle w:val="Hiperligao"/>
            <w:rFonts w:ascii="Arial Narrow" w:eastAsia="Trebuchet MS" w:hAnsi="Arial Narrow" w:cs="Arial"/>
            <w:sz w:val="18"/>
            <w:szCs w:val="18"/>
            <w:lang w:val="pt-PT"/>
          </w:rPr>
          <w:t>https://www.linkedin.com/company/aon-portugal</w:t>
        </w:r>
      </w:hyperlink>
    </w:p>
    <w:p w14:paraId="60BD71DE" w14:textId="38633AEC" w:rsidR="003E1C92" w:rsidRDefault="003E1C92" w:rsidP="00722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lang w:val="pt-PT"/>
        </w:rPr>
      </w:pPr>
    </w:p>
    <w:p w14:paraId="51D833EB" w14:textId="77777777" w:rsidR="00B61211" w:rsidRDefault="00B61211" w:rsidP="00722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lang w:val="pt-PT"/>
        </w:rPr>
      </w:pPr>
    </w:p>
    <w:p w14:paraId="68DD4A03" w14:textId="77777777" w:rsidR="00344BF0" w:rsidRPr="00344BF0" w:rsidRDefault="00344BF0" w:rsidP="00344BF0">
      <w:pPr>
        <w:jc w:val="both"/>
        <w:rPr>
          <w:rFonts w:ascii="Arial Narrow" w:hAnsi="Arial Narrow" w:cs="Arial"/>
          <w:b/>
          <w:bCs/>
          <w:sz w:val="18"/>
          <w:szCs w:val="18"/>
          <w:lang w:val="pt-PT"/>
        </w:rPr>
      </w:pPr>
      <w:bookmarkStart w:id="2" w:name="_GoBack"/>
      <w:r w:rsidRPr="00344BF0">
        <w:rPr>
          <w:rFonts w:ascii="Arial Narrow" w:hAnsi="Arial Narrow" w:cs="Arial"/>
          <w:b/>
          <w:bCs/>
          <w:sz w:val="18"/>
          <w:szCs w:val="18"/>
          <w:lang w:val="pt-PT"/>
        </w:rPr>
        <w:t xml:space="preserve">Sobre a </w:t>
      </w:r>
      <w:proofErr w:type="spellStart"/>
      <w:r w:rsidRPr="00344BF0">
        <w:rPr>
          <w:rFonts w:ascii="Arial Narrow" w:hAnsi="Arial Narrow" w:cs="Arial"/>
          <w:b/>
          <w:bCs/>
          <w:sz w:val="18"/>
          <w:szCs w:val="18"/>
          <w:lang w:val="pt-PT"/>
        </w:rPr>
        <w:t>Allianz</w:t>
      </w:r>
      <w:proofErr w:type="spellEnd"/>
      <w:r w:rsidRPr="00344BF0">
        <w:rPr>
          <w:rFonts w:ascii="Arial Narrow" w:hAnsi="Arial Narrow" w:cs="Arial"/>
          <w:b/>
          <w:bCs/>
          <w:sz w:val="18"/>
          <w:szCs w:val="18"/>
          <w:lang w:val="pt-PT"/>
        </w:rPr>
        <w:t xml:space="preserve"> Global </w:t>
      </w:r>
      <w:proofErr w:type="spellStart"/>
      <w:r w:rsidRPr="00344BF0">
        <w:rPr>
          <w:rFonts w:ascii="Arial Narrow" w:hAnsi="Arial Narrow" w:cs="Arial"/>
          <w:b/>
          <w:bCs/>
          <w:sz w:val="18"/>
          <w:szCs w:val="18"/>
          <w:lang w:val="pt-PT"/>
        </w:rPr>
        <w:t>Corporate</w:t>
      </w:r>
      <w:proofErr w:type="spellEnd"/>
      <w:r w:rsidRPr="00344BF0">
        <w:rPr>
          <w:rFonts w:ascii="Arial Narrow" w:hAnsi="Arial Narrow" w:cs="Arial"/>
          <w:b/>
          <w:bCs/>
          <w:sz w:val="18"/>
          <w:szCs w:val="18"/>
          <w:lang w:val="pt-PT"/>
        </w:rPr>
        <w:t xml:space="preserve"> &amp; </w:t>
      </w:r>
      <w:proofErr w:type="spellStart"/>
      <w:r w:rsidRPr="00344BF0">
        <w:rPr>
          <w:rFonts w:ascii="Arial Narrow" w:hAnsi="Arial Narrow" w:cs="Arial"/>
          <w:b/>
          <w:bCs/>
          <w:sz w:val="18"/>
          <w:szCs w:val="18"/>
          <w:lang w:val="pt-PT"/>
        </w:rPr>
        <w:t>Specialty</w:t>
      </w:r>
      <w:proofErr w:type="spellEnd"/>
    </w:p>
    <w:p w14:paraId="56491421" w14:textId="77777777" w:rsidR="00344BF0" w:rsidRPr="00344BF0" w:rsidRDefault="00344BF0" w:rsidP="00344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A </w:t>
      </w:r>
      <w:proofErr w:type="spellStart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Allianz</w:t>
      </w:r>
      <w:proofErr w:type="spellEnd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Global </w:t>
      </w:r>
      <w:proofErr w:type="spellStart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Corporate</w:t>
      </w:r>
      <w:proofErr w:type="spellEnd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&amp; </w:t>
      </w:r>
      <w:proofErr w:type="spellStart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Specialty</w:t>
      </w:r>
      <w:proofErr w:type="spellEnd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(AGCS), parte do </w:t>
      </w:r>
      <w:proofErr w:type="spellStart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Allianz</w:t>
      </w:r>
      <w:proofErr w:type="spellEnd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</w:t>
      </w:r>
      <w:proofErr w:type="spellStart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Group</w:t>
      </w:r>
      <w:proofErr w:type="spellEnd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, é dedicada ao negócio global de seguros corporativos e especializados. A AGCS subscreve seguros e oferece consultoria de riscos em todo o espectro de especialidades, transferência de riscos alternativos e negócios corporativos: Marinha, Aviação (</w:t>
      </w:r>
      <w:proofErr w:type="spellStart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incl</w:t>
      </w:r>
      <w:proofErr w:type="spellEnd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. Espaço), Energia, Engenharia, Entretenimento, Linhas Financeiras (</w:t>
      </w:r>
      <w:proofErr w:type="spellStart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incl</w:t>
      </w:r>
      <w:proofErr w:type="spellEnd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. D&amp;O), Responsabilidade Civil, </w:t>
      </w:r>
      <w:proofErr w:type="spellStart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Mid-Corporate</w:t>
      </w:r>
      <w:proofErr w:type="spellEnd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e Seguros de Propriedade (</w:t>
      </w:r>
      <w:proofErr w:type="spellStart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incl</w:t>
      </w:r>
      <w:proofErr w:type="spellEnd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. Programas Internacionais de Seguros). </w:t>
      </w:r>
    </w:p>
    <w:p w14:paraId="4C961260" w14:textId="77777777" w:rsidR="00344BF0" w:rsidRPr="00344BF0" w:rsidRDefault="00344BF0" w:rsidP="00344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</w:p>
    <w:p w14:paraId="344BC54B" w14:textId="77777777" w:rsidR="00344BF0" w:rsidRPr="00344BF0" w:rsidRDefault="00344BF0" w:rsidP="00344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Em todo o mundo, a AGCS opera em 32 países com unidades próprias e em mais de 210 países e territórios através da rede e parceiros do Grupo Allianz. Em 2016, empregou cerca de 5.000 pessoas e fornece soluções de seguros para mais de três quartos das empresas "Fortune Global 500", totalizando um prêmio bruto de 7,6 bilhões de euros em todo o mundo. </w:t>
      </w:r>
    </w:p>
    <w:p w14:paraId="59DC8E9C" w14:textId="77777777" w:rsidR="00344BF0" w:rsidRPr="00344BF0" w:rsidRDefault="00344BF0" w:rsidP="00344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</w:p>
    <w:p w14:paraId="343C04A1" w14:textId="7D57D1A2" w:rsidR="00344BF0" w:rsidRPr="00344BF0" w:rsidRDefault="00344BF0" w:rsidP="00344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A AGCS SE é classificada AA pela Standard &amp; </w:t>
      </w:r>
      <w:proofErr w:type="spellStart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Poor's</w:t>
      </w:r>
      <w:proofErr w:type="spellEnd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e A+ pela A.M. </w:t>
      </w:r>
      <w:proofErr w:type="spellStart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Best</w:t>
      </w:r>
      <w:proofErr w:type="spellEnd"/>
      <w:r w:rsidRPr="00344BF0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.</w:t>
      </w:r>
      <w:bookmarkEnd w:id="2"/>
    </w:p>
    <w:sectPr w:rsidR="00344BF0" w:rsidRPr="00344BF0" w:rsidSect="00EB54D4">
      <w:footerReference w:type="default" r:id="rId1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25E4" w14:textId="77777777" w:rsidR="00C40811" w:rsidRDefault="00C40811">
      <w:pPr>
        <w:spacing w:after="0" w:line="240" w:lineRule="auto"/>
      </w:pPr>
      <w:r>
        <w:separator/>
      </w:r>
    </w:p>
  </w:endnote>
  <w:endnote w:type="continuationSeparator" w:id="0">
    <w:p w14:paraId="0F54D1B0" w14:textId="77777777" w:rsidR="00C40811" w:rsidRDefault="00C4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5B32" w14:textId="556C2053" w:rsidR="00DD0E61" w:rsidRPr="00C71F4B" w:rsidRDefault="00DD0E61" w:rsidP="00D02E4C">
    <w:pPr>
      <w:tabs>
        <w:tab w:val="right" w:pos="9720"/>
      </w:tabs>
      <w:rPr>
        <w:rFonts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0CD0" w14:textId="77777777" w:rsidR="00C40811" w:rsidRDefault="00C40811">
      <w:pPr>
        <w:spacing w:after="0" w:line="240" w:lineRule="auto"/>
      </w:pPr>
      <w:r>
        <w:separator/>
      </w:r>
    </w:p>
  </w:footnote>
  <w:footnote w:type="continuationSeparator" w:id="0">
    <w:p w14:paraId="4BDB1FB7" w14:textId="77777777" w:rsidR="00C40811" w:rsidRDefault="00C4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DA2"/>
    <w:multiLevelType w:val="hybridMultilevel"/>
    <w:tmpl w:val="EABA9926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18040A55"/>
    <w:multiLevelType w:val="hybridMultilevel"/>
    <w:tmpl w:val="099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3F78"/>
    <w:multiLevelType w:val="hybridMultilevel"/>
    <w:tmpl w:val="45CA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06E"/>
    <w:multiLevelType w:val="hybridMultilevel"/>
    <w:tmpl w:val="8D94E0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6AC7"/>
    <w:multiLevelType w:val="hybridMultilevel"/>
    <w:tmpl w:val="683C47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F5D"/>
    <w:multiLevelType w:val="hybridMultilevel"/>
    <w:tmpl w:val="7DCEB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5975"/>
    <w:multiLevelType w:val="hybridMultilevel"/>
    <w:tmpl w:val="36E8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7F68"/>
    <w:multiLevelType w:val="hybridMultilevel"/>
    <w:tmpl w:val="0674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67E06"/>
    <w:multiLevelType w:val="multilevel"/>
    <w:tmpl w:val="EC7E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D0910"/>
    <w:multiLevelType w:val="hybridMultilevel"/>
    <w:tmpl w:val="BAC000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6681D"/>
    <w:multiLevelType w:val="hybridMultilevel"/>
    <w:tmpl w:val="DA4C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26B5"/>
    <w:multiLevelType w:val="hybridMultilevel"/>
    <w:tmpl w:val="50F2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B294C"/>
    <w:multiLevelType w:val="hybridMultilevel"/>
    <w:tmpl w:val="0F6642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68"/>
    <w:rsid w:val="00000F6B"/>
    <w:rsid w:val="00001FFE"/>
    <w:rsid w:val="00006646"/>
    <w:rsid w:val="00013670"/>
    <w:rsid w:val="00017781"/>
    <w:rsid w:val="000205DD"/>
    <w:rsid w:val="00021975"/>
    <w:rsid w:val="00033501"/>
    <w:rsid w:val="000371A2"/>
    <w:rsid w:val="00040F18"/>
    <w:rsid w:val="0004766C"/>
    <w:rsid w:val="00055840"/>
    <w:rsid w:val="000626E5"/>
    <w:rsid w:val="0006777D"/>
    <w:rsid w:val="00073975"/>
    <w:rsid w:val="000740B5"/>
    <w:rsid w:val="00077A45"/>
    <w:rsid w:val="000A7A4F"/>
    <w:rsid w:val="000B1B83"/>
    <w:rsid w:val="000B3303"/>
    <w:rsid w:val="000B3EFF"/>
    <w:rsid w:val="000C0B82"/>
    <w:rsid w:val="000C2980"/>
    <w:rsid w:val="000D0435"/>
    <w:rsid w:val="000D2127"/>
    <w:rsid w:val="000D7278"/>
    <w:rsid w:val="000E6275"/>
    <w:rsid w:val="000E63B0"/>
    <w:rsid w:val="000F125A"/>
    <w:rsid w:val="000F5013"/>
    <w:rsid w:val="000F62CD"/>
    <w:rsid w:val="0010439A"/>
    <w:rsid w:val="001050B9"/>
    <w:rsid w:val="00117CEB"/>
    <w:rsid w:val="00133AEF"/>
    <w:rsid w:val="0013785B"/>
    <w:rsid w:val="00140D22"/>
    <w:rsid w:val="00140F08"/>
    <w:rsid w:val="00142389"/>
    <w:rsid w:val="0014513A"/>
    <w:rsid w:val="0014667E"/>
    <w:rsid w:val="00150384"/>
    <w:rsid w:val="00153258"/>
    <w:rsid w:val="00160309"/>
    <w:rsid w:val="0016218A"/>
    <w:rsid w:val="0016326C"/>
    <w:rsid w:val="0017176F"/>
    <w:rsid w:val="0017289F"/>
    <w:rsid w:val="00173C1F"/>
    <w:rsid w:val="00177819"/>
    <w:rsid w:val="00183C5E"/>
    <w:rsid w:val="0018695D"/>
    <w:rsid w:val="0019004C"/>
    <w:rsid w:val="00191917"/>
    <w:rsid w:val="00193410"/>
    <w:rsid w:val="001944C0"/>
    <w:rsid w:val="001A1AA4"/>
    <w:rsid w:val="001A42A2"/>
    <w:rsid w:val="001B1E85"/>
    <w:rsid w:val="001B3734"/>
    <w:rsid w:val="001B4B85"/>
    <w:rsid w:val="001C2F93"/>
    <w:rsid w:val="001E2C4F"/>
    <w:rsid w:val="001E43B2"/>
    <w:rsid w:val="001E5FB7"/>
    <w:rsid w:val="001E6BB0"/>
    <w:rsid w:val="001F2004"/>
    <w:rsid w:val="001F440E"/>
    <w:rsid w:val="001F45BD"/>
    <w:rsid w:val="001F75AE"/>
    <w:rsid w:val="002022FB"/>
    <w:rsid w:val="00203E71"/>
    <w:rsid w:val="002133C9"/>
    <w:rsid w:val="00221189"/>
    <w:rsid w:val="00223B9E"/>
    <w:rsid w:val="00224342"/>
    <w:rsid w:val="00224845"/>
    <w:rsid w:val="00226770"/>
    <w:rsid w:val="00226E7A"/>
    <w:rsid w:val="00230E9A"/>
    <w:rsid w:val="00236B2C"/>
    <w:rsid w:val="00241968"/>
    <w:rsid w:val="00252D35"/>
    <w:rsid w:val="00255221"/>
    <w:rsid w:val="00264301"/>
    <w:rsid w:val="002676A3"/>
    <w:rsid w:val="00276C33"/>
    <w:rsid w:val="00284FAC"/>
    <w:rsid w:val="00287463"/>
    <w:rsid w:val="002924A1"/>
    <w:rsid w:val="00293ED2"/>
    <w:rsid w:val="0029610D"/>
    <w:rsid w:val="002A614E"/>
    <w:rsid w:val="002B0C5B"/>
    <w:rsid w:val="002B3DB1"/>
    <w:rsid w:val="002B5736"/>
    <w:rsid w:val="002B5D6C"/>
    <w:rsid w:val="002C1736"/>
    <w:rsid w:val="002C630E"/>
    <w:rsid w:val="002C6469"/>
    <w:rsid w:val="002C77F9"/>
    <w:rsid w:val="002D1C03"/>
    <w:rsid w:val="002D2BA3"/>
    <w:rsid w:val="002D5A60"/>
    <w:rsid w:val="002E25FF"/>
    <w:rsid w:val="002E527A"/>
    <w:rsid w:val="002F1DA2"/>
    <w:rsid w:val="00301B07"/>
    <w:rsid w:val="00304397"/>
    <w:rsid w:val="00304F60"/>
    <w:rsid w:val="0031425B"/>
    <w:rsid w:val="00317476"/>
    <w:rsid w:val="00325720"/>
    <w:rsid w:val="00330B93"/>
    <w:rsid w:val="00333560"/>
    <w:rsid w:val="00333FAB"/>
    <w:rsid w:val="003355EA"/>
    <w:rsid w:val="003358FA"/>
    <w:rsid w:val="003368D5"/>
    <w:rsid w:val="00336D8C"/>
    <w:rsid w:val="003448D9"/>
    <w:rsid w:val="00344BF0"/>
    <w:rsid w:val="00350A0B"/>
    <w:rsid w:val="003514DF"/>
    <w:rsid w:val="00355C8F"/>
    <w:rsid w:val="00361389"/>
    <w:rsid w:val="00364757"/>
    <w:rsid w:val="00373CA8"/>
    <w:rsid w:val="003746F0"/>
    <w:rsid w:val="00375510"/>
    <w:rsid w:val="003764B4"/>
    <w:rsid w:val="00381ECF"/>
    <w:rsid w:val="0039279A"/>
    <w:rsid w:val="00392D2A"/>
    <w:rsid w:val="00394A64"/>
    <w:rsid w:val="00397249"/>
    <w:rsid w:val="003A2F0A"/>
    <w:rsid w:val="003A4A2C"/>
    <w:rsid w:val="003A562A"/>
    <w:rsid w:val="003B49E1"/>
    <w:rsid w:val="003C194F"/>
    <w:rsid w:val="003C54BB"/>
    <w:rsid w:val="003D5205"/>
    <w:rsid w:val="003D5484"/>
    <w:rsid w:val="003D5B89"/>
    <w:rsid w:val="003D609C"/>
    <w:rsid w:val="003D66F9"/>
    <w:rsid w:val="003E1C92"/>
    <w:rsid w:val="003F25D1"/>
    <w:rsid w:val="003F3D85"/>
    <w:rsid w:val="003F72FC"/>
    <w:rsid w:val="00407409"/>
    <w:rsid w:val="00407FEB"/>
    <w:rsid w:val="0041096A"/>
    <w:rsid w:val="00411B14"/>
    <w:rsid w:val="00413824"/>
    <w:rsid w:val="00421DB2"/>
    <w:rsid w:val="00432BDD"/>
    <w:rsid w:val="004332DA"/>
    <w:rsid w:val="00441627"/>
    <w:rsid w:val="004436C3"/>
    <w:rsid w:val="00446E24"/>
    <w:rsid w:val="00463EA5"/>
    <w:rsid w:val="00465D3C"/>
    <w:rsid w:val="0047770F"/>
    <w:rsid w:val="00477A16"/>
    <w:rsid w:val="00480C7C"/>
    <w:rsid w:val="00481054"/>
    <w:rsid w:val="004827A3"/>
    <w:rsid w:val="00485D41"/>
    <w:rsid w:val="0048629A"/>
    <w:rsid w:val="00491C5A"/>
    <w:rsid w:val="00494C1D"/>
    <w:rsid w:val="004A3FAF"/>
    <w:rsid w:val="004A5CEC"/>
    <w:rsid w:val="004B179E"/>
    <w:rsid w:val="004B2F2A"/>
    <w:rsid w:val="004B6382"/>
    <w:rsid w:val="004B638F"/>
    <w:rsid w:val="004B6AF7"/>
    <w:rsid w:val="004C7F8B"/>
    <w:rsid w:val="004D04FB"/>
    <w:rsid w:val="004D08D2"/>
    <w:rsid w:val="004D5630"/>
    <w:rsid w:val="004D5E88"/>
    <w:rsid w:val="004E300A"/>
    <w:rsid w:val="004E33C4"/>
    <w:rsid w:val="004E598A"/>
    <w:rsid w:val="004F2702"/>
    <w:rsid w:val="004F57CF"/>
    <w:rsid w:val="005026F9"/>
    <w:rsid w:val="005049ED"/>
    <w:rsid w:val="00506329"/>
    <w:rsid w:val="00507927"/>
    <w:rsid w:val="00510774"/>
    <w:rsid w:val="00513CA8"/>
    <w:rsid w:val="00515C5F"/>
    <w:rsid w:val="00520CC6"/>
    <w:rsid w:val="005244C1"/>
    <w:rsid w:val="00530708"/>
    <w:rsid w:val="0053264D"/>
    <w:rsid w:val="00540C6D"/>
    <w:rsid w:val="00544D47"/>
    <w:rsid w:val="00554783"/>
    <w:rsid w:val="00574D5E"/>
    <w:rsid w:val="0057719A"/>
    <w:rsid w:val="005937DA"/>
    <w:rsid w:val="0059393A"/>
    <w:rsid w:val="005A0BC1"/>
    <w:rsid w:val="005A13A1"/>
    <w:rsid w:val="005A1E54"/>
    <w:rsid w:val="005A79A3"/>
    <w:rsid w:val="005B24A6"/>
    <w:rsid w:val="005B4C80"/>
    <w:rsid w:val="005C5655"/>
    <w:rsid w:val="005C7A33"/>
    <w:rsid w:val="005D0845"/>
    <w:rsid w:val="005D1A9E"/>
    <w:rsid w:val="005D3284"/>
    <w:rsid w:val="005D78F5"/>
    <w:rsid w:val="005E0747"/>
    <w:rsid w:val="005E35E4"/>
    <w:rsid w:val="005E5F38"/>
    <w:rsid w:val="005F14D6"/>
    <w:rsid w:val="005F15C5"/>
    <w:rsid w:val="005F201B"/>
    <w:rsid w:val="005F2932"/>
    <w:rsid w:val="005F3604"/>
    <w:rsid w:val="005F3E00"/>
    <w:rsid w:val="005F5E6D"/>
    <w:rsid w:val="006018ED"/>
    <w:rsid w:val="00613C32"/>
    <w:rsid w:val="00614CAA"/>
    <w:rsid w:val="00615980"/>
    <w:rsid w:val="00616B5E"/>
    <w:rsid w:val="006200E4"/>
    <w:rsid w:val="00636ED1"/>
    <w:rsid w:val="00637552"/>
    <w:rsid w:val="0064349C"/>
    <w:rsid w:val="00643E5B"/>
    <w:rsid w:val="00644019"/>
    <w:rsid w:val="00644D18"/>
    <w:rsid w:val="00650266"/>
    <w:rsid w:val="0065240E"/>
    <w:rsid w:val="00655B38"/>
    <w:rsid w:val="006572A5"/>
    <w:rsid w:val="00657BD3"/>
    <w:rsid w:val="00661CBD"/>
    <w:rsid w:val="00665271"/>
    <w:rsid w:val="00673632"/>
    <w:rsid w:val="00676F41"/>
    <w:rsid w:val="00677B25"/>
    <w:rsid w:val="00681DDE"/>
    <w:rsid w:val="00682701"/>
    <w:rsid w:val="006920C1"/>
    <w:rsid w:val="00696674"/>
    <w:rsid w:val="006A40A7"/>
    <w:rsid w:val="006B1845"/>
    <w:rsid w:val="006B693D"/>
    <w:rsid w:val="006C1B21"/>
    <w:rsid w:val="006C3AFF"/>
    <w:rsid w:val="006C4619"/>
    <w:rsid w:val="006D411B"/>
    <w:rsid w:val="006D6B33"/>
    <w:rsid w:val="006E0C2F"/>
    <w:rsid w:val="006E1631"/>
    <w:rsid w:val="006F224C"/>
    <w:rsid w:val="006F3283"/>
    <w:rsid w:val="006F6272"/>
    <w:rsid w:val="00713E31"/>
    <w:rsid w:val="00722EF1"/>
    <w:rsid w:val="00724F44"/>
    <w:rsid w:val="00725A71"/>
    <w:rsid w:val="00725B85"/>
    <w:rsid w:val="00740836"/>
    <w:rsid w:val="007428E0"/>
    <w:rsid w:val="0075389D"/>
    <w:rsid w:val="00755233"/>
    <w:rsid w:val="007617F2"/>
    <w:rsid w:val="00770DB9"/>
    <w:rsid w:val="00771274"/>
    <w:rsid w:val="0077556C"/>
    <w:rsid w:val="00777D14"/>
    <w:rsid w:val="0078617D"/>
    <w:rsid w:val="00786BC5"/>
    <w:rsid w:val="00790305"/>
    <w:rsid w:val="00793B0F"/>
    <w:rsid w:val="007973C3"/>
    <w:rsid w:val="007A672E"/>
    <w:rsid w:val="007A78B7"/>
    <w:rsid w:val="007B1CE9"/>
    <w:rsid w:val="007B7AE0"/>
    <w:rsid w:val="007C0091"/>
    <w:rsid w:val="007C2333"/>
    <w:rsid w:val="007C5206"/>
    <w:rsid w:val="007C64B0"/>
    <w:rsid w:val="007C65CB"/>
    <w:rsid w:val="007C7D68"/>
    <w:rsid w:val="007D193B"/>
    <w:rsid w:val="007D36F4"/>
    <w:rsid w:val="007D6CE1"/>
    <w:rsid w:val="007E611C"/>
    <w:rsid w:val="00802D6C"/>
    <w:rsid w:val="00806985"/>
    <w:rsid w:val="008111CE"/>
    <w:rsid w:val="0081680C"/>
    <w:rsid w:val="00821F02"/>
    <w:rsid w:val="00826734"/>
    <w:rsid w:val="00832D04"/>
    <w:rsid w:val="0083308D"/>
    <w:rsid w:val="008342A4"/>
    <w:rsid w:val="00841D38"/>
    <w:rsid w:val="00852DC4"/>
    <w:rsid w:val="008534D5"/>
    <w:rsid w:val="008545A8"/>
    <w:rsid w:val="0085471E"/>
    <w:rsid w:val="00864D4D"/>
    <w:rsid w:val="00867206"/>
    <w:rsid w:val="00870D64"/>
    <w:rsid w:val="00880C3D"/>
    <w:rsid w:val="00884416"/>
    <w:rsid w:val="00887585"/>
    <w:rsid w:val="00890E45"/>
    <w:rsid w:val="008A03FB"/>
    <w:rsid w:val="008A14AA"/>
    <w:rsid w:val="008A3F2E"/>
    <w:rsid w:val="008C086C"/>
    <w:rsid w:val="008C55B7"/>
    <w:rsid w:val="008D0090"/>
    <w:rsid w:val="008D70EC"/>
    <w:rsid w:val="008E1F96"/>
    <w:rsid w:val="008E5410"/>
    <w:rsid w:val="008E7D13"/>
    <w:rsid w:val="008F4CAA"/>
    <w:rsid w:val="008F72B1"/>
    <w:rsid w:val="00902910"/>
    <w:rsid w:val="009072D0"/>
    <w:rsid w:val="00912EA3"/>
    <w:rsid w:val="009170E0"/>
    <w:rsid w:val="00921E4B"/>
    <w:rsid w:val="00923B5C"/>
    <w:rsid w:val="009324F7"/>
    <w:rsid w:val="00940EFB"/>
    <w:rsid w:val="00943563"/>
    <w:rsid w:val="00945C14"/>
    <w:rsid w:val="00947D48"/>
    <w:rsid w:val="0095192B"/>
    <w:rsid w:val="00952E8E"/>
    <w:rsid w:val="00953EEF"/>
    <w:rsid w:val="00961803"/>
    <w:rsid w:val="00964D1F"/>
    <w:rsid w:val="009657AD"/>
    <w:rsid w:val="0096628D"/>
    <w:rsid w:val="00974379"/>
    <w:rsid w:val="0097461A"/>
    <w:rsid w:val="009801CE"/>
    <w:rsid w:val="009813EC"/>
    <w:rsid w:val="00981CCC"/>
    <w:rsid w:val="00984CF2"/>
    <w:rsid w:val="00984FAC"/>
    <w:rsid w:val="009971BC"/>
    <w:rsid w:val="009A5A11"/>
    <w:rsid w:val="009B15CC"/>
    <w:rsid w:val="009C07B8"/>
    <w:rsid w:val="009C0ACF"/>
    <w:rsid w:val="009C3045"/>
    <w:rsid w:val="009C3546"/>
    <w:rsid w:val="009D1106"/>
    <w:rsid w:val="009D1C83"/>
    <w:rsid w:val="009D402A"/>
    <w:rsid w:val="009D45A6"/>
    <w:rsid w:val="009E1079"/>
    <w:rsid w:val="009E3B7D"/>
    <w:rsid w:val="009F4CD6"/>
    <w:rsid w:val="00A00A01"/>
    <w:rsid w:val="00A03FA2"/>
    <w:rsid w:val="00A14984"/>
    <w:rsid w:val="00A15BE4"/>
    <w:rsid w:val="00A165C8"/>
    <w:rsid w:val="00A22DBE"/>
    <w:rsid w:val="00A23528"/>
    <w:rsid w:val="00A268A9"/>
    <w:rsid w:val="00A36C16"/>
    <w:rsid w:val="00A4467A"/>
    <w:rsid w:val="00A45AAC"/>
    <w:rsid w:val="00A55079"/>
    <w:rsid w:val="00A61FAF"/>
    <w:rsid w:val="00A624A4"/>
    <w:rsid w:val="00A637ED"/>
    <w:rsid w:val="00A674F4"/>
    <w:rsid w:val="00A73AC0"/>
    <w:rsid w:val="00A75BC4"/>
    <w:rsid w:val="00A81D82"/>
    <w:rsid w:val="00A849C0"/>
    <w:rsid w:val="00A87BC7"/>
    <w:rsid w:val="00A936FB"/>
    <w:rsid w:val="00AA3859"/>
    <w:rsid w:val="00AA7887"/>
    <w:rsid w:val="00AB0769"/>
    <w:rsid w:val="00AB4932"/>
    <w:rsid w:val="00AB5E7A"/>
    <w:rsid w:val="00AC0850"/>
    <w:rsid w:val="00AC227F"/>
    <w:rsid w:val="00AC2950"/>
    <w:rsid w:val="00AC3C6D"/>
    <w:rsid w:val="00AC6F6C"/>
    <w:rsid w:val="00AC71C2"/>
    <w:rsid w:val="00AD4F34"/>
    <w:rsid w:val="00AD5427"/>
    <w:rsid w:val="00AD6DD4"/>
    <w:rsid w:val="00AE023D"/>
    <w:rsid w:val="00AE0C91"/>
    <w:rsid w:val="00AE29DF"/>
    <w:rsid w:val="00AE2FA6"/>
    <w:rsid w:val="00AF5959"/>
    <w:rsid w:val="00AF66EA"/>
    <w:rsid w:val="00B0059B"/>
    <w:rsid w:val="00B00F68"/>
    <w:rsid w:val="00B051FB"/>
    <w:rsid w:val="00B10E7D"/>
    <w:rsid w:val="00B12CFA"/>
    <w:rsid w:val="00B12F34"/>
    <w:rsid w:val="00B20D7D"/>
    <w:rsid w:val="00B2235F"/>
    <w:rsid w:val="00B25B90"/>
    <w:rsid w:val="00B279F7"/>
    <w:rsid w:val="00B31309"/>
    <w:rsid w:val="00B3243E"/>
    <w:rsid w:val="00B417BD"/>
    <w:rsid w:val="00B42450"/>
    <w:rsid w:val="00B42E88"/>
    <w:rsid w:val="00B43489"/>
    <w:rsid w:val="00B46E17"/>
    <w:rsid w:val="00B479CE"/>
    <w:rsid w:val="00B52321"/>
    <w:rsid w:val="00B535E8"/>
    <w:rsid w:val="00B56997"/>
    <w:rsid w:val="00B61211"/>
    <w:rsid w:val="00B64524"/>
    <w:rsid w:val="00B6622B"/>
    <w:rsid w:val="00B66705"/>
    <w:rsid w:val="00B67859"/>
    <w:rsid w:val="00B754DC"/>
    <w:rsid w:val="00B84757"/>
    <w:rsid w:val="00B86A3D"/>
    <w:rsid w:val="00B90B6C"/>
    <w:rsid w:val="00B90FDB"/>
    <w:rsid w:val="00B9178D"/>
    <w:rsid w:val="00B93E1F"/>
    <w:rsid w:val="00B97730"/>
    <w:rsid w:val="00BA0001"/>
    <w:rsid w:val="00BA7F43"/>
    <w:rsid w:val="00BB25DA"/>
    <w:rsid w:val="00BB2FEC"/>
    <w:rsid w:val="00BB7E6F"/>
    <w:rsid w:val="00BC012A"/>
    <w:rsid w:val="00BC2C8F"/>
    <w:rsid w:val="00BC4A95"/>
    <w:rsid w:val="00BC54BB"/>
    <w:rsid w:val="00BC7F1C"/>
    <w:rsid w:val="00BD0FE9"/>
    <w:rsid w:val="00BD1AC6"/>
    <w:rsid w:val="00BD5C2A"/>
    <w:rsid w:val="00BD66BA"/>
    <w:rsid w:val="00BE2B97"/>
    <w:rsid w:val="00BE36D5"/>
    <w:rsid w:val="00BE49CF"/>
    <w:rsid w:val="00BE6B37"/>
    <w:rsid w:val="00C02BB0"/>
    <w:rsid w:val="00C05889"/>
    <w:rsid w:val="00C26288"/>
    <w:rsid w:val="00C27DD9"/>
    <w:rsid w:val="00C318E1"/>
    <w:rsid w:val="00C32A6B"/>
    <w:rsid w:val="00C33B8A"/>
    <w:rsid w:val="00C34333"/>
    <w:rsid w:val="00C40811"/>
    <w:rsid w:val="00C44EDD"/>
    <w:rsid w:val="00C4626C"/>
    <w:rsid w:val="00C47259"/>
    <w:rsid w:val="00C527AF"/>
    <w:rsid w:val="00C66F6A"/>
    <w:rsid w:val="00C7774F"/>
    <w:rsid w:val="00C8505E"/>
    <w:rsid w:val="00C87A19"/>
    <w:rsid w:val="00C904CE"/>
    <w:rsid w:val="00C91C98"/>
    <w:rsid w:val="00C926B8"/>
    <w:rsid w:val="00C944A2"/>
    <w:rsid w:val="00C963C2"/>
    <w:rsid w:val="00C97B7B"/>
    <w:rsid w:val="00CA5045"/>
    <w:rsid w:val="00CA753F"/>
    <w:rsid w:val="00CA7B19"/>
    <w:rsid w:val="00CB11ED"/>
    <w:rsid w:val="00CB5CDE"/>
    <w:rsid w:val="00CC11B1"/>
    <w:rsid w:val="00CC5DCA"/>
    <w:rsid w:val="00CD086F"/>
    <w:rsid w:val="00CD1BF9"/>
    <w:rsid w:val="00CD1E2C"/>
    <w:rsid w:val="00CD6E1F"/>
    <w:rsid w:val="00CE1F99"/>
    <w:rsid w:val="00CE35C9"/>
    <w:rsid w:val="00CE5CAD"/>
    <w:rsid w:val="00D02E4C"/>
    <w:rsid w:val="00D03962"/>
    <w:rsid w:val="00D03D40"/>
    <w:rsid w:val="00D0554E"/>
    <w:rsid w:val="00D06A51"/>
    <w:rsid w:val="00D10D55"/>
    <w:rsid w:val="00D147DB"/>
    <w:rsid w:val="00D1506C"/>
    <w:rsid w:val="00D2522C"/>
    <w:rsid w:val="00D25736"/>
    <w:rsid w:val="00D32F85"/>
    <w:rsid w:val="00D34202"/>
    <w:rsid w:val="00D371A3"/>
    <w:rsid w:val="00D42213"/>
    <w:rsid w:val="00D51FAB"/>
    <w:rsid w:val="00D6187F"/>
    <w:rsid w:val="00D65557"/>
    <w:rsid w:val="00D71E0E"/>
    <w:rsid w:val="00D729AF"/>
    <w:rsid w:val="00D73877"/>
    <w:rsid w:val="00D803B0"/>
    <w:rsid w:val="00D80E95"/>
    <w:rsid w:val="00D85351"/>
    <w:rsid w:val="00D87E20"/>
    <w:rsid w:val="00D926A4"/>
    <w:rsid w:val="00DA0E5B"/>
    <w:rsid w:val="00DA134E"/>
    <w:rsid w:val="00DA6F25"/>
    <w:rsid w:val="00DA72A9"/>
    <w:rsid w:val="00DB6022"/>
    <w:rsid w:val="00DC00CD"/>
    <w:rsid w:val="00DC4882"/>
    <w:rsid w:val="00DD0E61"/>
    <w:rsid w:val="00DD158D"/>
    <w:rsid w:val="00DD1DE8"/>
    <w:rsid w:val="00DE11D5"/>
    <w:rsid w:val="00E045E2"/>
    <w:rsid w:val="00E07130"/>
    <w:rsid w:val="00E11A3C"/>
    <w:rsid w:val="00E20C39"/>
    <w:rsid w:val="00E23D1C"/>
    <w:rsid w:val="00E27638"/>
    <w:rsid w:val="00E3026A"/>
    <w:rsid w:val="00E4065D"/>
    <w:rsid w:val="00E44774"/>
    <w:rsid w:val="00E46976"/>
    <w:rsid w:val="00E46EC9"/>
    <w:rsid w:val="00E56C5C"/>
    <w:rsid w:val="00E75E36"/>
    <w:rsid w:val="00E8511B"/>
    <w:rsid w:val="00E86139"/>
    <w:rsid w:val="00E86934"/>
    <w:rsid w:val="00E87EA0"/>
    <w:rsid w:val="00E91245"/>
    <w:rsid w:val="00E91B73"/>
    <w:rsid w:val="00E947B4"/>
    <w:rsid w:val="00E979AE"/>
    <w:rsid w:val="00EA11F1"/>
    <w:rsid w:val="00EA3CF9"/>
    <w:rsid w:val="00EA7C62"/>
    <w:rsid w:val="00EB1AD4"/>
    <w:rsid w:val="00EB54D4"/>
    <w:rsid w:val="00EC0A21"/>
    <w:rsid w:val="00EC4A15"/>
    <w:rsid w:val="00EC5C19"/>
    <w:rsid w:val="00EC6031"/>
    <w:rsid w:val="00ED05E6"/>
    <w:rsid w:val="00ED5872"/>
    <w:rsid w:val="00EE47CE"/>
    <w:rsid w:val="00EE4F58"/>
    <w:rsid w:val="00EE4FCC"/>
    <w:rsid w:val="00EE623F"/>
    <w:rsid w:val="00EF08E5"/>
    <w:rsid w:val="00EF5A17"/>
    <w:rsid w:val="00EF7348"/>
    <w:rsid w:val="00EF7983"/>
    <w:rsid w:val="00F112A8"/>
    <w:rsid w:val="00F1694B"/>
    <w:rsid w:val="00F23C79"/>
    <w:rsid w:val="00F2492E"/>
    <w:rsid w:val="00F24BED"/>
    <w:rsid w:val="00F31AF7"/>
    <w:rsid w:val="00F37B87"/>
    <w:rsid w:val="00F37D50"/>
    <w:rsid w:val="00F4059A"/>
    <w:rsid w:val="00F46958"/>
    <w:rsid w:val="00F52FDC"/>
    <w:rsid w:val="00F61FFA"/>
    <w:rsid w:val="00F66D97"/>
    <w:rsid w:val="00F70C5E"/>
    <w:rsid w:val="00F8001F"/>
    <w:rsid w:val="00F80F2B"/>
    <w:rsid w:val="00F821F3"/>
    <w:rsid w:val="00F83543"/>
    <w:rsid w:val="00F92B80"/>
    <w:rsid w:val="00F942A1"/>
    <w:rsid w:val="00F94A89"/>
    <w:rsid w:val="00F963A3"/>
    <w:rsid w:val="00F974A0"/>
    <w:rsid w:val="00FA3432"/>
    <w:rsid w:val="00FA38C6"/>
    <w:rsid w:val="00FA5259"/>
    <w:rsid w:val="00FA5C90"/>
    <w:rsid w:val="00FB22CC"/>
    <w:rsid w:val="00FB668C"/>
    <w:rsid w:val="00FB75AC"/>
    <w:rsid w:val="00FC2E68"/>
    <w:rsid w:val="00FC344E"/>
    <w:rsid w:val="00FC6B55"/>
    <w:rsid w:val="00FC6DCD"/>
    <w:rsid w:val="00FC7269"/>
    <w:rsid w:val="00FD3843"/>
    <w:rsid w:val="00FD5FEC"/>
    <w:rsid w:val="00FD61DD"/>
    <w:rsid w:val="00FE4ADA"/>
    <w:rsid w:val="00FE5EC5"/>
    <w:rsid w:val="00FE6EFE"/>
    <w:rsid w:val="00FF098B"/>
    <w:rsid w:val="00FF21DE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EC5A8"/>
  <w14:defaultImageDpi w14:val="300"/>
  <w15:docId w15:val="{D6949C14-84B1-4EA3-94D9-3067D96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9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4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4397"/>
    <w:rPr>
      <w:rFonts w:eastAsiaTheme="minorHAnsi"/>
      <w:sz w:val="22"/>
      <w:szCs w:val="22"/>
    </w:rPr>
  </w:style>
  <w:style w:type="paragraph" w:customStyle="1" w:styleId="AonMediaContact">
    <w:name w:val="Aon Media Contact"/>
    <w:basedOn w:val="Normal"/>
    <w:uiPriority w:val="99"/>
    <w:rsid w:val="00304397"/>
    <w:pPr>
      <w:spacing w:after="0" w:line="240" w:lineRule="auto"/>
    </w:pPr>
    <w:rPr>
      <w:rFonts w:ascii="Arial" w:eastAsia="MS Mincho" w:hAnsi="Arial" w:cs="Arial"/>
      <w:b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04397"/>
    <w:rPr>
      <w:color w:val="0000FF"/>
      <w:u w:val="single"/>
    </w:rPr>
  </w:style>
  <w:style w:type="paragraph" w:customStyle="1" w:styleId="AonBodyCopy">
    <w:name w:val="Aon Body Copy"/>
    <w:basedOn w:val="Normal"/>
    <w:rsid w:val="00304397"/>
    <w:pPr>
      <w:spacing w:after="240" w:line="264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304397"/>
  </w:style>
  <w:style w:type="paragraph" w:styleId="NormalWeb">
    <w:name w:val="Normal (Web)"/>
    <w:basedOn w:val="Normal"/>
    <w:uiPriority w:val="99"/>
    <w:semiHidden/>
    <w:unhideWhenUsed/>
    <w:rsid w:val="00ED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74A0"/>
    <w:rPr>
      <w:rFonts w:ascii="Segoe UI" w:eastAsiaTheme="minorHAns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81C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1CC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81CCC"/>
    <w:rPr>
      <w:rFonts w:eastAsiaTheme="minorHAns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1C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81CCC"/>
    <w:rPr>
      <w:rFonts w:eastAsiaTheme="minorHAnsi"/>
      <w:b/>
      <w:bCs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A0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0A01"/>
    <w:rPr>
      <w:rFonts w:eastAsiaTheme="minorHAns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00F68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41968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F72F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4C7F8B"/>
    <w:rPr>
      <w:rFonts w:ascii="Calibri" w:eastAsiaTheme="minorHAnsi" w:hAnsi="Calibri" w:cs="Calibri"/>
      <w:sz w:val="22"/>
      <w:szCs w:val="22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602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A3859"/>
    <w:rPr>
      <w:rFonts w:eastAsiaTheme="minorHAnsi"/>
      <w:sz w:val="22"/>
      <w:szCs w:val="22"/>
      <w:lang w:val="en-GB"/>
    </w:rPr>
  </w:style>
  <w:style w:type="character" w:styleId="Forte">
    <w:name w:val="Strong"/>
    <w:basedOn w:val="Tipodeletrapredefinidodopargrafo"/>
    <w:uiPriority w:val="22"/>
    <w:qFormat/>
    <w:rsid w:val="00160309"/>
    <w:rPr>
      <w:b/>
      <w:bCs/>
    </w:rPr>
  </w:style>
  <w:style w:type="character" w:styleId="nfase">
    <w:name w:val="Emphasis"/>
    <w:basedOn w:val="Tipodeletrapredefinidodopargrafo"/>
    <w:uiPriority w:val="20"/>
    <w:qFormat/>
    <w:rsid w:val="00160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on.com" TargetMode="External"/><Relationship Id="rId18" Type="http://schemas.openxmlformats.org/officeDocument/2006/relationships/hyperlink" Target="https://www.linkedin.com/company/aon-portug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aon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nutd.com/Splash-Pag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on.com/manchesterunite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FA95-A4A5-450E-BA5A-749792D2B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830720-22EB-49AB-A90B-4AAAE3F206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A7B62D-346B-4F50-BCFC-2C8A7A279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B35FD-516C-41A8-B461-6036F04B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940</Words>
  <Characters>5081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ASGK Public Strategies, LLC.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Little</dc:creator>
  <cp:lastModifiedBy>Fábio Duarte</cp:lastModifiedBy>
  <cp:revision>9</cp:revision>
  <cp:lastPrinted>2019-05-23T15:32:00Z</cp:lastPrinted>
  <dcterms:created xsi:type="dcterms:W3CDTF">2020-02-11T22:03:00Z</dcterms:created>
  <dcterms:modified xsi:type="dcterms:W3CDTF">2020-02-13T16:55:00Z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</Properties>
</file>