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5065" w:rsidRPr="000229CC" w:rsidRDefault="00C42E87" w:rsidP="00AC5065">
      <w:pPr>
        <w:spacing w:after="120"/>
        <w:jc w:val="center"/>
        <w:rPr>
          <w:b/>
          <w:i/>
          <w:sz w:val="36"/>
        </w:rPr>
      </w:pPr>
      <w:r>
        <w:rPr>
          <w:b/>
          <w:sz w:val="36"/>
        </w:rPr>
        <w:t xml:space="preserve">Patryk </w:t>
      </w:r>
      <w:proofErr w:type="spellStart"/>
      <w:r>
        <w:rPr>
          <w:b/>
          <w:sz w:val="36"/>
        </w:rPr>
        <w:t>Kumór</w:t>
      </w:r>
      <w:proofErr w:type="spellEnd"/>
      <w:r>
        <w:rPr>
          <w:b/>
          <w:sz w:val="36"/>
        </w:rPr>
        <w:t xml:space="preserve"> z projektem Hotel </w:t>
      </w:r>
      <w:proofErr w:type="spellStart"/>
      <w:r>
        <w:rPr>
          <w:b/>
          <w:sz w:val="36"/>
        </w:rPr>
        <w:t>Torino</w:t>
      </w:r>
      <w:proofErr w:type="spellEnd"/>
      <w:r>
        <w:rPr>
          <w:b/>
          <w:sz w:val="36"/>
        </w:rPr>
        <w:t xml:space="preserve"> prezentuje „Hunter”</w:t>
      </w:r>
    </w:p>
    <w:p w:rsidR="00C82922" w:rsidRPr="00974BA6" w:rsidRDefault="00974BA6" w:rsidP="00C82922">
      <w:pPr>
        <w:spacing w:after="0" w:line="280" w:lineRule="atLeast"/>
        <w:jc w:val="center"/>
        <w:rPr>
          <w:b/>
          <w:sz w:val="36"/>
        </w:rPr>
      </w:pPr>
      <w:r w:rsidRPr="00974BA6">
        <w:rPr>
          <w:b/>
          <w:sz w:val="36"/>
        </w:rPr>
        <w:t>S</w:t>
      </w:r>
      <w:r>
        <w:rPr>
          <w:b/>
          <w:sz w:val="36"/>
        </w:rPr>
        <w:t>ingiel promuje nowy</w:t>
      </w:r>
      <w:r w:rsidR="00C42E87" w:rsidRPr="00974BA6">
        <w:rPr>
          <w:b/>
          <w:sz w:val="36"/>
        </w:rPr>
        <w:t xml:space="preserve"> serial</w:t>
      </w:r>
      <w:r>
        <w:rPr>
          <w:b/>
          <w:sz w:val="36"/>
        </w:rPr>
        <w:t xml:space="preserve"> CANAL+</w:t>
      </w:r>
      <w:bookmarkStart w:id="0" w:name="_GoBack"/>
      <w:bookmarkEnd w:id="0"/>
      <w:r w:rsidR="00C42E87" w:rsidRPr="00974BA6">
        <w:rPr>
          <w:b/>
          <w:sz w:val="36"/>
        </w:rPr>
        <w:t xml:space="preserve"> </w:t>
      </w:r>
      <w:r w:rsidR="00C42E87" w:rsidRPr="00974BA6">
        <w:rPr>
          <w:b/>
          <w:i/>
          <w:sz w:val="36"/>
        </w:rPr>
        <w:t>Mały Zgon</w:t>
      </w:r>
    </w:p>
    <w:p w:rsidR="00AC5065" w:rsidRDefault="008723DA" w:rsidP="00510309">
      <w:pPr>
        <w:spacing w:after="240" w:line="312" w:lineRule="auto"/>
        <w:jc w:val="both"/>
        <w:rPr>
          <w:rFonts w:cstheme="minorHAnsi"/>
          <w:b/>
          <w:iCs/>
          <w:sz w:val="24"/>
          <w:szCs w:val="24"/>
        </w:rPr>
      </w:pPr>
      <w:r w:rsidRPr="00756D01">
        <w:rPr>
          <w:rFonts w:cstheme="minorHAnsi"/>
          <w:b/>
          <w:sz w:val="32"/>
        </w:rPr>
        <w:br/>
      </w:r>
      <w:r w:rsidR="00103897">
        <w:rPr>
          <w:rFonts w:cstheme="minorHAnsi"/>
          <w:b/>
          <w:i/>
          <w:iCs/>
          <w:sz w:val="24"/>
          <w:szCs w:val="24"/>
        </w:rPr>
        <w:t xml:space="preserve">Mały Zgon </w:t>
      </w:r>
      <w:r w:rsidR="00103897">
        <w:rPr>
          <w:rFonts w:cstheme="minorHAnsi"/>
          <w:b/>
          <w:iCs/>
          <w:sz w:val="24"/>
          <w:szCs w:val="24"/>
        </w:rPr>
        <w:t>to najnowsza produkcja CANAL+</w:t>
      </w:r>
      <w:r w:rsidR="00C42E87">
        <w:rPr>
          <w:rFonts w:cstheme="minorHAnsi"/>
          <w:b/>
          <w:iCs/>
          <w:sz w:val="24"/>
          <w:szCs w:val="24"/>
        </w:rPr>
        <w:t xml:space="preserve">, którego premiera odbędzie się już 8 marca o godz. 21:30, a już teraz prezentujemy singiel „Hunter”, który został wyprodukowany przez dwa głośne nazwiska polskiej branży muzycznej – Patryka </w:t>
      </w:r>
      <w:proofErr w:type="spellStart"/>
      <w:r w:rsidR="00C42E87">
        <w:rPr>
          <w:rFonts w:cstheme="minorHAnsi"/>
          <w:b/>
          <w:iCs/>
          <w:sz w:val="24"/>
          <w:szCs w:val="24"/>
        </w:rPr>
        <w:t>Kumóra</w:t>
      </w:r>
      <w:proofErr w:type="spellEnd"/>
      <w:r w:rsidR="00C42E87">
        <w:rPr>
          <w:rFonts w:cstheme="minorHAnsi"/>
          <w:b/>
          <w:iCs/>
          <w:sz w:val="24"/>
          <w:szCs w:val="24"/>
        </w:rPr>
        <w:t xml:space="preserve"> i </w:t>
      </w:r>
      <w:proofErr w:type="spellStart"/>
      <w:r w:rsidR="00C42E87">
        <w:rPr>
          <w:rFonts w:cstheme="minorHAnsi"/>
          <w:b/>
          <w:iCs/>
          <w:sz w:val="24"/>
          <w:szCs w:val="24"/>
        </w:rPr>
        <w:t>Dominica</w:t>
      </w:r>
      <w:proofErr w:type="spellEnd"/>
      <w:r w:rsidR="00C42E87">
        <w:rPr>
          <w:rFonts w:cstheme="minorHAnsi"/>
          <w:b/>
          <w:iCs/>
          <w:sz w:val="24"/>
          <w:szCs w:val="24"/>
        </w:rPr>
        <w:t xml:space="preserve"> Buczkowskiego </w:t>
      </w:r>
      <w:r w:rsidR="00510309">
        <w:rPr>
          <w:rFonts w:cstheme="minorHAnsi"/>
          <w:b/>
          <w:iCs/>
          <w:sz w:val="24"/>
          <w:szCs w:val="24"/>
        </w:rPr>
        <w:t>działających pod nazwą</w:t>
      </w:r>
      <w:r w:rsidR="00C42E87">
        <w:rPr>
          <w:rFonts w:cstheme="minorHAnsi"/>
          <w:b/>
          <w:iCs/>
          <w:sz w:val="24"/>
          <w:szCs w:val="24"/>
        </w:rPr>
        <w:t xml:space="preserve"> Hotel </w:t>
      </w:r>
      <w:proofErr w:type="spellStart"/>
      <w:r w:rsidR="00C42E87">
        <w:rPr>
          <w:rFonts w:cstheme="minorHAnsi"/>
          <w:b/>
          <w:iCs/>
          <w:sz w:val="24"/>
          <w:szCs w:val="24"/>
        </w:rPr>
        <w:t>Torino</w:t>
      </w:r>
      <w:proofErr w:type="spellEnd"/>
      <w:r w:rsidR="00C42E87">
        <w:rPr>
          <w:rFonts w:cstheme="minorHAnsi"/>
          <w:b/>
          <w:iCs/>
          <w:sz w:val="24"/>
          <w:szCs w:val="24"/>
        </w:rPr>
        <w:t xml:space="preserve">. </w:t>
      </w:r>
    </w:p>
    <w:p w:rsidR="00510309" w:rsidRPr="00510309" w:rsidRDefault="00510309" w:rsidP="00510309">
      <w:pPr>
        <w:spacing w:after="240" w:line="312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Obok tych dwóch nazwisk nie można przejść obojętnie. Tylko w tym roku </w:t>
      </w:r>
      <w:proofErr w:type="spellStart"/>
      <w:r>
        <w:rPr>
          <w:sz w:val="24"/>
          <w:szCs w:val="24"/>
        </w:rPr>
        <w:t>Kumór</w:t>
      </w:r>
      <w:proofErr w:type="spellEnd"/>
      <w:r>
        <w:rPr>
          <w:sz w:val="24"/>
          <w:szCs w:val="24"/>
        </w:rPr>
        <w:t xml:space="preserve"> i Buczkowski są trzykrotnie nominowani do nagrody muzycznej Fryderyk w kategoriach Producent muzyczny roku, Autor roku oraz Kompozytor roku. </w:t>
      </w:r>
      <w:r w:rsidR="00A76D7D">
        <w:rPr>
          <w:sz w:val="24"/>
          <w:szCs w:val="24"/>
        </w:rPr>
        <w:t xml:space="preserve">Razem współtworzyli hit </w:t>
      </w:r>
      <w:proofErr w:type="spellStart"/>
      <w:r w:rsidR="00A76D7D" w:rsidRPr="00A76D7D">
        <w:rPr>
          <w:i/>
          <w:sz w:val="24"/>
          <w:szCs w:val="24"/>
        </w:rPr>
        <w:t>Superhero</w:t>
      </w:r>
      <w:proofErr w:type="spellEnd"/>
      <w:r w:rsidR="00A76D7D">
        <w:rPr>
          <w:sz w:val="24"/>
          <w:szCs w:val="24"/>
        </w:rPr>
        <w:t xml:space="preserve"> </w:t>
      </w:r>
      <w:proofErr w:type="spellStart"/>
      <w:r w:rsidR="00A76D7D">
        <w:rPr>
          <w:sz w:val="24"/>
          <w:szCs w:val="24"/>
        </w:rPr>
        <w:t>Viki</w:t>
      </w:r>
      <w:proofErr w:type="spellEnd"/>
      <w:r w:rsidR="00A76D7D">
        <w:rPr>
          <w:sz w:val="24"/>
          <w:szCs w:val="24"/>
        </w:rPr>
        <w:t xml:space="preserve"> Gabor, który zapewnił artystce zwycięstwo w Konkursie Piosenki Eurowizji Junior w 2019 roku. Jak to się stało, że wspólnie stworzyli singiel promujący nowy serial Juliusza Machulskiego?</w:t>
      </w:r>
    </w:p>
    <w:p w:rsidR="004D7067" w:rsidRPr="008D63A7" w:rsidRDefault="00C42E87" w:rsidP="008D63A7">
      <w:pPr>
        <w:spacing w:after="240" w:line="312" w:lineRule="auto"/>
        <w:jc w:val="both"/>
        <w:rPr>
          <w:sz w:val="24"/>
          <w:szCs w:val="24"/>
        </w:rPr>
      </w:pPr>
      <w:r w:rsidRPr="00C42E87">
        <w:rPr>
          <w:i/>
          <w:sz w:val="24"/>
          <w:szCs w:val="24"/>
        </w:rPr>
        <w:t xml:space="preserve">Pomysł na projekt Hotel </w:t>
      </w:r>
      <w:proofErr w:type="spellStart"/>
      <w:r w:rsidRPr="00C42E87">
        <w:rPr>
          <w:i/>
          <w:sz w:val="24"/>
          <w:szCs w:val="24"/>
        </w:rPr>
        <w:t>Torino</w:t>
      </w:r>
      <w:proofErr w:type="spellEnd"/>
      <w:r w:rsidRPr="00C42E87">
        <w:rPr>
          <w:i/>
          <w:sz w:val="24"/>
          <w:szCs w:val="24"/>
        </w:rPr>
        <w:t xml:space="preserve"> urodził się w naszych głowach podczas jednej z sesji kompozytorskich, związanych z pracą nad muzyką do serialu "Mały Zgon". Śmiało mogę powiedzieć, że ojcem chrzestnym zespołu jest </w:t>
      </w:r>
      <w:r w:rsidR="00A76D7D">
        <w:rPr>
          <w:i/>
          <w:sz w:val="24"/>
          <w:szCs w:val="24"/>
        </w:rPr>
        <w:t xml:space="preserve">scenarzysta i jeden z reżyserów </w:t>
      </w:r>
      <w:r w:rsidRPr="00C42E87">
        <w:rPr>
          <w:i/>
          <w:sz w:val="24"/>
          <w:szCs w:val="24"/>
        </w:rPr>
        <w:t xml:space="preserve">Maciej </w:t>
      </w:r>
      <w:proofErr w:type="spellStart"/>
      <w:r w:rsidRPr="00C42E87">
        <w:rPr>
          <w:i/>
          <w:sz w:val="24"/>
          <w:szCs w:val="24"/>
        </w:rPr>
        <w:t>Kawalski</w:t>
      </w:r>
      <w:proofErr w:type="spellEnd"/>
      <w:r w:rsidRPr="00C42E87">
        <w:rPr>
          <w:i/>
          <w:sz w:val="24"/>
          <w:szCs w:val="24"/>
        </w:rPr>
        <w:t xml:space="preserve"> oraz Juliusz Machulski.  Wraz z </w:t>
      </w:r>
      <w:proofErr w:type="spellStart"/>
      <w:r w:rsidRPr="00C42E87">
        <w:rPr>
          <w:i/>
          <w:sz w:val="24"/>
          <w:szCs w:val="24"/>
        </w:rPr>
        <w:t>Dominikiem</w:t>
      </w:r>
      <w:proofErr w:type="spellEnd"/>
      <w:r w:rsidRPr="00C42E87">
        <w:rPr>
          <w:i/>
          <w:sz w:val="24"/>
          <w:szCs w:val="24"/>
        </w:rPr>
        <w:t xml:space="preserve"> </w:t>
      </w:r>
      <w:proofErr w:type="spellStart"/>
      <w:r w:rsidRPr="00C42E87">
        <w:rPr>
          <w:i/>
          <w:sz w:val="24"/>
          <w:szCs w:val="24"/>
        </w:rPr>
        <w:t>Buczkowskim-Wojtaszek</w:t>
      </w:r>
      <w:proofErr w:type="spellEnd"/>
      <w:r w:rsidRPr="00C42E87">
        <w:rPr>
          <w:i/>
          <w:sz w:val="24"/>
          <w:szCs w:val="24"/>
        </w:rPr>
        <w:t xml:space="preserve">, postanowiliśmy wrócić do swoich korzeni, muzyki tworzonej z potrzeby artystycznej wypowiedzi. Praca nad muzyką do serialu oraz nad piosenkami była piękną podróżą, w którą zawsze chcieliśmy się udać. Współpraca z Juliuszem Machulskim, to spełnienie marzeń, wielka szkoła profesjonalizmu, kreacji i wizji. Utwór "Hunter", który promuje serial powstał przy udziale Macieja </w:t>
      </w:r>
      <w:proofErr w:type="spellStart"/>
      <w:r w:rsidRPr="00C42E87">
        <w:rPr>
          <w:i/>
          <w:sz w:val="24"/>
          <w:szCs w:val="24"/>
        </w:rPr>
        <w:t>Kawalskiego</w:t>
      </w:r>
      <w:proofErr w:type="spellEnd"/>
      <w:r w:rsidRPr="00C42E87">
        <w:rPr>
          <w:i/>
          <w:sz w:val="24"/>
          <w:szCs w:val="24"/>
        </w:rPr>
        <w:t>, który jest współautorem tekstu do piosenki. Główną inspiracją do powstania utworu była postać</w:t>
      </w:r>
      <w:r w:rsidR="008D63A7">
        <w:rPr>
          <w:i/>
          <w:sz w:val="24"/>
          <w:szCs w:val="24"/>
        </w:rPr>
        <w:t xml:space="preserve"> serialowego</w:t>
      </w:r>
      <w:r w:rsidRPr="00C42E87">
        <w:rPr>
          <w:i/>
          <w:sz w:val="24"/>
          <w:szCs w:val="24"/>
        </w:rPr>
        <w:t xml:space="preserve"> FINA, płatnego</w:t>
      </w:r>
      <w:r w:rsidR="008D63A7">
        <w:rPr>
          <w:i/>
          <w:sz w:val="24"/>
          <w:szCs w:val="24"/>
        </w:rPr>
        <w:t xml:space="preserve"> zabójcy wynajętego przez Mafię </w:t>
      </w:r>
      <w:r w:rsidR="008D63A7">
        <w:rPr>
          <w:sz w:val="24"/>
          <w:szCs w:val="24"/>
        </w:rPr>
        <w:t xml:space="preserve">– tłumaczy Patryk </w:t>
      </w:r>
      <w:proofErr w:type="spellStart"/>
      <w:r w:rsidR="008D63A7">
        <w:rPr>
          <w:sz w:val="24"/>
          <w:szCs w:val="24"/>
        </w:rPr>
        <w:t>Kumór</w:t>
      </w:r>
      <w:proofErr w:type="spellEnd"/>
      <w:r w:rsidR="008D63A7">
        <w:rPr>
          <w:sz w:val="24"/>
          <w:szCs w:val="24"/>
        </w:rPr>
        <w:t>.</w:t>
      </w:r>
    </w:p>
    <w:p w:rsidR="00103897" w:rsidRDefault="00103897" w:rsidP="00103897">
      <w:pPr>
        <w:spacing w:after="240" w:line="312" w:lineRule="auto"/>
        <w:jc w:val="both"/>
        <w:rPr>
          <w:b/>
          <w:sz w:val="24"/>
        </w:rPr>
      </w:pPr>
      <w:r>
        <w:rPr>
          <w:b/>
          <w:sz w:val="24"/>
        </w:rPr>
        <w:t>O „Małym Zgonie”</w:t>
      </w:r>
    </w:p>
    <w:p w:rsidR="00103897" w:rsidRPr="00103897" w:rsidRDefault="00103897" w:rsidP="00103897">
      <w:pPr>
        <w:spacing w:after="240" w:line="312" w:lineRule="auto"/>
        <w:jc w:val="both"/>
        <w:rPr>
          <w:b/>
          <w:sz w:val="24"/>
        </w:rPr>
      </w:pPr>
      <w:r>
        <w:rPr>
          <w:sz w:val="24"/>
        </w:rPr>
        <w:t>P</w:t>
      </w:r>
      <w:r w:rsidRPr="00103897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ierwsza </w:t>
      </w:r>
      <w:r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oryginalna </w:t>
      </w:r>
      <w:r w:rsidRPr="00103897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produkcja CANAL+, której premiera odbędzie się w 2020 roku. To historia, w której skorumpowani stróże prawa zmierzą się z milionowymi długami karcianymi, a międzynarodowy kartel narkotykowy z poczciwymi, rodzimymi zakapiorami z Mazur. Serial zabierze widzów w porywającą, komediowo-kryminalną podróż przez świat narkotykowych karteli, gangsterów rządzących więzieniem, skorumpowanych stróży prawa i podziemnego pokera rozgrywanego o miliony. Wartka akcja prowadzi przez mazurskie jeziora, lasy i spokojne w teorii </w:t>
      </w:r>
      <w:r w:rsidRPr="00103897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lastRenderedPageBreak/>
        <w:t>miasteczka. A wszystko zacznie się, gdy dyrektor więzienia zamieni się miejscami z gangste</w:t>
      </w:r>
      <w:r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rem z programu ochrony świadków. </w:t>
      </w:r>
    </w:p>
    <w:p w:rsidR="00103897" w:rsidRPr="00103897" w:rsidRDefault="00103897" w:rsidP="00103897">
      <w:pPr>
        <w:shd w:val="clear" w:color="auto" w:fill="FFFFFF"/>
        <w:spacing w:after="240" w:line="312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W </w:t>
      </w:r>
      <w:r w:rsidRPr="00103897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głównej</w:t>
      </w:r>
      <w:r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roli</w:t>
      </w:r>
      <w:r w:rsidRPr="00103897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zobaczymy </w:t>
      </w:r>
      <w:r w:rsidRPr="00103897"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  <w:t>Piotra Grabowskiego</w:t>
      </w:r>
      <w:r w:rsidRPr="00103897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. W pozostałych rolach  </w:t>
      </w:r>
      <w:r w:rsidRPr="00103897"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  <w:t>Annę Seniuk</w:t>
      </w:r>
      <w:r w:rsidRPr="00103897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, </w:t>
      </w:r>
      <w:r w:rsidRPr="00103897"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  <w:t>Katarzynę Herman</w:t>
      </w:r>
      <w:r w:rsidRPr="00103897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, </w:t>
      </w:r>
      <w:r w:rsidRPr="00103897"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  <w:t>Jacka Komana</w:t>
      </w:r>
      <w:r w:rsidRPr="00103897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, </w:t>
      </w:r>
      <w:r w:rsidRPr="00103897"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  <w:t>Karolinę Gorczycę</w:t>
      </w:r>
      <w:r w:rsidRPr="00103897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, </w:t>
      </w:r>
      <w:r w:rsidRPr="00103897"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  <w:t xml:space="preserve">Mirosława </w:t>
      </w:r>
      <w:proofErr w:type="spellStart"/>
      <w:r w:rsidRPr="00103897"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  <w:t>Haniszewskiego</w:t>
      </w:r>
      <w:proofErr w:type="spellEnd"/>
      <w:r w:rsidRPr="00103897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, </w:t>
      </w:r>
      <w:r w:rsidRPr="00103897"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  <w:t>Grzegorza Przybyła</w:t>
      </w:r>
      <w:r w:rsidRPr="00103897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, </w:t>
      </w:r>
      <w:r w:rsidRPr="00103897"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  <w:t xml:space="preserve">Karolinę </w:t>
      </w:r>
      <w:proofErr w:type="spellStart"/>
      <w:r w:rsidRPr="00103897"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  <w:t>Porcari</w:t>
      </w:r>
      <w:proofErr w:type="spellEnd"/>
      <w:r w:rsidRPr="00103897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, </w:t>
      </w:r>
      <w:r w:rsidRPr="00103897"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  <w:t>Julię Wyszyńską</w:t>
      </w:r>
      <w:r w:rsidRPr="00103897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, czy </w:t>
      </w:r>
      <w:r w:rsidRPr="00103897"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  <w:t>Grzegorza Mielczarka</w:t>
      </w:r>
      <w:r w:rsidRPr="00103897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. Wśród twórców, poza </w:t>
      </w:r>
      <w:r w:rsidRPr="00103897"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  <w:t>Juliuszem Machulskim</w:t>
      </w:r>
      <w:r w:rsidRPr="00103897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(producent kreatywny i reżyser) znanym z kultowych polskich komedii, jak „</w:t>
      </w:r>
      <w:proofErr w:type="spellStart"/>
      <w:r w:rsidRPr="00103897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Vabank</w:t>
      </w:r>
      <w:proofErr w:type="spellEnd"/>
      <w:r w:rsidRPr="00103897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”, „Seksmisja” czy „Kiler”, są </w:t>
      </w:r>
      <w:r w:rsidRPr="00103897"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  <w:t xml:space="preserve">Maciej </w:t>
      </w:r>
      <w:proofErr w:type="spellStart"/>
      <w:r w:rsidRPr="00103897"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  <w:t>Kawalski</w:t>
      </w:r>
      <w:proofErr w:type="spellEnd"/>
      <w:r w:rsidRPr="00103897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(scenariusz i reżyseria), </w:t>
      </w:r>
      <w:r w:rsidRPr="00103897"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  <w:t xml:space="preserve">Filip </w:t>
      </w:r>
      <w:proofErr w:type="spellStart"/>
      <w:r w:rsidRPr="00103897"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  <w:t>Syczyński</w:t>
      </w:r>
      <w:proofErr w:type="spellEnd"/>
      <w:r w:rsidRPr="00103897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(scenariusz i reżyseria) oraz </w:t>
      </w:r>
      <w:r w:rsidRPr="00103897"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  <w:t>Piotr Domalewski</w:t>
      </w:r>
      <w:r w:rsidRPr="00103897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(scenariusz). Za zdjęcia odpowiada </w:t>
      </w:r>
      <w:r w:rsidRPr="00103897"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  <w:t xml:space="preserve">Paweł </w:t>
      </w:r>
      <w:proofErr w:type="spellStart"/>
      <w:r w:rsidRPr="00103897"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  <w:t>Dyllus</w:t>
      </w:r>
      <w:proofErr w:type="spellEnd"/>
      <w:r w:rsidRPr="00103897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, natomiast scenografię opracowała </w:t>
      </w:r>
      <w:r w:rsidRPr="00103897"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  <w:t>Jagna Janicka</w:t>
      </w:r>
      <w:r w:rsidRPr="00103897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. Producentem wykonawczym serialu jest Studio Filmowe ZEBRA.</w:t>
      </w:r>
    </w:p>
    <w:p w:rsidR="00103897" w:rsidRPr="00103897" w:rsidRDefault="00103897" w:rsidP="00103897">
      <w:pPr>
        <w:shd w:val="clear" w:color="auto" w:fill="FFFFFF"/>
        <w:spacing w:after="240" w:line="312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103897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Po „Belfrze”, „KRUKU. Szepty słychać po zmroku”, „Nielegalnych” oraz „Żmijowisku”, „Mały Zgon” to kolejna oryginalna produkcja CANAL+ kręcona w technologii 4K.</w:t>
      </w:r>
    </w:p>
    <w:p w:rsidR="00D74FF7" w:rsidRPr="00C82922" w:rsidRDefault="00D74FF7" w:rsidP="00C82922">
      <w:pPr>
        <w:shd w:val="clear" w:color="auto" w:fill="FFFFFF"/>
        <w:spacing w:after="240" w:line="312" w:lineRule="auto"/>
        <w:jc w:val="both"/>
        <w:rPr>
          <w:rFonts w:eastAsia="Times New Roman" w:cs="Calibri"/>
          <w:color w:val="000000"/>
          <w:sz w:val="24"/>
          <w:szCs w:val="24"/>
          <w:lang w:eastAsia="pl-PL"/>
        </w:rPr>
      </w:pPr>
    </w:p>
    <w:sectPr w:rsidR="00D74FF7" w:rsidRPr="00C82922" w:rsidSect="004836EC">
      <w:headerReference w:type="default" r:id="rId7"/>
      <w:footerReference w:type="even" r:id="rId8"/>
      <w:footerReference w:type="default" r:id="rId9"/>
      <w:pgSz w:w="11906" w:h="16838" w:code="9"/>
      <w:pgMar w:top="2686" w:right="1134" w:bottom="1134" w:left="1134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1E92" w:rsidRDefault="009E1E92" w:rsidP="00427E37">
      <w:pPr>
        <w:spacing w:after="0" w:line="240" w:lineRule="auto"/>
      </w:pPr>
      <w:r>
        <w:separator/>
      </w:r>
    </w:p>
  </w:endnote>
  <w:endnote w:type="continuationSeparator" w:id="0">
    <w:p w:rsidR="009E1E92" w:rsidRDefault="009E1E92" w:rsidP="00427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1C42300-0498-4156-92F0-CEF0982E6E3E}"/>
    <w:embedBold r:id="rId2" w:fontKey="{1923EDA6-D36C-4220-8748-28335D31170F}"/>
    <w:embedItalic r:id="rId3" w:fontKey="{54DAF606-5ED6-4647-A300-2D1B44B687F8}"/>
    <w:embedBoldItalic r:id="rId4" w:fontKey="{3AEE16C0-BF20-4D89-BE49-A37922916E5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76DDAF99-5DA0-4182-965A-1E5269441EC4}"/>
  </w:font>
  <w:font w:name="Canal+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CCD7D443-4D11-4111-9740-D7805DDFA0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0F4E" w:rsidRDefault="002A0F4E" w:rsidP="00540C9B">
    <w:pPr>
      <w:pStyle w:val="Stopka"/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1363" w:rsidRPr="002A0F4E" w:rsidRDefault="002A0F4E" w:rsidP="00540C9B">
    <w:pPr>
      <w:pStyle w:val="Stopka"/>
      <w:jc w:val="both"/>
      <w:rPr>
        <w:rFonts w:ascii="Canal+" w:hAnsi="Canal+"/>
        <w:sz w:val="10"/>
        <w:szCs w:val="10"/>
      </w:rPr>
    </w:pPr>
    <w:r w:rsidRPr="002A0F4E">
      <w:rPr>
        <w:rFonts w:ascii="Canal+" w:hAnsi="Canal+"/>
        <w:sz w:val="10"/>
        <w:szCs w:val="10"/>
      </w:rPr>
      <w:t>ITI NEOVISION S.A., 02-758 WARSZAWA, AL. GEN. W. SIKORSKIEGO 9, DANE DO KORESPONDENCJI: 02</w:t>
    </w:r>
    <w:r>
      <w:rPr>
        <w:rFonts w:ascii="Canal+" w:hAnsi="Canal+"/>
        <w:sz w:val="10"/>
        <w:szCs w:val="10"/>
      </w:rPr>
      <w:t xml:space="preserve">-100 WARSZAWA, SKR. POCZTOWA 8, </w:t>
    </w:r>
    <w:r w:rsidRPr="002A0F4E">
      <w:rPr>
        <w:rFonts w:ascii="Canal+" w:hAnsi="Canal+"/>
        <w:sz w:val="10"/>
        <w:szCs w:val="10"/>
      </w:rPr>
      <w:t xml:space="preserve">NIP: 521-00-82-774, REGON: 010175861, </w:t>
    </w:r>
    <w:r>
      <w:rPr>
        <w:rFonts w:ascii="Canal+" w:hAnsi="Canal+"/>
        <w:sz w:val="10"/>
        <w:szCs w:val="10"/>
      </w:rPr>
      <w:t xml:space="preserve"> </w:t>
    </w:r>
    <w:r w:rsidRPr="002A0F4E">
      <w:rPr>
        <w:rFonts w:ascii="Canal+" w:hAnsi="Canal+"/>
        <w:sz w:val="10"/>
        <w:szCs w:val="10"/>
      </w:rPr>
      <w:t>WPISANA DO REJE</w:t>
    </w:r>
    <w:r>
      <w:rPr>
        <w:rFonts w:ascii="Canal+" w:hAnsi="Canal+"/>
        <w:sz w:val="10"/>
        <w:szCs w:val="10"/>
      </w:rPr>
      <w:t>STRU P</w:t>
    </w:r>
    <w:r w:rsidRPr="002A0F4E">
      <w:rPr>
        <w:rFonts w:ascii="Canal+" w:hAnsi="Canal+"/>
        <w:sz w:val="10"/>
        <w:szCs w:val="10"/>
      </w:rPr>
      <w:t>RZEDSIĘBIORCÓW, PROWADZONEGO PRZEZ S</w:t>
    </w:r>
    <w:r>
      <w:rPr>
        <w:rFonts w:ascii="Canal+" w:hAnsi="Canal+"/>
        <w:sz w:val="10"/>
        <w:szCs w:val="10"/>
      </w:rPr>
      <w:t xml:space="preserve">ĄD REJONOWY DLA M.ST. WARSZAWY, </w:t>
    </w:r>
    <w:r w:rsidRPr="002A0F4E">
      <w:rPr>
        <w:rFonts w:ascii="Canal+" w:hAnsi="Canal+"/>
        <w:sz w:val="10"/>
        <w:szCs w:val="10"/>
      </w:rPr>
      <w:t>XIII WYDZIAŁ GOSPODARCZY KRS POD NR KRS: 0000469644, KAP</w:t>
    </w:r>
    <w:r>
      <w:rPr>
        <w:rFonts w:ascii="Canal+" w:hAnsi="Canal+"/>
        <w:sz w:val="10"/>
        <w:szCs w:val="10"/>
      </w:rPr>
      <w:t xml:space="preserve">ITAŁ ZAKŁADOWY: 441.176.000 ZŁ, </w:t>
    </w:r>
    <w:r w:rsidRPr="002A0F4E">
      <w:rPr>
        <w:rFonts w:ascii="Canal+" w:hAnsi="Canal+"/>
        <w:sz w:val="10"/>
        <w:szCs w:val="10"/>
      </w:rPr>
      <w:t>W CAŁOŚCI WPŁACONY, NR BDO 000030685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1E92" w:rsidRDefault="009E1E92" w:rsidP="00427E37">
      <w:pPr>
        <w:spacing w:after="0" w:line="240" w:lineRule="auto"/>
      </w:pPr>
      <w:r>
        <w:separator/>
      </w:r>
    </w:p>
  </w:footnote>
  <w:footnote w:type="continuationSeparator" w:id="0">
    <w:p w:rsidR="009E1E92" w:rsidRDefault="009E1E92" w:rsidP="00427E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F71" w:rsidRDefault="00525F71" w:rsidP="00540C9B">
    <w:pPr>
      <w:pStyle w:val="Nagwek"/>
      <w:jc w:val="both"/>
    </w:pPr>
    <w:r>
      <w:rPr>
        <w:noProof/>
        <w:lang w:eastAsia="pl-PL"/>
      </w:rPr>
      <w:drawing>
        <wp:inline distT="0" distB="0" distL="0" distR="0">
          <wp:extent cx="1655064" cy="432816"/>
          <wp:effectExtent l="0" t="0" r="2540" b="571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NAL+_PLATFORMA_3P_on_white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5064" cy="4328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E37"/>
    <w:rsid w:val="000319A4"/>
    <w:rsid w:val="00043FBC"/>
    <w:rsid w:val="000639F0"/>
    <w:rsid w:val="00072687"/>
    <w:rsid w:val="000841A0"/>
    <w:rsid w:val="000B11C7"/>
    <w:rsid w:val="000F0C18"/>
    <w:rsid w:val="00103897"/>
    <w:rsid w:val="00282762"/>
    <w:rsid w:val="002A0F4E"/>
    <w:rsid w:val="0035412A"/>
    <w:rsid w:val="00364215"/>
    <w:rsid w:val="00392EB4"/>
    <w:rsid w:val="003E12EE"/>
    <w:rsid w:val="00427E37"/>
    <w:rsid w:val="00483620"/>
    <w:rsid w:val="004836EC"/>
    <w:rsid w:val="004D5B29"/>
    <w:rsid w:val="004D7067"/>
    <w:rsid w:val="005047AC"/>
    <w:rsid w:val="00510309"/>
    <w:rsid w:val="005134C9"/>
    <w:rsid w:val="00525F71"/>
    <w:rsid w:val="00540C9B"/>
    <w:rsid w:val="005903A0"/>
    <w:rsid w:val="005A4A9E"/>
    <w:rsid w:val="005B71D3"/>
    <w:rsid w:val="00687507"/>
    <w:rsid w:val="006B5B5B"/>
    <w:rsid w:val="006F1DF1"/>
    <w:rsid w:val="00756D01"/>
    <w:rsid w:val="00861363"/>
    <w:rsid w:val="008723DA"/>
    <w:rsid w:val="008B7157"/>
    <w:rsid w:val="008D63A7"/>
    <w:rsid w:val="008E7F62"/>
    <w:rsid w:val="00932806"/>
    <w:rsid w:val="00964CAC"/>
    <w:rsid w:val="00974BA6"/>
    <w:rsid w:val="009B4DEC"/>
    <w:rsid w:val="009D02BA"/>
    <w:rsid w:val="009E1E92"/>
    <w:rsid w:val="00A02C32"/>
    <w:rsid w:val="00A262C6"/>
    <w:rsid w:val="00A61D25"/>
    <w:rsid w:val="00A76D7D"/>
    <w:rsid w:val="00AC5065"/>
    <w:rsid w:val="00B622CB"/>
    <w:rsid w:val="00B73337"/>
    <w:rsid w:val="00C135C2"/>
    <w:rsid w:val="00C42E87"/>
    <w:rsid w:val="00C5350B"/>
    <w:rsid w:val="00C82922"/>
    <w:rsid w:val="00C95FF7"/>
    <w:rsid w:val="00CD697A"/>
    <w:rsid w:val="00CF3D8E"/>
    <w:rsid w:val="00D428B0"/>
    <w:rsid w:val="00D56F71"/>
    <w:rsid w:val="00D644EF"/>
    <w:rsid w:val="00D74FF7"/>
    <w:rsid w:val="00DA72E4"/>
    <w:rsid w:val="00DD0F9E"/>
    <w:rsid w:val="00E7434B"/>
    <w:rsid w:val="00F5060E"/>
    <w:rsid w:val="00F5595B"/>
    <w:rsid w:val="00F620C7"/>
    <w:rsid w:val="00F872F8"/>
    <w:rsid w:val="00FC5BED"/>
    <w:rsid w:val="00FD11B0"/>
    <w:rsid w:val="00FD3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C25406"/>
  <w15:chartTrackingRefBased/>
  <w15:docId w15:val="{61FE89BF-9BCC-4CDA-972D-5ECA2DE69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27E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7E37"/>
  </w:style>
  <w:style w:type="paragraph" w:styleId="Stopka">
    <w:name w:val="footer"/>
    <w:basedOn w:val="Normalny"/>
    <w:link w:val="StopkaZnak"/>
    <w:uiPriority w:val="99"/>
    <w:unhideWhenUsed/>
    <w:rsid w:val="00427E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7E37"/>
  </w:style>
  <w:style w:type="paragraph" w:styleId="Tekstdymka">
    <w:name w:val="Balloon Text"/>
    <w:basedOn w:val="Normalny"/>
    <w:link w:val="TekstdymkaZnak"/>
    <w:uiPriority w:val="99"/>
    <w:semiHidden/>
    <w:unhideWhenUsed/>
    <w:rsid w:val="002827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2762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semiHidden/>
    <w:unhideWhenUsed/>
    <w:rsid w:val="003541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8B7157"/>
    <w:pPr>
      <w:spacing w:after="0" w:line="240" w:lineRule="auto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47A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47A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047A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99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7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9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5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943F77-DEE7-43E1-BD00-EC187D6860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1778</TotalTime>
  <Pages>2</Pages>
  <Words>460</Words>
  <Characters>2760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Pawlaczyk Marta</dc:creator>
  <cp:keywords/>
  <dc:description/>
  <cp:lastModifiedBy>Paweł Dudko</cp:lastModifiedBy>
  <cp:revision>8</cp:revision>
  <cp:lastPrinted>2019-08-13T12:23:00Z</cp:lastPrinted>
  <dcterms:created xsi:type="dcterms:W3CDTF">2019-07-23T08:24:00Z</dcterms:created>
  <dcterms:modified xsi:type="dcterms:W3CDTF">2020-02-11T16:05:00Z</dcterms:modified>
</cp:coreProperties>
</file>