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3289" w14:textId="77777777" w:rsidR="00E91BBF" w:rsidRPr="00F75E16" w:rsidRDefault="00E91BBF" w:rsidP="00E91BBF">
      <w:pPr>
        <w:jc w:val="center"/>
        <w:rPr>
          <w:rFonts w:ascii="Arial" w:hAnsi="Arial" w:cs="Arial"/>
          <w:b/>
          <w:sz w:val="24"/>
          <w:szCs w:val="24"/>
        </w:rPr>
      </w:pPr>
      <w:r w:rsidRPr="00F75E1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27ADABB" wp14:editId="6E2633DD">
            <wp:simplePos x="0" y="0"/>
            <wp:positionH relativeFrom="column">
              <wp:posOffset>2091055</wp:posOffset>
            </wp:positionH>
            <wp:positionV relativeFrom="paragraph">
              <wp:posOffset>-392430</wp:posOffset>
            </wp:positionV>
            <wp:extent cx="1562100" cy="890905"/>
            <wp:effectExtent l="0" t="0" r="0" b="0"/>
            <wp:wrapSquare wrapText="bothSides"/>
            <wp:docPr id="1" name="Obraz 1" descr="Nouveau logo Mer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Merc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CA8684" w14:textId="77777777" w:rsidR="002F5F2F" w:rsidRPr="00F75E16" w:rsidRDefault="002F5F2F" w:rsidP="00E42C29">
      <w:pPr>
        <w:spacing w:after="0" w:line="240" w:lineRule="auto"/>
        <w:rPr>
          <w:b/>
          <w:color w:val="5F497A"/>
          <w:sz w:val="24"/>
        </w:rPr>
      </w:pPr>
    </w:p>
    <w:p w14:paraId="2E973A24" w14:textId="77777777" w:rsidR="00667773" w:rsidRPr="00F75E16" w:rsidRDefault="00667773" w:rsidP="00D75425">
      <w:pPr>
        <w:spacing w:after="0" w:line="240" w:lineRule="auto"/>
        <w:jc w:val="center"/>
        <w:rPr>
          <w:b/>
          <w:color w:val="5F497A"/>
          <w:sz w:val="28"/>
        </w:rPr>
      </w:pPr>
    </w:p>
    <w:p w14:paraId="7A9E35CB" w14:textId="77777777" w:rsidR="00667773" w:rsidRPr="00F75E16" w:rsidRDefault="00667773" w:rsidP="00D75425">
      <w:pPr>
        <w:spacing w:after="0" w:line="240" w:lineRule="auto"/>
        <w:jc w:val="center"/>
        <w:rPr>
          <w:color w:val="5F497A"/>
          <w:sz w:val="24"/>
          <w:szCs w:val="24"/>
        </w:rPr>
      </w:pPr>
    </w:p>
    <w:p w14:paraId="22829EDD" w14:textId="77777777" w:rsidR="00804A69" w:rsidRPr="00F75E16" w:rsidRDefault="00804A69" w:rsidP="00804A69">
      <w:pPr>
        <w:spacing w:after="0" w:line="240" w:lineRule="auto"/>
        <w:rPr>
          <w:color w:val="5F497A"/>
          <w:sz w:val="24"/>
          <w:szCs w:val="24"/>
        </w:rPr>
      </w:pPr>
      <w:r w:rsidRPr="00F75E16">
        <w:rPr>
          <w:color w:val="5F497A"/>
          <w:sz w:val="24"/>
          <w:szCs w:val="24"/>
        </w:rPr>
        <w:t>Informacja prasowa</w:t>
      </w:r>
    </w:p>
    <w:p w14:paraId="08155057" w14:textId="77777777" w:rsidR="00D54299" w:rsidRPr="00F75E16" w:rsidRDefault="00D54299" w:rsidP="00E42C29">
      <w:pPr>
        <w:pStyle w:val="Default"/>
        <w:rPr>
          <w:color w:val="5F497A" w:themeColor="accent4" w:themeShade="BF"/>
        </w:rPr>
      </w:pPr>
    </w:p>
    <w:p w14:paraId="34B7DB18" w14:textId="77777777" w:rsidR="00F11804" w:rsidRPr="00F75E16" w:rsidRDefault="00F11804" w:rsidP="00F11804">
      <w:pPr>
        <w:spacing w:after="0" w:line="240" w:lineRule="auto"/>
        <w:rPr>
          <w:color w:val="5F497A"/>
          <w:sz w:val="24"/>
          <w:szCs w:val="24"/>
        </w:rPr>
      </w:pPr>
    </w:p>
    <w:p w14:paraId="0C5CF81F" w14:textId="34144499" w:rsidR="00F11804" w:rsidRPr="00F75E16" w:rsidRDefault="002B0E24" w:rsidP="00F11804">
      <w:pPr>
        <w:spacing w:after="0" w:line="240" w:lineRule="auto"/>
        <w:jc w:val="right"/>
        <w:rPr>
          <w:color w:val="5F497A"/>
          <w:sz w:val="24"/>
          <w:szCs w:val="24"/>
        </w:rPr>
      </w:pPr>
      <w:r w:rsidRPr="00F75E16">
        <w:rPr>
          <w:color w:val="5F497A"/>
          <w:sz w:val="24"/>
          <w:szCs w:val="24"/>
        </w:rPr>
        <w:t>Warszawa</w:t>
      </w:r>
      <w:r w:rsidR="00F11804" w:rsidRPr="00F75E16">
        <w:rPr>
          <w:color w:val="5F497A"/>
          <w:sz w:val="24"/>
          <w:szCs w:val="24"/>
        </w:rPr>
        <w:t xml:space="preserve">, </w:t>
      </w:r>
      <w:r w:rsidR="00E4497C">
        <w:rPr>
          <w:color w:val="5F497A"/>
          <w:sz w:val="24"/>
          <w:szCs w:val="24"/>
        </w:rPr>
        <w:t>2 marca</w:t>
      </w:r>
      <w:r w:rsidR="005C3E13" w:rsidRPr="00F75E16">
        <w:rPr>
          <w:color w:val="5F497A"/>
          <w:sz w:val="24"/>
          <w:szCs w:val="24"/>
        </w:rPr>
        <w:t xml:space="preserve"> </w:t>
      </w:r>
      <w:r w:rsidRPr="00F75E16">
        <w:rPr>
          <w:color w:val="5F497A"/>
          <w:sz w:val="24"/>
          <w:szCs w:val="24"/>
        </w:rPr>
        <w:t>2020 r.</w:t>
      </w:r>
    </w:p>
    <w:p w14:paraId="65A76CEA" w14:textId="77777777" w:rsidR="00F11804" w:rsidRPr="00F75E16" w:rsidRDefault="00F11804" w:rsidP="00F11804">
      <w:pPr>
        <w:spacing w:after="0" w:line="240" w:lineRule="auto"/>
        <w:rPr>
          <w:b/>
          <w:color w:val="5F497A"/>
          <w:sz w:val="28"/>
        </w:rPr>
      </w:pPr>
    </w:p>
    <w:p w14:paraId="60363F58" w14:textId="6134C7B8" w:rsidR="001B5ECB" w:rsidRDefault="002B0E24" w:rsidP="009C165C">
      <w:pPr>
        <w:spacing w:after="0" w:line="240" w:lineRule="auto"/>
        <w:jc w:val="center"/>
        <w:rPr>
          <w:b/>
          <w:color w:val="5F497A"/>
          <w:sz w:val="28"/>
        </w:rPr>
      </w:pPr>
      <w:r w:rsidRPr="00F75E16">
        <w:rPr>
          <w:b/>
          <w:color w:val="5F497A"/>
          <w:sz w:val="28"/>
        </w:rPr>
        <w:t xml:space="preserve">Bambusowe </w:t>
      </w:r>
      <w:r w:rsidR="001B5ECB" w:rsidRPr="00F75E16">
        <w:rPr>
          <w:b/>
          <w:color w:val="5F497A"/>
          <w:sz w:val="28"/>
        </w:rPr>
        <w:t>karty</w:t>
      </w:r>
      <w:r w:rsidR="003742E5" w:rsidRPr="00F75E16">
        <w:rPr>
          <w:b/>
          <w:color w:val="5F497A"/>
          <w:sz w:val="28"/>
        </w:rPr>
        <w:t xml:space="preserve"> do pokoi w </w:t>
      </w:r>
      <w:proofErr w:type="spellStart"/>
      <w:r w:rsidR="003742E5" w:rsidRPr="00F75E16">
        <w:rPr>
          <w:b/>
          <w:color w:val="5F497A"/>
          <w:sz w:val="28"/>
        </w:rPr>
        <w:t>Mercure</w:t>
      </w:r>
      <w:proofErr w:type="spellEnd"/>
      <w:r w:rsidR="003742E5" w:rsidRPr="00F75E16">
        <w:rPr>
          <w:b/>
          <w:color w:val="5F497A"/>
          <w:sz w:val="28"/>
        </w:rPr>
        <w:t xml:space="preserve"> Gdynia Centrum </w:t>
      </w:r>
    </w:p>
    <w:p w14:paraId="40DEDB0D" w14:textId="72C5505C" w:rsidR="006825D9" w:rsidRPr="006825D9" w:rsidRDefault="006825D9" w:rsidP="009C165C">
      <w:pPr>
        <w:spacing w:after="0" w:line="240" w:lineRule="auto"/>
        <w:jc w:val="center"/>
        <w:rPr>
          <w:bCs/>
          <w:i/>
          <w:iCs/>
          <w:color w:val="5F497A"/>
          <w:sz w:val="28"/>
        </w:rPr>
      </w:pPr>
      <w:r>
        <w:rPr>
          <w:bCs/>
          <w:i/>
          <w:iCs/>
          <w:color w:val="5F497A"/>
          <w:sz w:val="28"/>
        </w:rPr>
        <w:t>Hotel przyjazny dla środowiska</w:t>
      </w:r>
    </w:p>
    <w:p w14:paraId="5BA52FCB" w14:textId="77777777" w:rsidR="00633C32" w:rsidRPr="00F75E16" w:rsidRDefault="00633C32" w:rsidP="009C165C">
      <w:pPr>
        <w:spacing w:after="0" w:line="240" w:lineRule="auto"/>
        <w:jc w:val="center"/>
        <w:rPr>
          <w:b/>
          <w:i/>
          <w:iCs/>
          <w:color w:val="5F497A"/>
          <w:sz w:val="28"/>
        </w:rPr>
      </w:pPr>
    </w:p>
    <w:p w14:paraId="6AF49425" w14:textId="77777777" w:rsidR="001B5ECB" w:rsidRPr="00F75E16" w:rsidRDefault="001B5ECB" w:rsidP="009C165C">
      <w:pPr>
        <w:spacing w:after="0" w:line="240" w:lineRule="auto"/>
        <w:jc w:val="center"/>
        <w:rPr>
          <w:b/>
          <w:color w:val="5F497A"/>
          <w:sz w:val="24"/>
          <w:szCs w:val="24"/>
        </w:rPr>
      </w:pPr>
    </w:p>
    <w:p w14:paraId="4569F5B1" w14:textId="6D49DDD7" w:rsidR="00E9698D" w:rsidRDefault="001B5ECB" w:rsidP="00F75E16">
      <w:pPr>
        <w:spacing w:after="0" w:line="360" w:lineRule="auto"/>
        <w:jc w:val="both"/>
        <w:rPr>
          <w:b/>
          <w:color w:val="5F497A"/>
          <w:sz w:val="24"/>
          <w:szCs w:val="24"/>
        </w:rPr>
      </w:pPr>
      <w:r w:rsidRPr="00F75E16">
        <w:rPr>
          <w:b/>
          <w:color w:val="5F497A"/>
          <w:sz w:val="24"/>
          <w:szCs w:val="24"/>
        </w:rPr>
        <w:t xml:space="preserve">Hotel </w:t>
      </w:r>
      <w:proofErr w:type="spellStart"/>
      <w:r w:rsidRPr="00F75E16">
        <w:rPr>
          <w:b/>
          <w:color w:val="5F497A"/>
          <w:sz w:val="24"/>
          <w:szCs w:val="24"/>
        </w:rPr>
        <w:t>Mercure</w:t>
      </w:r>
      <w:proofErr w:type="spellEnd"/>
      <w:r w:rsidRPr="00F75E16">
        <w:rPr>
          <w:b/>
          <w:color w:val="5F497A"/>
          <w:sz w:val="24"/>
          <w:szCs w:val="24"/>
        </w:rPr>
        <w:t xml:space="preserve"> Gdynia Centrum </w:t>
      </w:r>
      <w:r w:rsidR="00CB02C5" w:rsidRPr="00F75E16">
        <w:rPr>
          <w:b/>
          <w:color w:val="5F497A"/>
          <w:sz w:val="24"/>
          <w:szCs w:val="24"/>
        </w:rPr>
        <w:t>zast</w:t>
      </w:r>
      <w:r w:rsidR="00744ED5">
        <w:rPr>
          <w:b/>
          <w:color w:val="5F497A"/>
          <w:sz w:val="24"/>
          <w:szCs w:val="24"/>
        </w:rPr>
        <w:t xml:space="preserve">ąpił </w:t>
      </w:r>
      <w:r w:rsidR="00CB02C5" w:rsidRPr="00F75E16">
        <w:rPr>
          <w:b/>
          <w:color w:val="5F497A"/>
          <w:sz w:val="24"/>
          <w:szCs w:val="24"/>
        </w:rPr>
        <w:t>plastikowe karty do pokoi bambusowymi.</w:t>
      </w:r>
      <w:r w:rsidR="00BF6861" w:rsidRPr="00F75E16">
        <w:rPr>
          <w:b/>
          <w:color w:val="5F497A"/>
          <w:sz w:val="24"/>
          <w:szCs w:val="24"/>
        </w:rPr>
        <w:t xml:space="preserve"> </w:t>
      </w:r>
      <w:r w:rsidR="00CB02C5" w:rsidRPr="00F75E16">
        <w:rPr>
          <w:b/>
          <w:color w:val="5F497A"/>
          <w:sz w:val="24"/>
          <w:szCs w:val="24"/>
        </w:rPr>
        <w:t xml:space="preserve"> </w:t>
      </w:r>
      <w:r w:rsidR="00BF6861" w:rsidRPr="00F75E16">
        <w:rPr>
          <w:b/>
          <w:color w:val="5F497A"/>
          <w:sz w:val="24"/>
          <w:szCs w:val="24"/>
        </w:rPr>
        <w:t>Rozwiązanie jest częścią proekologicznej strategii</w:t>
      </w:r>
      <w:r w:rsidR="005A61F1" w:rsidRPr="00F75E16">
        <w:rPr>
          <w:b/>
          <w:color w:val="5F497A"/>
          <w:sz w:val="24"/>
          <w:szCs w:val="24"/>
        </w:rPr>
        <w:t xml:space="preserve"> marki </w:t>
      </w:r>
      <w:proofErr w:type="spellStart"/>
      <w:r w:rsidR="005A61F1" w:rsidRPr="00F75E16">
        <w:rPr>
          <w:b/>
          <w:color w:val="5F497A"/>
          <w:sz w:val="24"/>
          <w:szCs w:val="24"/>
        </w:rPr>
        <w:t>Mercure</w:t>
      </w:r>
      <w:proofErr w:type="spellEnd"/>
      <w:r w:rsidR="00DA357D" w:rsidRPr="00F75E16">
        <w:rPr>
          <w:b/>
          <w:color w:val="5F497A"/>
          <w:sz w:val="24"/>
          <w:szCs w:val="24"/>
        </w:rPr>
        <w:t xml:space="preserve">, </w:t>
      </w:r>
      <w:r w:rsidR="005A61F1" w:rsidRPr="00F75E16">
        <w:rPr>
          <w:b/>
          <w:color w:val="5F497A"/>
          <w:sz w:val="24"/>
          <w:szCs w:val="24"/>
        </w:rPr>
        <w:t xml:space="preserve">realizującej zasady odpowiedzialnego hotelarstwa. </w:t>
      </w:r>
      <w:r w:rsidR="00E4497C" w:rsidRPr="00F75E16">
        <w:rPr>
          <w:b/>
          <w:color w:val="5F497A"/>
          <w:sz w:val="24"/>
          <w:szCs w:val="24"/>
        </w:rPr>
        <w:t xml:space="preserve">Nowe biodegradowalne karty czekają na gości od początku </w:t>
      </w:r>
      <w:r w:rsidR="00E4497C">
        <w:rPr>
          <w:b/>
          <w:color w:val="5F497A"/>
          <w:sz w:val="24"/>
          <w:szCs w:val="24"/>
        </w:rPr>
        <w:t xml:space="preserve">roku. </w:t>
      </w:r>
      <w:r w:rsidR="00E4497C" w:rsidRPr="00F75E16">
        <w:rPr>
          <w:b/>
          <w:color w:val="5F497A"/>
          <w:sz w:val="24"/>
          <w:szCs w:val="24"/>
        </w:rPr>
        <w:t xml:space="preserve"> </w:t>
      </w:r>
      <w:bookmarkStart w:id="0" w:name="_GoBack"/>
      <w:bookmarkEnd w:id="0"/>
    </w:p>
    <w:p w14:paraId="66B32AC9" w14:textId="77777777" w:rsidR="00E4497C" w:rsidRPr="00E9698D" w:rsidRDefault="00E4497C" w:rsidP="00F75E16">
      <w:pPr>
        <w:spacing w:after="0" w:line="360" w:lineRule="auto"/>
        <w:jc w:val="both"/>
        <w:rPr>
          <w:iCs/>
          <w:color w:val="5F497A"/>
          <w:sz w:val="24"/>
          <w:szCs w:val="24"/>
        </w:rPr>
      </w:pPr>
    </w:p>
    <w:p w14:paraId="233897CD" w14:textId="634F2B61" w:rsidR="00E9698D" w:rsidRDefault="00E9698D" w:rsidP="00362FF9">
      <w:pPr>
        <w:spacing w:after="0" w:line="360" w:lineRule="auto"/>
        <w:jc w:val="both"/>
        <w:rPr>
          <w:i/>
          <w:color w:val="5F497A"/>
          <w:sz w:val="24"/>
          <w:szCs w:val="24"/>
        </w:rPr>
      </w:pPr>
      <w:r w:rsidRPr="00E9698D">
        <w:rPr>
          <w:iCs/>
          <w:color w:val="5F497A"/>
          <w:sz w:val="24"/>
          <w:szCs w:val="24"/>
        </w:rPr>
        <w:t>N</w:t>
      </w:r>
      <w:r w:rsidR="00633C32" w:rsidRPr="00E9698D">
        <w:rPr>
          <w:iCs/>
          <w:color w:val="5F497A"/>
          <w:sz w:val="24"/>
          <w:szCs w:val="24"/>
        </w:rPr>
        <w:t xml:space="preserve">owe karty zostały wykonane ze specjalnej odmiany bambusa. </w:t>
      </w:r>
      <w:r w:rsidR="005A61F1" w:rsidRPr="00E9698D">
        <w:rPr>
          <w:iCs/>
          <w:color w:val="5F497A"/>
          <w:sz w:val="24"/>
          <w:szCs w:val="24"/>
        </w:rPr>
        <w:t>Poza elementami, których nie można na obecnym etapie technologii wykluczyć</w:t>
      </w:r>
      <w:r w:rsidR="000B5498" w:rsidRPr="00E9698D">
        <w:rPr>
          <w:iCs/>
          <w:color w:val="5F497A"/>
          <w:sz w:val="24"/>
          <w:szCs w:val="24"/>
        </w:rPr>
        <w:t xml:space="preserve"> – czyli chip –</w:t>
      </w:r>
      <w:r w:rsidR="005A61F1" w:rsidRPr="00E9698D">
        <w:rPr>
          <w:iCs/>
          <w:color w:val="5F497A"/>
          <w:sz w:val="24"/>
          <w:szCs w:val="24"/>
        </w:rPr>
        <w:t xml:space="preserve"> </w:t>
      </w:r>
      <w:r w:rsidR="00744ED5">
        <w:rPr>
          <w:iCs/>
          <w:color w:val="5F497A"/>
          <w:sz w:val="24"/>
          <w:szCs w:val="24"/>
        </w:rPr>
        <w:t>są one</w:t>
      </w:r>
      <w:r w:rsidR="00744ED5" w:rsidRPr="00744ED5">
        <w:rPr>
          <w:iCs/>
          <w:color w:val="5F497A"/>
          <w:sz w:val="24"/>
          <w:szCs w:val="24"/>
        </w:rPr>
        <w:t xml:space="preserve"> c</w:t>
      </w:r>
      <w:r w:rsidR="005A61F1" w:rsidRPr="00E9698D">
        <w:rPr>
          <w:iCs/>
          <w:color w:val="5F497A"/>
          <w:sz w:val="24"/>
          <w:szCs w:val="24"/>
        </w:rPr>
        <w:t>ałkowicie biodegradowalne</w:t>
      </w:r>
      <w:r w:rsidR="000B5498" w:rsidRPr="00E9698D">
        <w:rPr>
          <w:iCs/>
          <w:color w:val="5F497A"/>
          <w:sz w:val="24"/>
          <w:szCs w:val="24"/>
        </w:rPr>
        <w:t xml:space="preserve">. Przy ich produkcji </w:t>
      </w:r>
      <w:r w:rsidR="005A61F1" w:rsidRPr="00E9698D">
        <w:rPr>
          <w:iCs/>
          <w:color w:val="5F497A"/>
          <w:sz w:val="24"/>
          <w:szCs w:val="24"/>
        </w:rPr>
        <w:t>zrezygnowano także z zastosowania lakieru na powierzchni, uwypuklając naturalną strukturę i zapach drewna</w:t>
      </w:r>
      <w:r>
        <w:rPr>
          <w:i/>
          <w:color w:val="5F497A"/>
          <w:sz w:val="24"/>
          <w:szCs w:val="24"/>
        </w:rPr>
        <w:t xml:space="preserve">. </w:t>
      </w:r>
    </w:p>
    <w:p w14:paraId="1530020C" w14:textId="77777777" w:rsidR="006825D9" w:rsidRDefault="006825D9" w:rsidP="00362FF9">
      <w:pPr>
        <w:spacing w:after="0" w:line="360" w:lineRule="auto"/>
        <w:jc w:val="both"/>
        <w:rPr>
          <w:iCs/>
          <w:color w:val="5F497A"/>
          <w:sz w:val="24"/>
          <w:szCs w:val="24"/>
        </w:rPr>
      </w:pPr>
    </w:p>
    <w:p w14:paraId="63F4F35D" w14:textId="13BB0704" w:rsidR="00BA1750" w:rsidRDefault="006825D9" w:rsidP="006825D9">
      <w:pPr>
        <w:spacing w:after="0" w:line="360" w:lineRule="auto"/>
        <w:jc w:val="both"/>
        <w:rPr>
          <w:iCs/>
          <w:color w:val="5F497A"/>
          <w:sz w:val="24"/>
          <w:szCs w:val="24"/>
        </w:rPr>
      </w:pPr>
      <w:r>
        <w:rPr>
          <w:iCs/>
          <w:color w:val="5F497A"/>
          <w:sz w:val="24"/>
          <w:szCs w:val="24"/>
        </w:rPr>
        <w:t>–</w:t>
      </w:r>
      <w:r w:rsidRPr="006825D9">
        <w:rPr>
          <w:i/>
          <w:color w:val="5F497A"/>
          <w:sz w:val="24"/>
          <w:szCs w:val="24"/>
        </w:rPr>
        <w:t xml:space="preserve">Nasz hotel </w:t>
      </w:r>
      <w:r w:rsidR="00BA1750" w:rsidRPr="006825D9">
        <w:rPr>
          <w:i/>
          <w:color w:val="5F497A"/>
          <w:sz w:val="24"/>
          <w:szCs w:val="24"/>
        </w:rPr>
        <w:t>wdraża działania przyjazne dla środowiska w ramach projektu Planet 21 Grupy Accor</w:t>
      </w:r>
      <w:r w:rsidRPr="006825D9">
        <w:rPr>
          <w:i/>
          <w:color w:val="5F497A"/>
          <w:sz w:val="24"/>
          <w:szCs w:val="24"/>
        </w:rPr>
        <w:t>. Są to zarówno globalne rozwiązania, jak i drobne szczegóły – każdy z nich jest równie ważny</w:t>
      </w:r>
      <w:r w:rsidR="0061000F">
        <w:rPr>
          <w:i/>
          <w:color w:val="5F497A"/>
          <w:sz w:val="24"/>
          <w:szCs w:val="24"/>
        </w:rPr>
        <w:t xml:space="preserve"> i może motywować naszych gości do zmian w swoim otoczeniu</w:t>
      </w:r>
      <w:r>
        <w:rPr>
          <w:iCs/>
          <w:color w:val="5F497A"/>
          <w:sz w:val="24"/>
          <w:szCs w:val="24"/>
        </w:rPr>
        <w:t xml:space="preserve"> – </w:t>
      </w:r>
      <w:r w:rsidR="0061000F">
        <w:rPr>
          <w:iCs/>
          <w:color w:val="5F497A"/>
          <w:sz w:val="24"/>
          <w:szCs w:val="24"/>
        </w:rPr>
        <w:t xml:space="preserve">podkreśla </w:t>
      </w:r>
      <w:r w:rsidR="00BA5FD5">
        <w:rPr>
          <w:iCs/>
          <w:color w:val="5F497A"/>
          <w:sz w:val="24"/>
          <w:szCs w:val="24"/>
        </w:rPr>
        <w:t xml:space="preserve">Michał Woźnicki, </w:t>
      </w:r>
      <w:proofErr w:type="spellStart"/>
      <w:r w:rsidR="00BA5FD5">
        <w:rPr>
          <w:iCs/>
          <w:color w:val="5F497A"/>
          <w:sz w:val="24"/>
          <w:szCs w:val="24"/>
        </w:rPr>
        <w:t>Room</w:t>
      </w:r>
      <w:proofErr w:type="spellEnd"/>
      <w:r w:rsidR="00BA5FD5">
        <w:rPr>
          <w:iCs/>
          <w:color w:val="5F497A"/>
          <w:sz w:val="24"/>
          <w:szCs w:val="24"/>
        </w:rPr>
        <w:t xml:space="preserve"> </w:t>
      </w:r>
      <w:proofErr w:type="spellStart"/>
      <w:r w:rsidR="00BA5FD5">
        <w:rPr>
          <w:iCs/>
          <w:color w:val="5F497A"/>
          <w:sz w:val="24"/>
          <w:szCs w:val="24"/>
        </w:rPr>
        <w:t>Division</w:t>
      </w:r>
      <w:proofErr w:type="spellEnd"/>
      <w:r w:rsidR="00BA5FD5">
        <w:rPr>
          <w:iCs/>
          <w:color w:val="5F497A"/>
          <w:sz w:val="24"/>
          <w:szCs w:val="24"/>
        </w:rPr>
        <w:t xml:space="preserve"> Menager w </w:t>
      </w:r>
      <w:proofErr w:type="spellStart"/>
      <w:r w:rsidR="00BA5FD5">
        <w:rPr>
          <w:iCs/>
          <w:color w:val="5F497A"/>
          <w:sz w:val="24"/>
          <w:szCs w:val="24"/>
        </w:rPr>
        <w:t>Mercure</w:t>
      </w:r>
      <w:proofErr w:type="spellEnd"/>
      <w:r w:rsidR="00BA5FD5">
        <w:rPr>
          <w:iCs/>
          <w:color w:val="5F497A"/>
          <w:sz w:val="24"/>
          <w:szCs w:val="24"/>
        </w:rPr>
        <w:t xml:space="preserve"> Gdynia Centrum</w:t>
      </w:r>
      <w:r w:rsidR="00340389">
        <w:rPr>
          <w:iCs/>
          <w:color w:val="5F497A"/>
          <w:sz w:val="24"/>
          <w:szCs w:val="24"/>
        </w:rPr>
        <w:t xml:space="preserve">. </w:t>
      </w:r>
      <w:r w:rsidR="00340389">
        <w:rPr>
          <w:i/>
          <w:color w:val="5F497A"/>
          <w:sz w:val="24"/>
          <w:szCs w:val="24"/>
        </w:rPr>
        <w:t xml:space="preserve">Karta do pokoju pozornie może być niezauważalnym </w:t>
      </w:r>
      <w:r w:rsidR="00744ED5">
        <w:rPr>
          <w:i/>
          <w:color w:val="5F497A"/>
          <w:sz w:val="24"/>
          <w:szCs w:val="24"/>
        </w:rPr>
        <w:t>akcentem</w:t>
      </w:r>
      <w:r w:rsidR="00340389">
        <w:rPr>
          <w:i/>
          <w:color w:val="5F497A"/>
          <w:sz w:val="24"/>
          <w:szCs w:val="24"/>
        </w:rPr>
        <w:t>, jednak b</w:t>
      </w:r>
      <w:r w:rsidR="0061000F" w:rsidRPr="0061000F">
        <w:rPr>
          <w:i/>
          <w:color w:val="5F497A"/>
          <w:sz w:val="24"/>
          <w:szCs w:val="24"/>
        </w:rPr>
        <w:t>udowanie</w:t>
      </w:r>
      <w:r w:rsidR="00BA1750" w:rsidRPr="0061000F">
        <w:rPr>
          <w:i/>
          <w:color w:val="5F497A"/>
          <w:sz w:val="24"/>
          <w:szCs w:val="24"/>
        </w:rPr>
        <w:t xml:space="preserve"> zainteresowania gości naszą marką już od samych podstaw</w:t>
      </w:r>
      <w:r w:rsidR="0061000F" w:rsidRPr="0061000F">
        <w:rPr>
          <w:i/>
          <w:color w:val="5F497A"/>
          <w:sz w:val="24"/>
          <w:szCs w:val="24"/>
        </w:rPr>
        <w:t xml:space="preserve"> jest dla nas niezwykle istotne</w:t>
      </w:r>
      <w:r w:rsidR="00744ED5">
        <w:rPr>
          <w:i/>
          <w:color w:val="5F497A"/>
          <w:sz w:val="24"/>
          <w:szCs w:val="24"/>
        </w:rPr>
        <w:t>. S</w:t>
      </w:r>
      <w:r w:rsidR="0061000F" w:rsidRPr="0061000F">
        <w:rPr>
          <w:i/>
          <w:color w:val="5F497A"/>
          <w:sz w:val="24"/>
          <w:szCs w:val="24"/>
        </w:rPr>
        <w:t xml:space="preserve">prawia, </w:t>
      </w:r>
      <w:r w:rsidR="00BA1750" w:rsidRPr="0061000F">
        <w:rPr>
          <w:i/>
          <w:color w:val="5F497A"/>
          <w:sz w:val="24"/>
          <w:szCs w:val="24"/>
        </w:rPr>
        <w:t>że poprzez wizytę u nas, partycypują w przemianie i wraz z nami jej dokonują</w:t>
      </w:r>
      <w:r w:rsidR="00340389">
        <w:rPr>
          <w:i/>
          <w:color w:val="5F497A"/>
          <w:sz w:val="24"/>
          <w:szCs w:val="24"/>
        </w:rPr>
        <w:t xml:space="preserve"> –</w:t>
      </w:r>
      <w:r w:rsidR="00BA5FD5">
        <w:rPr>
          <w:i/>
          <w:color w:val="5F497A"/>
          <w:sz w:val="24"/>
          <w:szCs w:val="24"/>
        </w:rPr>
        <w:t xml:space="preserve"> </w:t>
      </w:r>
      <w:r w:rsidR="00340389" w:rsidRPr="00340389">
        <w:rPr>
          <w:iCs/>
          <w:color w:val="5F497A"/>
          <w:sz w:val="24"/>
          <w:szCs w:val="24"/>
        </w:rPr>
        <w:t xml:space="preserve">dodaje </w:t>
      </w:r>
      <w:r w:rsidR="00BA5FD5">
        <w:rPr>
          <w:iCs/>
          <w:color w:val="5F497A"/>
          <w:sz w:val="24"/>
          <w:szCs w:val="24"/>
        </w:rPr>
        <w:t>Michał Woźnicki.</w:t>
      </w:r>
    </w:p>
    <w:p w14:paraId="347EF45C" w14:textId="1121F93E" w:rsidR="00904D6D" w:rsidRPr="00904D6D" w:rsidRDefault="00904D6D" w:rsidP="00904D6D">
      <w:pPr>
        <w:pStyle w:val="Nagwek1"/>
        <w:jc w:val="both"/>
        <w:rPr>
          <w:rFonts w:asciiTheme="minorHAnsi" w:eastAsiaTheme="minorEastAsia" w:hAnsiTheme="minorHAnsi" w:cstheme="minorBidi"/>
          <w:b w:val="0"/>
          <w:bCs w:val="0"/>
          <w:i w:val="0"/>
          <w:color w:val="5F497A"/>
          <w:kern w:val="0"/>
          <w:sz w:val="24"/>
          <w:szCs w:val="24"/>
          <w:lang w:eastAsia="pl-PL"/>
        </w:rPr>
      </w:pPr>
      <w:r w:rsidRPr="00904D6D">
        <w:rPr>
          <w:b w:val="0"/>
          <w:bCs w:val="0"/>
          <w:i w:val="0"/>
          <w:color w:val="5F497A"/>
          <w:sz w:val="24"/>
          <w:szCs w:val="24"/>
        </w:rPr>
        <w:t>Inicjatywa nawiązuje również do zobowiązań Grupy, zgodnie z którymi</w:t>
      </w:r>
      <w:r w:rsidRPr="00904D6D">
        <w:rPr>
          <w:i w:val="0"/>
          <w:color w:val="5F497A"/>
          <w:sz w:val="24"/>
          <w:szCs w:val="24"/>
        </w:rPr>
        <w:t xml:space="preserve"> </w:t>
      </w:r>
      <w:r w:rsidRPr="00904D6D">
        <w:rPr>
          <w:rFonts w:asciiTheme="minorHAnsi" w:eastAsiaTheme="minorEastAsia" w:hAnsiTheme="minorHAnsi" w:cstheme="minorBidi"/>
          <w:b w:val="0"/>
          <w:bCs w:val="0"/>
          <w:i w:val="0"/>
          <w:color w:val="5F497A"/>
          <w:kern w:val="0"/>
          <w:sz w:val="24"/>
          <w:szCs w:val="24"/>
          <w:lang w:eastAsia="pl-PL"/>
        </w:rPr>
        <w:t>przed końcem 2022 roku, Accor wyeliminuje wszystkie plastikowe produkty jednorazowego użytku w ponad 5 000 hotelach w 110 krajach na całym świecie</w:t>
      </w:r>
      <w:r>
        <w:rPr>
          <w:rFonts w:asciiTheme="minorHAnsi" w:eastAsiaTheme="minorEastAsia" w:hAnsiTheme="minorHAnsi" w:cstheme="minorBidi"/>
          <w:b w:val="0"/>
          <w:bCs w:val="0"/>
          <w:i w:val="0"/>
          <w:color w:val="5F497A"/>
          <w:kern w:val="0"/>
          <w:sz w:val="24"/>
          <w:szCs w:val="24"/>
          <w:lang w:eastAsia="pl-PL"/>
        </w:rPr>
        <w:t xml:space="preserve">. </w:t>
      </w:r>
    </w:p>
    <w:p w14:paraId="0908D349" w14:textId="05715008" w:rsidR="00904D6D" w:rsidRPr="0061000F" w:rsidRDefault="00904D6D" w:rsidP="006825D9">
      <w:pPr>
        <w:spacing w:after="0" w:line="360" w:lineRule="auto"/>
        <w:jc w:val="both"/>
        <w:rPr>
          <w:i/>
          <w:color w:val="5F497A"/>
          <w:sz w:val="24"/>
          <w:szCs w:val="24"/>
        </w:rPr>
      </w:pPr>
    </w:p>
    <w:p w14:paraId="01C454C6" w14:textId="151E1B42" w:rsidR="00BA1750" w:rsidRDefault="00BA1750" w:rsidP="00362FF9">
      <w:pPr>
        <w:spacing w:after="0" w:line="360" w:lineRule="auto"/>
        <w:jc w:val="both"/>
        <w:rPr>
          <w:iCs/>
          <w:color w:val="5F497A"/>
          <w:sz w:val="24"/>
          <w:szCs w:val="24"/>
        </w:rPr>
      </w:pPr>
    </w:p>
    <w:p w14:paraId="3F08622F" w14:textId="6D8DFAFB" w:rsidR="00340389" w:rsidRPr="00340389" w:rsidRDefault="00340389" w:rsidP="00362FF9">
      <w:pPr>
        <w:spacing w:after="0" w:line="360" w:lineRule="auto"/>
        <w:jc w:val="both"/>
        <w:rPr>
          <w:b/>
          <w:bCs/>
          <w:iCs/>
          <w:color w:val="5F497A"/>
          <w:sz w:val="24"/>
          <w:szCs w:val="24"/>
        </w:rPr>
      </w:pPr>
      <w:r>
        <w:rPr>
          <w:b/>
          <w:bCs/>
          <w:iCs/>
          <w:color w:val="5F497A"/>
          <w:sz w:val="24"/>
          <w:szCs w:val="24"/>
        </w:rPr>
        <w:t>Lokalne inicjatywy</w:t>
      </w:r>
    </w:p>
    <w:p w14:paraId="6E2DE1E1" w14:textId="0C62ED7A" w:rsidR="000B5498" w:rsidRDefault="000B5498" w:rsidP="00362FF9">
      <w:pPr>
        <w:spacing w:after="0" w:line="360" w:lineRule="auto"/>
        <w:jc w:val="both"/>
        <w:rPr>
          <w:iCs/>
          <w:color w:val="5F497A"/>
          <w:sz w:val="24"/>
          <w:szCs w:val="24"/>
        </w:rPr>
      </w:pPr>
      <w:r w:rsidRPr="00F75E16">
        <w:rPr>
          <w:iCs/>
          <w:color w:val="5F497A"/>
          <w:sz w:val="24"/>
          <w:szCs w:val="24"/>
        </w:rPr>
        <w:t xml:space="preserve">Hotel </w:t>
      </w:r>
      <w:proofErr w:type="spellStart"/>
      <w:r w:rsidRPr="00F75E16">
        <w:rPr>
          <w:iCs/>
          <w:color w:val="5F497A"/>
          <w:sz w:val="24"/>
          <w:szCs w:val="24"/>
        </w:rPr>
        <w:t>Mercure</w:t>
      </w:r>
      <w:proofErr w:type="spellEnd"/>
      <w:r w:rsidRPr="00F75E16">
        <w:rPr>
          <w:iCs/>
          <w:color w:val="5F497A"/>
          <w:sz w:val="24"/>
          <w:szCs w:val="24"/>
        </w:rPr>
        <w:t xml:space="preserve"> Gdynia Centrum </w:t>
      </w:r>
      <w:r w:rsidR="00340389">
        <w:rPr>
          <w:iCs/>
          <w:color w:val="5F497A"/>
          <w:sz w:val="24"/>
          <w:szCs w:val="24"/>
        </w:rPr>
        <w:t xml:space="preserve">na co dzień </w:t>
      </w:r>
      <w:proofErr w:type="spellStart"/>
      <w:r w:rsidRPr="00F75E16">
        <w:rPr>
          <w:iCs/>
          <w:color w:val="5F497A"/>
          <w:sz w:val="24"/>
          <w:szCs w:val="24"/>
        </w:rPr>
        <w:t>konsekwetnie</w:t>
      </w:r>
      <w:proofErr w:type="spellEnd"/>
      <w:r w:rsidRPr="00F75E16">
        <w:rPr>
          <w:iCs/>
          <w:color w:val="5F497A"/>
          <w:sz w:val="24"/>
          <w:szCs w:val="24"/>
        </w:rPr>
        <w:t xml:space="preserve"> angażuje się w inicjatywy ważne dla regionu, jak np. </w:t>
      </w:r>
      <w:r w:rsidR="00633C32" w:rsidRPr="00F75E16">
        <w:rPr>
          <w:iCs/>
          <w:color w:val="5F497A"/>
          <w:sz w:val="24"/>
          <w:szCs w:val="24"/>
        </w:rPr>
        <w:t>b</w:t>
      </w:r>
      <w:r w:rsidRPr="00F75E16">
        <w:rPr>
          <w:iCs/>
          <w:color w:val="5F497A"/>
          <w:sz w:val="24"/>
          <w:szCs w:val="24"/>
        </w:rPr>
        <w:t xml:space="preserve">iegi charytatywne. Zgodnie z mottem marki </w:t>
      </w:r>
      <w:proofErr w:type="spellStart"/>
      <w:r w:rsidRPr="00F75E16">
        <w:rPr>
          <w:iCs/>
          <w:color w:val="5F497A"/>
          <w:sz w:val="24"/>
          <w:szCs w:val="24"/>
        </w:rPr>
        <w:t>Mercure</w:t>
      </w:r>
      <w:proofErr w:type="spellEnd"/>
      <w:r w:rsidRPr="00F75E16">
        <w:rPr>
          <w:iCs/>
          <w:color w:val="5F497A"/>
          <w:sz w:val="24"/>
          <w:szCs w:val="24"/>
        </w:rPr>
        <w:t xml:space="preserve"> </w:t>
      </w:r>
      <w:r w:rsidR="00340389">
        <w:rPr>
          <w:iCs/>
          <w:color w:val="5F497A"/>
          <w:sz w:val="24"/>
          <w:szCs w:val="24"/>
        </w:rPr>
        <w:t>„</w:t>
      </w:r>
      <w:proofErr w:type="spellStart"/>
      <w:r w:rsidRPr="00F75E16">
        <w:rPr>
          <w:iCs/>
          <w:color w:val="5F497A"/>
          <w:sz w:val="24"/>
          <w:szCs w:val="24"/>
        </w:rPr>
        <w:t>Locally</w:t>
      </w:r>
      <w:proofErr w:type="spellEnd"/>
      <w:r w:rsidRPr="00F75E16">
        <w:rPr>
          <w:iCs/>
          <w:color w:val="5F497A"/>
          <w:sz w:val="24"/>
          <w:szCs w:val="24"/>
        </w:rPr>
        <w:t xml:space="preserve"> </w:t>
      </w:r>
      <w:proofErr w:type="spellStart"/>
      <w:r w:rsidRPr="00F75E16">
        <w:rPr>
          <w:iCs/>
          <w:color w:val="5F497A"/>
          <w:sz w:val="24"/>
          <w:szCs w:val="24"/>
        </w:rPr>
        <w:t>inspired</w:t>
      </w:r>
      <w:proofErr w:type="spellEnd"/>
      <w:r w:rsidRPr="00F75E16">
        <w:rPr>
          <w:iCs/>
          <w:color w:val="5F497A"/>
          <w:sz w:val="24"/>
          <w:szCs w:val="24"/>
        </w:rPr>
        <w:t>”, dba również, aby produkty, z których przygotowywane są potrawy w hotelach</w:t>
      </w:r>
      <w:r w:rsidR="00744ED5" w:rsidRPr="00744ED5">
        <w:rPr>
          <w:iCs/>
          <w:color w:val="5F497A"/>
          <w:sz w:val="24"/>
          <w:szCs w:val="24"/>
        </w:rPr>
        <w:t>, b</w:t>
      </w:r>
      <w:r w:rsidRPr="00F75E16">
        <w:rPr>
          <w:iCs/>
          <w:color w:val="5F497A"/>
          <w:sz w:val="24"/>
          <w:szCs w:val="24"/>
        </w:rPr>
        <w:t>yły jak najbardziej naturalne i pochodziły od lokalnych dostawców. W ramach wspóln</w:t>
      </w:r>
      <w:r w:rsidR="00362FF9" w:rsidRPr="00F75E16">
        <w:rPr>
          <w:iCs/>
          <w:color w:val="5F497A"/>
          <w:sz w:val="24"/>
          <w:szCs w:val="24"/>
        </w:rPr>
        <w:t>ej</w:t>
      </w:r>
      <w:r w:rsidRPr="00F75E16">
        <w:rPr>
          <w:iCs/>
          <w:color w:val="5F497A"/>
          <w:sz w:val="24"/>
          <w:szCs w:val="24"/>
        </w:rPr>
        <w:t xml:space="preserve"> inicjatywy Accor, </w:t>
      </w:r>
      <w:proofErr w:type="spellStart"/>
      <w:r w:rsidRPr="00F75E16">
        <w:rPr>
          <w:iCs/>
          <w:color w:val="5F497A"/>
          <w:sz w:val="24"/>
          <w:szCs w:val="24"/>
        </w:rPr>
        <w:t>Mercure</w:t>
      </w:r>
      <w:proofErr w:type="spellEnd"/>
      <w:r w:rsidRPr="00F75E16">
        <w:rPr>
          <w:iCs/>
          <w:color w:val="5F497A"/>
          <w:sz w:val="24"/>
          <w:szCs w:val="24"/>
        </w:rPr>
        <w:t xml:space="preserve"> Gdynia Centrum jest </w:t>
      </w:r>
      <w:r w:rsidR="00362FF9" w:rsidRPr="00F75E16">
        <w:rPr>
          <w:iCs/>
          <w:color w:val="5F497A"/>
          <w:sz w:val="24"/>
          <w:szCs w:val="24"/>
        </w:rPr>
        <w:t xml:space="preserve">także </w:t>
      </w:r>
      <w:r w:rsidRPr="00F75E16">
        <w:rPr>
          <w:iCs/>
          <w:color w:val="5F497A"/>
          <w:sz w:val="24"/>
          <w:szCs w:val="24"/>
        </w:rPr>
        <w:t xml:space="preserve">współwłaścicielem </w:t>
      </w:r>
      <w:r w:rsidR="00362FF9" w:rsidRPr="00F75E16">
        <w:rPr>
          <w:iCs/>
          <w:color w:val="5F497A"/>
          <w:sz w:val="24"/>
          <w:szCs w:val="24"/>
        </w:rPr>
        <w:t>uli</w:t>
      </w:r>
      <w:r w:rsidRPr="00F75E16">
        <w:rPr>
          <w:iCs/>
          <w:color w:val="5F497A"/>
          <w:sz w:val="24"/>
          <w:szCs w:val="24"/>
        </w:rPr>
        <w:t xml:space="preserve"> w </w:t>
      </w:r>
      <w:r w:rsidR="00362FF9" w:rsidRPr="00F75E16">
        <w:rPr>
          <w:iCs/>
          <w:color w:val="5F497A"/>
          <w:sz w:val="24"/>
          <w:szCs w:val="24"/>
        </w:rPr>
        <w:t>trójmiejskiej pasiece</w:t>
      </w:r>
      <w:r w:rsidRPr="00F75E16">
        <w:rPr>
          <w:iCs/>
          <w:color w:val="5F497A"/>
          <w:sz w:val="24"/>
          <w:szCs w:val="24"/>
        </w:rPr>
        <w:t xml:space="preserve">, dzięki czemu </w:t>
      </w:r>
      <w:r w:rsidR="00633C32" w:rsidRPr="00F75E16">
        <w:rPr>
          <w:iCs/>
          <w:color w:val="5F497A"/>
          <w:sz w:val="24"/>
          <w:szCs w:val="24"/>
        </w:rPr>
        <w:t xml:space="preserve">oferuje gościom najlepszej jakości naturalne, świeże miody. </w:t>
      </w:r>
      <w:r w:rsidRPr="00F75E16">
        <w:rPr>
          <w:iCs/>
          <w:color w:val="5F497A"/>
          <w:sz w:val="24"/>
          <w:szCs w:val="24"/>
        </w:rPr>
        <w:t xml:space="preserve"> </w:t>
      </w:r>
    </w:p>
    <w:p w14:paraId="545A2D7B" w14:textId="5A680B10" w:rsidR="00340389" w:rsidRPr="00F75E16" w:rsidRDefault="00340389" w:rsidP="00362FF9">
      <w:pPr>
        <w:spacing w:after="0" w:line="360" w:lineRule="auto"/>
        <w:jc w:val="both"/>
        <w:rPr>
          <w:iCs/>
          <w:color w:val="5F497A"/>
          <w:sz w:val="24"/>
          <w:szCs w:val="24"/>
        </w:rPr>
      </w:pPr>
      <w:r>
        <w:rPr>
          <w:iCs/>
          <w:color w:val="5F497A"/>
          <w:sz w:val="24"/>
          <w:szCs w:val="24"/>
        </w:rPr>
        <w:t>Łącząc różne elementy swojej działalności</w:t>
      </w:r>
      <w:r w:rsidR="00744ED5">
        <w:rPr>
          <w:iCs/>
          <w:color w:val="5F497A"/>
          <w:sz w:val="24"/>
          <w:szCs w:val="24"/>
        </w:rPr>
        <w:t>,</w:t>
      </w:r>
      <w:r>
        <w:rPr>
          <w:iCs/>
          <w:color w:val="5F497A"/>
          <w:sz w:val="24"/>
          <w:szCs w:val="24"/>
        </w:rPr>
        <w:t xml:space="preserve"> </w:t>
      </w:r>
      <w:r w:rsidR="00E34479">
        <w:rPr>
          <w:iCs/>
          <w:color w:val="5F497A"/>
          <w:sz w:val="24"/>
          <w:szCs w:val="24"/>
        </w:rPr>
        <w:t>hotel</w:t>
      </w:r>
      <w:r>
        <w:rPr>
          <w:iCs/>
          <w:color w:val="5F497A"/>
          <w:sz w:val="24"/>
          <w:szCs w:val="24"/>
        </w:rPr>
        <w:t xml:space="preserve"> zorganizował niedawno wydarzenie </w:t>
      </w:r>
      <w:proofErr w:type="spellStart"/>
      <w:r>
        <w:rPr>
          <w:iCs/>
          <w:color w:val="5F497A"/>
          <w:sz w:val="24"/>
          <w:szCs w:val="24"/>
        </w:rPr>
        <w:t>Local</w:t>
      </w:r>
      <w:proofErr w:type="spellEnd"/>
      <w:r>
        <w:rPr>
          <w:iCs/>
          <w:color w:val="5F497A"/>
          <w:sz w:val="24"/>
          <w:szCs w:val="24"/>
        </w:rPr>
        <w:t xml:space="preserve"> </w:t>
      </w:r>
      <w:proofErr w:type="spellStart"/>
      <w:r>
        <w:rPr>
          <w:iCs/>
          <w:color w:val="5F497A"/>
          <w:sz w:val="24"/>
          <w:szCs w:val="24"/>
        </w:rPr>
        <w:t>Days</w:t>
      </w:r>
      <w:proofErr w:type="spellEnd"/>
      <w:r w:rsidR="00E34479">
        <w:rPr>
          <w:iCs/>
          <w:color w:val="5F497A"/>
          <w:sz w:val="24"/>
          <w:szCs w:val="24"/>
        </w:rPr>
        <w:t xml:space="preserve"> zgodnie z programem marki </w:t>
      </w:r>
      <w:proofErr w:type="spellStart"/>
      <w:r w:rsidR="00E34479">
        <w:rPr>
          <w:iCs/>
          <w:color w:val="5F497A"/>
          <w:sz w:val="24"/>
          <w:szCs w:val="24"/>
        </w:rPr>
        <w:t>Discover</w:t>
      </w:r>
      <w:proofErr w:type="spellEnd"/>
      <w:r w:rsidR="00E34479">
        <w:rPr>
          <w:iCs/>
          <w:color w:val="5F497A"/>
          <w:sz w:val="24"/>
          <w:szCs w:val="24"/>
        </w:rPr>
        <w:t xml:space="preserve"> </w:t>
      </w:r>
      <w:proofErr w:type="spellStart"/>
      <w:r w:rsidR="00E34479">
        <w:rPr>
          <w:iCs/>
          <w:color w:val="5F497A"/>
          <w:sz w:val="24"/>
          <w:szCs w:val="24"/>
        </w:rPr>
        <w:t>Local</w:t>
      </w:r>
      <w:proofErr w:type="spellEnd"/>
      <w:r w:rsidR="00744ED5">
        <w:rPr>
          <w:iCs/>
          <w:color w:val="5F497A"/>
          <w:sz w:val="24"/>
          <w:szCs w:val="24"/>
        </w:rPr>
        <w:t>. G</w:t>
      </w:r>
      <w:r>
        <w:rPr>
          <w:iCs/>
          <w:color w:val="5F497A"/>
          <w:sz w:val="24"/>
          <w:szCs w:val="24"/>
        </w:rPr>
        <w:t>oście mieli szansę spotkać lokalnych rzemieślników i dostawców, z którymi na co dzień współpracuje hotel.</w:t>
      </w:r>
    </w:p>
    <w:p w14:paraId="3A51340B" w14:textId="23FD7E3B" w:rsidR="00A43288" w:rsidRPr="00F75E16" w:rsidRDefault="00A43288" w:rsidP="00EC62C0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</w:p>
    <w:p w14:paraId="11975941" w14:textId="77777777" w:rsidR="003742E5" w:rsidRPr="00F75E16" w:rsidRDefault="003742E5" w:rsidP="003742E5">
      <w:pPr>
        <w:spacing w:after="0" w:line="360" w:lineRule="auto"/>
        <w:jc w:val="both"/>
        <w:rPr>
          <w:rFonts w:cstheme="minorHAnsi"/>
          <w:b/>
          <w:bCs/>
          <w:color w:val="5F497A" w:themeColor="accent4" w:themeShade="BF"/>
          <w:sz w:val="24"/>
          <w:szCs w:val="24"/>
        </w:rPr>
      </w:pPr>
      <w:r w:rsidRPr="00F75E16">
        <w:rPr>
          <w:rFonts w:cstheme="minorHAnsi"/>
          <w:b/>
          <w:bCs/>
          <w:color w:val="5F497A" w:themeColor="accent4" w:themeShade="BF"/>
          <w:sz w:val="24"/>
          <w:szCs w:val="24"/>
        </w:rPr>
        <w:t>Hotel Inspirowany filmem</w:t>
      </w:r>
    </w:p>
    <w:p w14:paraId="7647BAFF" w14:textId="6EA00F06" w:rsidR="003742E5" w:rsidRPr="00F75E16" w:rsidRDefault="00340389" w:rsidP="003742E5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>N</w:t>
      </w:r>
      <w:r w:rsidR="003742E5" w:rsidRPr="00F75E16">
        <w:rPr>
          <w:rFonts w:cstheme="minorHAnsi"/>
          <w:color w:val="5F497A" w:themeColor="accent4" w:themeShade="BF"/>
          <w:sz w:val="24"/>
          <w:szCs w:val="24"/>
        </w:rPr>
        <w:t>ależący do sieci Acco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r </w:t>
      </w:r>
      <w:proofErr w:type="spellStart"/>
      <w:r>
        <w:rPr>
          <w:rFonts w:cstheme="minorHAnsi"/>
          <w:color w:val="5F497A" w:themeColor="accent4" w:themeShade="BF"/>
          <w:sz w:val="24"/>
          <w:szCs w:val="24"/>
        </w:rPr>
        <w:t>Mercure</w:t>
      </w:r>
      <w:proofErr w:type="spellEnd"/>
      <w:r>
        <w:rPr>
          <w:rFonts w:cstheme="minorHAnsi"/>
          <w:color w:val="5F497A" w:themeColor="accent4" w:themeShade="BF"/>
          <w:sz w:val="24"/>
          <w:szCs w:val="24"/>
        </w:rPr>
        <w:t xml:space="preserve"> Gdynia Centrum</w:t>
      </w:r>
      <w:r w:rsidR="003742E5" w:rsidRPr="00F75E16">
        <w:rPr>
          <w:rFonts w:cstheme="minorHAnsi"/>
          <w:color w:val="5F497A" w:themeColor="accent4" w:themeShade="BF"/>
          <w:sz w:val="24"/>
          <w:szCs w:val="24"/>
        </w:rPr>
        <w:t xml:space="preserve"> od lat wpisuje się w modernistyczny krajobraz Gdyni. Górując nad Placem Grunwaldzkim i Skwerem Kościuszki, dzięki czemu od zawsze </w:t>
      </w:r>
      <w:r w:rsidR="00744ED5">
        <w:rPr>
          <w:rFonts w:cstheme="minorHAnsi"/>
          <w:color w:val="5F497A" w:themeColor="accent4" w:themeShade="BF"/>
          <w:sz w:val="24"/>
          <w:szCs w:val="24"/>
        </w:rPr>
        <w:t xml:space="preserve">jest częścią </w:t>
      </w:r>
      <w:r w:rsidR="003742E5" w:rsidRPr="00F75E16">
        <w:rPr>
          <w:rFonts w:cstheme="minorHAnsi"/>
          <w:color w:val="5F497A" w:themeColor="accent4" w:themeShade="BF"/>
          <w:sz w:val="24"/>
          <w:szCs w:val="24"/>
        </w:rPr>
        <w:t>odbywających się w mieście wydarze</w:t>
      </w:r>
      <w:r w:rsidR="00744ED5">
        <w:rPr>
          <w:rFonts w:cstheme="minorHAnsi"/>
          <w:color w:val="5F497A" w:themeColor="accent4" w:themeShade="BF"/>
          <w:sz w:val="24"/>
          <w:szCs w:val="24"/>
        </w:rPr>
        <w:t>ń</w:t>
      </w:r>
      <w:r w:rsidR="003742E5" w:rsidRPr="00F75E16">
        <w:rPr>
          <w:rFonts w:cstheme="minorHAnsi"/>
          <w:color w:val="5F497A" w:themeColor="accent4" w:themeShade="BF"/>
          <w:sz w:val="24"/>
          <w:szCs w:val="24"/>
        </w:rPr>
        <w:t>. Dysponując 294 pokojami</w:t>
      </w:r>
      <w:r w:rsidR="00744ED5">
        <w:rPr>
          <w:rFonts w:cstheme="minorHAnsi"/>
          <w:color w:val="5F497A" w:themeColor="accent4" w:themeShade="BF"/>
          <w:sz w:val="24"/>
          <w:szCs w:val="24"/>
        </w:rPr>
        <w:t>,</w:t>
      </w:r>
      <w:r w:rsidR="003742E5" w:rsidRPr="00F75E16">
        <w:rPr>
          <w:rFonts w:cstheme="minorHAnsi"/>
          <w:color w:val="5F497A" w:themeColor="accent4" w:themeShade="BF"/>
          <w:sz w:val="24"/>
          <w:szCs w:val="24"/>
        </w:rPr>
        <w:t xml:space="preserve"> urzeka gości widokiem zarówno na Zatokę Gdańską, jak i na ulicę Świętojańską.</w:t>
      </w:r>
    </w:p>
    <w:p w14:paraId="38DDC52B" w14:textId="77777777" w:rsidR="003742E5" w:rsidRPr="00F75E16" w:rsidRDefault="003742E5" w:rsidP="003742E5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F75E16">
        <w:rPr>
          <w:rFonts w:cstheme="minorHAnsi"/>
          <w:color w:val="5F497A" w:themeColor="accent4" w:themeShade="BF"/>
          <w:sz w:val="24"/>
          <w:szCs w:val="24"/>
        </w:rPr>
        <w:t>Misją hotelu jest dostarczanie inspirowanych lokalnie usług, skrojonych na potrzeby gości, silnie akcentując przy tym jakość i ciepłe doświadczenie, unikatowe dla danego regionu.</w:t>
      </w:r>
    </w:p>
    <w:p w14:paraId="2EE1D844" w14:textId="0D6D5112" w:rsidR="003742E5" w:rsidRPr="00F75E16" w:rsidRDefault="003742E5" w:rsidP="003742E5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F75E16">
        <w:rPr>
          <w:rFonts w:cstheme="minorHAnsi"/>
          <w:color w:val="5F497A" w:themeColor="accent4" w:themeShade="BF"/>
          <w:sz w:val="24"/>
          <w:szCs w:val="24"/>
        </w:rPr>
        <w:t xml:space="preserve">Lokalność pojawia się również w stylistyce hotelu. Nazwy </w:t>
      </w:r>
      <w:proofErr w:type="spellStart"/>
      <w:r w:rsidRPr="00F75E16">
        <w:rPr>
          <w:rFonts w:cstheme="minorHAnsi"/>
          <w:color w:val="5F497A" w:themeColor="accent4" w:themeShade="BF"/>
          <w:sz w:val="24"/>
          <w:szCs w:val="24"/>
        </w:rPr>
        <w:t>sal</w:t>
      </w:r>
      <w:proofErr w:type="spellEnd"/>
      <w:r w:rsidRPr="00F75E16">
        <w:rPr>
          <w:rFonts w:cstheme="minorHAnsi"/>
          <w:color w:val="5F497A" w:themeColor="accent4" w:themeShade="BF"/>
          <w:sz w:val="24"/>
          <w:szCs w:val="24"/>
        </w:rPr>
        <w:t xml:space="preserve"> konferencyjnych nawiązują do klasyfikacji jachtów. Pokoje natomiast charakteryzują się akcentami morskimi, a elementy wyposażenia lobby, w którym goście zaczynają swój pobyt, przenoszą odwiedzających wprost do portu i stoczni.</w:t>
      </w:r>
    </w:p>
    <w:p w14:paraId="4EE06298" w14:textId="293273C8" w:rsidR="003742E5" w:rsidRPr="00F75E16" w:rsidRDefault="003742E5" w:rsidP="003742E5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F75E16">
        <w:rPr>
          <w:rFonts w:cstheme="minorHAnsi"/>
          <w:color w:val="5F497A" w:themeColor="accent4" w:themeShade="BF"/>
          <w:sz w:val="24"/>
          <w:szCs w:val="24"/>
        </w:rPr>
        <w:t>Jest to także miejsce kojarzące się z Festiwalem Polskich Filmów Fabularnych, którego historia sięga już ponad 30 lat, nieprzerwanie zaskakując swą formą przybywające rokrocznie gwiazdy filmowe. Korytarze hotelu, pełne kadrów z filmów, zachęcają do chwili refleksji i powrotu do czasów rozkwitu polskiej kinematografii.</w:t>
      </w:r>
    </w:p>
    <w:p w14:paraId="06847BDF" w14:textId="77777777" w:rsidR="00005079" w:rsidRPr="00F75E16" w:rsidRDefault="002B2387" w:rsidP="00653AE9">
      <w:pPr>
        <w:pStyle w:val="Default"/>
        <w:jc w:val="center"/>
        <w:rPr>
          <w:rFonts w:asciiTheme="minorHAnsi" w:hAnsiTheme="minorHAnsi" w:cstheme="minorHAnsi"/>
          <w:color w:val="5F497A" w:themeColor="accent4" w:themeShade="BF"/>
          <w:sz w:val="22"/>
          <w:szCs w:val="22"/>
        </w:rPr>
      </w:pPr>
      <w:r w:rsidRPr="00F75E16">
        <w:rPr>
          <w:rFonts w:asciiTheme="minorHAnsi" w:hAnsiTheme="minorHAnsi" w:cstheme="minorHAnsi"/>
          <w:color w:val="5F497A" w:themeColor="accent4" w:themeShade="BF"/>
          <w:sz w:val="22"/>
          <w:szCs w:val="22"/>
        </w:rPr>
        <w:t>***</w:t>
      </w:r>
    </w:p>
    <w:p w14:paraId="2390BB22" w14:textId="77777777" w:rsidR="002B2387" w:rsidRPr="00F75E16" w:rsidRDefault="002B2387" w:rsidP="002B2387">
      <w:pPr>
        <w:spacing w:after="0" w:line="240" w:lineRule="auto"/>
        <w:jc w:val="both"/>
        <w:rPr>
          <w:rFonts w:cstheme="minorHAnsi"/>
          <w:color w:val="5F497A" w:themeColor="accent4" w:themeShade="BF"/>
        </w:rPr>
      </w:pPr>
    </w:p>
    <w:p w14:paraId="0267C5C5" w14:textId="77777777" w:rsidR="002B2387" w:rsidRPr="00F75E16" w:rsidRDefault="002B2387" w:rsidP="002B2387">
      <w:pPr>
        <w:jc w:val="center"/>
        <w:rPr>
          <w:rFonts w:cstheme="minorHAnsi"/>
          <w:b/>
          <w:color w:val="5F497A" w:themeColor="accent4" w:themeShade="BF"/>
        </w:rPr>
      </w:pPr>
      <w:r w:rsidRPr="00F75E16">
        <w:rPr>
          <w:rFonts w:cstheme="minorHAnsi"/>
          <w:b/>
          <w:color w:val="5F497A" w:themeColor="accent4" w:themeShade="BF"/>
        </w:rPr>
        <w:t xml:space="preserve">O </w:t>
      </w:r>
      <w:proofErr w:type="spellStart"/>
      <w:r w:rsidRPr="00F75E16">
        <w:rPr>
          <w:rFonts w:cstheme="minorHAnsi"/>
          <w:b/>
          <w:color w:val="5F497A" w:themeColor="accent4" w:themeShade="BF"/>
        </w:rPr>
        <w:t>Mercure</w:t>
      </w:r>
      <w:proofErr w:type="spellEnd"/>
    </w:p>
    <w:p w14:paraId="621AD5CE" w14:textId="77777777" w:rsidR="002B2387" w:rsidRPr="00F75E16" w:rsidRDefault="002B2387" w:rsidP="002B2387">
      <w:pPr>
        <w:spacing w:line="240" w:lineRule="auto"/>
        <w:jc w:val="both"/>
        <w:rPr>
          <w:rFonts w:cstheme="minorHAnsi"/>
          <w:color w:val="5F497A" w:themeColor="accent4" w:themeShade="BF"/>
        </w:rPr>
      </w:pPr>
      <w:r w:rsidRPr="00F75E16">
        <w:rPr>
          <w:rFonts w:cstheme="minorHAnsi"/>
          <w:color w:val="5F497A" w:themeColor="accent4" w:themeShade="BF"/>
        </w:rPr>
        <w:t xml:space="preserve">Sieć </w:t>
      </w:r>
      <w:proofErr w:type="spellStart"/>
      <w:r w:rsidRPr="00F75E16">
        <w:rPr>
          <w:rFonts w:cstheme="minorHAnsi"/>
          <w:color w:val="5F497A" w:themeColor="accent4" w:themeShade="BF"/>
        </w:rPr>
        <w:t>Mercure</w:t>
      </w:r>
      <w:proofErr w:type="spellEnd"/>
      <w:r w:rsidRPr="00F75E16">
        <w:rPr>
          <w:rFonts w:cstheme="minorHAnsi"/>
          <w:color w:val="5F497A" w:themeColor="accent4" w:themeShade="BF"/>
        </w:rPr>
        <w:t xml:space="preserve"> grupy Accor zaprasza do wyjątkowych, inspirowanych lokalnie hoteli. </w:t>
      </w:r>
    </w:p>
    <w:p w14:paraId="3A89255E" w14:textId="77777777" w:rsidR="002B2387" w:rsidRPr="00F75E16" w:rsidRDefault="002B2387" w:rsidP="002B2387">
      <w:pPr>
        <w:spacing w:line="240" w:lineRule="auto"/>
        <w:jc w:val="both"/>
        <w:rPr>
          <w:rFonts w:cstheme="minorHAnsi"/>
          <w:color w:val="5F497A" w:themeColor="accent4" w:themeShade="BF"/>
        </w:rPr>
      </w:pPr>
      <w:proofErr w:type="spellStart"/>
      <w:r w:rsidRPr="00F75E16">
        <w:rPr>
          <w:rFonts w:cstheme="minorHAnsi"/>
          <w:color w:val="5F497A" w:themeColor="accent4" w:themeShade="BF"/>
        </w:rPr>
        <w:t>Mercure</w:t>
      </w:r>
      <w:proofErr w:type="spellEnd"/>
      <w:r w:rsidRPr="00F75E16">
        <w:rPr>
          <w:rFonts w:cstheme="minorHAnsi"/>
          <w:color w:val="5F497A" w:themeColor="accent4" w:themeShade="BF"/>
        </w:rPr>
        <w:t xml:space="preserve"> to jedyna marka hoteli klasy średniej, która łączy siłę międzynarodowej grupy z bezkompromisowym podejściem do jakości oraz ciepłą atmosferą hoteli osadzonych w lokalnej </w:t>
      </w:r>
      <w:r w:rsidRPr="00F75E16">
        <w:rPr>
          <w:rFonts w:cstheme="minorHAnsi"/>
          <w:color w:val="5F497A" w:themeColor="accent4" w:themeShade="BF"/>
        </w:rPr>
        <w:lastRenderedPageBreak/>
        <w:t xml:space="preserve">społeczności. Hotele </w:t>
      </w:r>
      <w:proofErr w:type="spellStart"/>
      <w:r w:rsidRPr="00F75E16">
        <w:rPr>
          <w:rFonts w:cstheme="minorHAnsi"/>
          <w:color w:val="5F497A" w:themeColor="accent4" w:themeShade="BF"/>
        </w:rPr>
        <w:t>Mercure</w:t>
      </w:r>
      <w:proofErr w:type="spellEnd"/>
      <w:r w:rsidRPr="00F75E16">
        <w:rPr>
          <w:rFonts w:cstheme="minorHAnsi"/>
          <w:color w:val="5F497A" w:themeColor="accent4" w:themeShade="BF"/>
        </w:rPr>
        <w:t xml:space="preserve"> prowadzone przez entuzjastycznych hotelarzy goszczą podróżujących w celach biznesowych i turystów w wielu miejscach świata. </w:t>
      </w:r>
      <w:proofErr w:type="spellStart"/>
      <w:r w:rsidRPr="00F75E16">
        <w:rPr>
          <w:rFonts w:cstheme="minorHAnsi"/>
          <w:color w:val="5F497A" w:themeColor="accent4" w:themeShade="BF"/>
        </w:rPr>
        <w:t>Mercure</w:t>
      </w:r>
      <w:proofErr w:type="spellEnd"/>
      <w:r w:rsidRPr="00F75E16">
        <w:rPr>
          <w:rFonts w:cstheme="minorHAnsi"/>
          <w:color w:val="5F497A" w:themeColor="accent4" w:themeShade="BF"/>
        </w:rPr>
        <w:t xml:space="preserve"> to ponad </w:t>
      </w:r>
      <w:r w:rsidR="00992638" w:rsidRPr="00F75E16">
        <w:rPr>
          <w:rFonts w:cstheme="minorHAnsi"/>
          <w:color w:val="5F497A" w:themeColor="accent4" w:themeShade="BF"/>
        </w:rPr>
        <w:t>810</w:t>
      </w:r>
      <w:r w:rsidRPr="00F75E16">
        <w:rPr>
          <w:rFonts w:cstheme="minorHAnsi"/>
          <w:color w:val="5F497A" w:themeColor="accent4" w:themeShade="BF"/>
        </w:rPr>
        <w:t xml:space="preserve"> hoteli w 6</w:t>
      </w:r>
      <w:r w:rsidR="00A81D0F" w:rsidRPr="00F75E16">
        <w:rPr>
          <w:rFonts w:cstheme="minorHAnsi"/>
          <w:color w:val="5F497A" w:themeColor="accent4" w:themeShade="BF"/>
        </w:rPr>
        <w:t>2</w:t>
      </w:r>
      <w:r w:rsidRPr="00F75E16">
        <w:rPr>
          <w:rFonts w:cstheme="minorHAnsi"/>
          <w:color w:val="5F497A" w:themeColor="accent4" w:themeShade="BF"/>
        </w:rPr>
        <w:t xml:space="preserve"> krajach, idealnie usytuowanych w centrach miast, nad morzem lub w górach. </w:t>
      </w:r>
    </w:p>
    <w:p w14:paraId="3A6B5659" w14:textId="24D1ED7C" w:rsidR="002B2387" w:rsidRPr="00F75E16" w:rsidRDefault="00992638" w:rsidP="002B2387">
      <w:pPr>
        <w:spacing w:line="240" w:lineRule="auto"/>
        <w:jc w:val="both"/>
        <w:rPr>
          <w:rFonts w:cstheme="minorHAnsi"/>
          <w:color w:val="5F497A" w:themeColor="accent4" w:themeShade="BF"/>
        </w:rPr>
      </w:pPr>
      <w:r w:rsidRPr="00F75E16">
        <w:rPr>
          <w:rFonts w:cstheme="minorHAnsi"/>
          <w:color w:val="5F497A" w:themeColor="accent4" w:themeShade="BF"/>
        </w:rPr>
        <w:t>Accor</w:t>
      </w:r>
      <w:r w:rsidR="002B2387" w:rsidRPr="00F75E16">
        <w:rPr>
          <w:rFonts w:cstheme="minorHAnsi"/>
          <w:color w:val="5F497A" w:themeColor="accent4" w:themeShade="BF"/>
        </w:rPr>
        <w:t xml:space="preserve"> to światowy lider w dziedzinie obsługi podróżnych i związanego z tym stylu życia oraz cyfrowych, innowacyjnych rozwiązań, oferujący wyjątkowe przeżycia w ponad </w:t>
      </w:r>
      <w:r w:rsidR="005C3E13">
        <w:rPr>
          <w:rFonts w:cstheme="minorHAnsi"/>
          <w:color w:val="5F497A" w:themeColor="accent4" w:themeShade="BF"/>
        </w:rPr>
        <w:t>5</w:t>
      </w:r>
      <w:r w:rsidR="002B2387" w:rsidRPr="00F75E16">
        <w:rPr>
          <w:rFonts w:cstheme="minorHAnsi"/>
          <w:color w:val="5F497A" w:themeColor="accent4" w:themeShade="BF"/>
        </w:rPr>
        <w:t>00 hotel</w:t>
      </w:r>
      <w:r w:rsidR="005C3E13">
        <w:rPr>
          <w:rFonts w:cstheme="minorHAnsi"/>
          <w:color w:val="5F497A" w:themeColor="accent4" w:themeShade="BF"/>
        </w:rPr>
        <w:t>i</w:t>
      </w:r>
      <w:r w:rsidR="002B2387" w:rsidRPr="00F75E16">
        <w:rPr>
          <w:rFonts w:cstheme="minorHAnsi"/>
          <w:color w:val="5F497A" w:themeColor="accent4" w:themeShade="BF"/>
        </w:rPr>
        <w:t>, resort</w:t>
      </w:r>
      <w:r w:rsidR="005C3E13">
        <w:rPr>
          <w:rFonts w:cstheme="minorHAnsi"/>
          <w:color w:val="5F497A" w:themeColor="accent4" w:themeShade="BF"/>
        </w:rPr>
        <w:t>ów</w:t>
      </w:r>
      <w:r w:rsidR="002B2387" w:rsidRPr="00F75E16">
        <w:rPr>
          <w:rFonts w:cstheme="minorHAnsi"/>
          <w:color w:val="5F497A" w:themeColor="accent4" w:themeShade="BF"/>
        </w:rPr>
        <w:t xml:space="preserve"> i rezydencjach, jak również w ponad 10 000 ekskluzywnych prywatnych rezydencjach na całym świecie.</w:t>
      </w:r>
    </w:p>
    <w:p w14:paraId="42DC6DF2" w14:textId="3FB063D2" w:rsidR="002B2387" w:rsidRPr="00F75E16" w:rsidRDefault="002B2387" w:rsidP="002B2387">
      <w:pPr>
        <w:jc w:val="both"/>
        <w:rPr>
          <w:rFonts w:cstheme="minorHAnsi"/>
          <w:color w:val="5F497A" w:themeColor="accent4" w:themeShade="BF"/>
        </w:rPr>
      </w:pPr>
      <w:r w:rsidRPr="00F75E16">
        <w:rPr>
          <w:rFonts w:cstheme="minorHAnsi"/>
          <w:color w:val="5F497A" w:themeColor="accent4" w:themeShade="BF"/>
        </w:rPr>
        <w:t xml:space="preserve">mercure.com | </w:t>
      </w:r>
      <w:r w:rsidR="00832811" w:rsidRPr="00F75E16">
        <w:rPr>
          <w:rFonts w:cstheme="minorHAnsi"/>
          <w:color w:val="5F497A" w:themeColor="accent4" w:themeShade="BF"/>
        </w:rPr>
        <w:t>all.accor</w:t>
      </w:r>
      <w:r w:rsidRPr="00F75E16">
        <w:rPr>
          <w:rFonts w:cstheme="minorHAnsi"/>
          <w:color w:val="5F497A" w:themeColor="accent4" w:themeShade="BF"/>
        </w:rPr>
        <w:t>.com</w:t>
      </w:r>
    </w:p>
    <w:p w14:paraId="1D72C00C" w14:textId="77777777" w:rsidR="00005079" w:rsidRPr="00F75E16" w:rsidRDefault="00005079" w:rsidP="00E42C29">
      <w:pPr>
        <w:pStyle w:val="Default"/>
        <w:rPr>
          <w:rFonts w:asciiTheme="minorHAnsi" w:hAnsiTheme="minorHAnsi" w:cstheme="minorHAnsi"/>
          <w:color w:val="5F497A" w:themeColor="accent4" w:themeShade="BF"/>
          <w:sz w:val="22"/>
          <w:szCs w:val="22"/>
        </w:rPr>
      </w:pPr>
    </w:p>
    <w:p w14:paraId="563E4BBF" w14:textId="77777777" w:rsidR="00E42C29" w:rsidRPr="00F75E16" w:rsidRDefault="00E42C29" w:rsidP="00E42C29">
      <w:pPr>
        <w:pStyle w:val="Default"/>
        <w:rPr>
          <w:rFonts w:asciiTheme="minorHAnsi" w:hAnsiTheme="minorHAnsi" w:cstheme="minorHAnsi"/>
          <w:color w:val="5F497A" w:themeColor="accent4" w:themeShade="BF"/>
          <w:sz w:val="22"/>
          <w:szCs w:val="22"/>
        </w:rPr>
      </w:pPr>
      <w:r w:rsidRPr="00F75E16">
        <w:rPr>
          <w:rFonts w:asciiTheme="minorHAnsi" w:hAnsiTheme="minorHAnsi" w:cstheme="minorHAnsi"/>
          <w:color w:val="5F497A" w:themeColor="accent4" w:themeShade="BF"/>
          <w:sz w:val="22"/>
          <w:szCs w:val="22"/>
        </w:rPr>
        <w:t xml:space="preserve">Kontakt: </w:t>
      </w:r>
    </w:p>
    <w:p w14:paraId="2EECD1DA" w14:textId="77777777" w:rsidR="00E42C29" w:rsidRPr="00F75E16" w:rsidRDefault="00E42C29" w:rsidP="00E42C29">
      <w:pPr>
        <w:pStyle w:val="Default"/>
        <w:rPr>
          <w:rFonts w:asciiTheme="minorHAnsi" w:hAnsiTheme="minorHAnsi" w:cstheme="minorHAnsi"/>
          <w:color w:val="5F497A" w:themeColor="accent4" w:themeShade="BF"/>
          <w:sz w:val="22"/>
          <w:szCs w:val="22"/>
        </w:rPr>
      </w:pPr>
    </w:p>
    <w:p w14:paraId="4E3B6E83" w14:textId="77777777" w:rsidR="00B96005" w:rsidRPr="00F75E16" w:rsidRDefault="00047757" w:rsidP="00047757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cstheme="minorHAnsi"/>
          <w:color w:val="5F497A" w:themeColor="accent4" w:themeShade="BF"/>
        </w:rPr>
      </w:pPr>
      <w:r w:rsidRPr="00F75E16">
        <w:rPr>
          <w:rFonts w:cstheme="minorHAnsi"/>
          <w:color w:val="5F497A" w:themeColor="accent4" w:themeShade="BF"/>
        </w:rPr>
        <w:t xml:space="preserve">Agnieszka Kalinowska, </w:t>
      </w:r>
    </w:p>
    <w:p w14:paraId="590B7B05" w14:textId="77777777" w:rsidR="00B96005" w:rsidRPr="00F75E16" w:rsidRDefault="00B96005" w:rsidP="00047757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cstheme="minorHAnsi"/>
          <w:color w:val="5F497A" w:themeColor="accent4" w:themeShade="BF"/>
        </w:rPr>
      </w:pPr>
      <w:r w:rsidRPr="00F75E16">
        <w:rPr>
          <w:rFonts w:cstheme="minorHAnsi"/>
          <w:color w:val="5F497A" w:themeColor="accent4" w:themeShade="BF"/>
        </w:rPr>
        <w:t xml:space="preserve">Senior </w:t>
      </w:r>
      <w:proofErr w:type="spellStart"/>
      <w:r w:rsidRPr="00F75E16">
        <w:rPr>
          <w:rFonts w:cstheme="minorHAnsi"/>
          <w:color w:val="5F497A" w:themeColor="accent4" w:themeShade="BF"/>
        </w:rPr>
        <w:t>Communication</w:t>
      </w:r>
      <w:proofErr w:type="spellEnd"/>
      <w:r w:rsidRPr="00F75E16">
        <w:rPr>
          <w:rFonts w:cstheme="minorHAnsi"/>
          <w:color w:val="5F497A" w:themeColor="accent4" w:themeShade="BF"/>
        </w:rPr>
        <w:t xml:space="preserve"> Manager</w:t>
      </w:r>
      <w:r w:rsidR="009C0991" w:rsidRPr="00F75E16">
        <w:rPr>
          <w:rFonts w:cstheme="minorHAnsi"/>
          <w:color w:val="5F497A" w:themeColor="accent4" w:themeShade="BF"/>
        </w:rPr>
        <w:t xml:space="preserve"> Accor </w:t>
      </w:r>
      <w:proofErr w:type="spellStart"/>
      <w:r w:rsidR="009C0991" w:rsidRPr="00F75E16">
        <w:rPr>
          <w:rFonts w:cstheme="minorHAnsi"/>
          <w:color w:val="5F497A" w:themeColor="accent4" w:themeShade="BF"/>
        </w:rPr>
        <w:t>Eastern</w:t>
      </w:r>
      <w:proofErr w:type="spellEnd"/>
      <w:r w:rsidR="009C0991" w:rsidRPr="00F75E16">
        <w:rPr>
          <w:rFonts w:cstheme="minorHAnsi"/>
          <w:color w:val="5F497A" w:themeColor="accent4" w:themeShade="BF"/>
        </w:rPr>
        <w:t xml:space="preserve"> Europe</w:t>
      </w:r>
      <w:r w:rsidR="00047757" w:rsidRPr="00F75E16">
        <w:rPr>
          <w:rFonts w:cstheme="minorHAnsi"/>
          <w:color w:val="5F497A" w:themeColor="accent4" w:themeShade="BF"/>
        </w:rPr>
        <w:t xml:space="preserve">, </w:t>
      </w:r>
    </w:p>
    <w:p w14:paraId="287B4A15" w14:textId="77777777" w:rsidR="00047757" w:rsidRPr="00F75E16" w:rsidRDefault="00047757" w:rsidP="00047757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cstheme="minorHAnsi"/>
          <w:color w:val="5F497A" w:themeColor="accent4" w:themeShade="BF"/>
        </w:rPr>
      </w:pPr>
      <w:r w:rsidRPr="00F75E16">
        <w:rPr>
          <w:rFonts w:cstheme="minorHAnsi"/>
          <w:color w:val="5F497A" w:themeColor="accent4" w:themeShade="BF"/>
        </w:rPr>
        <w:t xml:space="preserve">tel. 22 829 35 48; </w:t>
      </w:r>
    </w:p>
    <w:p w14:paraId="1CD5C440" w14:textId="77777777" w:rsidR="00047757" w:rsidRPr="00F75E16" w:rsidRDefault="00047757" w:rsidP="00047757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cstheme="minorHAnsi"/>
          <w:color w:val="5F497A" w:themeColor="accent4" w:themeShade="BF"/>
        </w:rPr>
      </w:pPr>
      <w:r w:rsidRPr="00F75E16">
        <w:rPr>
          <w:rFonts w:cstheme="minorHAnsi"/>
          <w:color w:val="5F497A" w:themeColor="accent4" w:themeShade="BF"/>
        </w:rPr>
        <w:t>e-mail: </w:t>
      </w:r>
      <w:hyperlink r:id="rId9" w:history="1">
        <w:r w:rsidRPr="00F75E16">
          <w:rPr>
            <w:rFonts w:cstheme="minorHAnsi"/>
            <w:color w:val="5F497A" w:themeColor="accent4" w:themeShade="BF"/>
          </w:rPr>
          <w:t>agnieszka.kalinowska@accor.com </w:t>
        </w:r>
      </w:hyperlink>
    </w:p>
    <w:p w14:paraId="4FD67CB4" w14:textId="77777777" w:rsidR="00005079" w:rsidRPr="00F75E16" w:rsidRDefault="00005079" w:rsidP="00CC4798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</w:rPr>
      </w:pPr>
    </w:p>
    <w:sectPr w:rsidR="00005079" w:rsidRPr="00F75E16" w:rsidSect="00A366B1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8EA8" w14:textId="77777777" w:rsidR="008D2FBC" w:rsidRDefault="008D2FBC" w:rsidP="005950CA">
      <w:pPr>
        <w:spacing w:after="0" w:line="240" w:lineRule="auto"/>
      </w:pPr>
      <w:r>
        <w:separator/>
      </w:r>
    </w:p>
  </w:endnote>
  <w:endnote w:type="continuationSeparator" w:id="0">
    <w:p w14:paraId="65FA131A" w14:textId="77777777" w:rsidR="008D2FBC" w:rsidRDefault="008D2FBC" w:rsidP="005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D13F" w14:textId="77777777" w:rsidR="005950CA" w:rsidRDefault="005950CA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B322A8D" wp14:editId="2E9746E1">
          <wp:simplePos x="0" y="0"/>
          <wp:positionH relativeFrom="column">
            <wp:posOffset>1328420</wp:posOffset>
          </wp:positionH>
          <wp:positionV relativeFrom="page">
            <wp:posOffset>9751060</wp:posOffset>
          </wp:positionV>
          <wp:extent cx="3228899" cy="731520"/>
          <wp:effectExtent l="0" t="0" r="0" b="0"/>
          <wp:wrapNone/>
          <wp:docPr id="3" name="Image 19" descr="Description : Description : R:Travail:Mercure:x:d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 : Description : R:Travail:Mercure:x:d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899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C842" w14:textId="77777777" w:rsidR="008D2FBC" w:rsidRDefault="008D2FBC" w:rsidP="005950CA">
      <w:pPr>
        <w:spacing w:after="0" w:line="240" w:lineRule="auto"/>
      </w:pPr>
      <w:r>
        <w:separator/>
      </w:r>
    </w:p>
  </w:footnote>
  <w:footnote w:type="continuationSeparator" w:id="0">
    <w:p w14:paraId="362B9EA1" w14:textId="77777777" w:rsidR="008D2FBC" w:rsidRDefault="008D2FBC" w:rsidP="0059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B8A"/>
    <w:multiLevelType w:val="hybridMultilevel"/>
    <w:tmpl w:val="E300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681"/>
    <w:multiLevelType w:val="hybridMultilevel"/>
    <w:tmpl w:val="C162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D17"/>
    <w:multiLevelType w:val="hybridMultilevel"/>
    <w:tmpl w:val="D6AAC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4B9"/>
    <w:multiLevelType w:val="hybridMultilevel"/>
    <w:tmpl w:val="5062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DE"/>
    <w:rsid w:val="000033C5"/>
    <w:rsid w:val="00003A36"/>
    <w:rsid w:val="00005079"/>
    <w:rsid w:val="000075BE"/>
    <w:rsid w:val="00010C64"/>
    <w:rsid w:val="00014D16"/>
    <w:rsid w:val="00026779"/>
    <w:rsid w:val="0003488B"/>
    <w:rsid w:val="00034CB6"/>
    <w:rsid w:val="000371A6"/>
    <w:rsid w:val="000378FF"/>
    <w:rsid w:val="00040720"/>
    <w:rsid w:val="00047757"/>
    <w:rsid w:val="00051139"/>
    <w:rsid w:val="00051B48"/>
    <w:rsid w:val="00064C3B"/>
    <w:rsid w:val="00065638"/>
    <w:rsid w:val="00066B88"/>
    <w:rsid w:val="000840D0"/>
    <w:rsid w:val="00084667"/>
    <w:rsid w:val="00087003"/>
    <w:rsid w:val="00096E86"/>
    <w:rsid w:val="00097E96"/>
    <w:rsid w:val="000A555D"/>
    <w:rsid w:val="000A5CAD"/>
    <w:rsid w:val="000A7128"/>
    <w:rsid w:val="000A7273"/>
    <w:rsid w:val="000B1C1B"/>
    <w:rsid w:val="000B510D"/>
    <w:rsid w:val="000B5386"/>
    <w:rsid w:val="000B5498"/>
    <w:rsid w:val="000B5B53"/>
    <w:rsid w:val="000C1834"/>
    <w:rsid w:val="000C1D5A"/>
    <w:rsid w:val="000C7666"/>
    <w:rsid w:val="000D7603"/>
    <w:rsid w:val="000F30B3"/>
    <w:rsid w:val="00100356"/>
    <w:rsid w:val="00104B32"/>
    <w:rsid w:val="0011111F"/>
    <w:rsid w:val="0011341E"/>
    <w:rsid w:val="00115FFD"/>
    <w:rsid w:val="00123903"/>
    <w:rsid w:val="00133954"/>
    <w:rsid w:val="00135DA9"/>
    <w:rsid w:val="0014032F"/>
    <w:rsid w:val="001430F4"/>
    <w:rsid w:val="00143A2A"/>
    <w:rsid w:val="00145E68"/>
    <w:rsid w:val="0014752A"/>
    <w:rsid w:val="00153535"/>
    <w:rsid w:val="00165BD6"/>
    <w:rsid w:val="00167217"/>
    <w:rsid w:val="0017030A"/>
    <w:rsid w:val="001754DD"/>
    <w:rsid w:val="00176284"/>
    <w:rsid w:val="00176602"/>
    <w:rsid w:val="00176799"/>
    <w:rsid w:val="00177CF3"/>
    <w:rsid w:val="00180682"/>
    <w:rsid w:val="00182FE5"/>
    <w:rsid w:val="001912A0"/>
    <w:rsid w:val="00196F7C"/>
    <w:rsid w:val="001A0F68"/>
    <w:rsid w:val="001A3AEB"/>
    <w:rsid w:val="001A6588"/>
    <w:rsid w:val="001B2B73"/>
    <w:rsid w:val="001B5ECB"/>
    <w:rsid w:val="001B6A09"/>
    <w:rsid w:val="001C3160"/>
    <w:rsid w:val="001C4018"/>
    <w:rsid w:val="001D2355"/>
    <w:rsid w:val="001D7076"/>
    <w:rsid w:val="001E6ABC"/>
    <w:rsid w:val="001F3A8B"/>
    <w:rsid w:val="002054BC"/>
    <w:rsid w:val="00214449"/>
    <w:rsid w:val="00217186"/>
    <w:rsid w:val="00224F89"/>
    <w:rsid w:val="002276BD"/>
    <w:rsid w:val="0023407E"/>
    <w:rsid w:val="00237A80"/>
    <w:rsid w:val="00242B91"/>
    <w:rsid w:val="002442B9"/>
    <w:rsid w:val="00246216"/>
    <w:rsid w:val="002644E6"/>
    <w:rsid w:val="00266D73"/>
    <w:rsid w:val="0027400D"/>
    <w:rsid w:val="00274B8C"/>
    <w:rsid w:val="002801A5"/>
    <w:rsid w:val="00281EA5"/>
    <w:rsid w:val="00285B2B"/>
    <w:rsid w:val="0028644A"/>
    <w:rsid w:val="00291808"/>
    <w:rsid w:val="002A28E9"/>
    <w:rsid w:val="002A37EB"/>
    <w:rsid w:val="002A63DE"/>
    <w:rsid w:val="002B0E24"/>
    <w:rsid w:val="002B2387"/>
    <w:rsid w:val="002B2521"/>
    <w:rsid w:val="002C0412"/>
    <w:rsid w:val="002D0154"/>
    <w:rsid w:val="002D4659"/>
    <w:rsid w:val="002D59A0"/>
    <w:rsid w:val="002E1A70"/>
    <w:rsid w:val="002E2E6A"/>
    <w:rsid w:val="002E7078"/>
    <w:rsid w:val="002E7757"/>
    <w:rsid w:val="002F550B"/>
    <w:rsid w:val="002F5F2F"/>
    <w:rsid w:val="003019EB"/>
    <w:rsid w:val="0031007F"/>
    <w:rsid w:val="003105B5"/>
    <w:rsid w:val="003131CB"/>
    <w:rsid w:val="00320533"/>
    <w:rsid w:val="00320EBE"/>
    <w:rsid w:val="00320F08"/>
    <w:rsid w:val="003213C2"/>
    <w:rsid w:val="00325D1E"/>
    <w:rsid w:val="003310F5"/>
    <w:rsid w:val="00340389"/>
    <w:rsid w:val="00341C7E"/>
    <w:rsid w:val="00342E49"/>
    <w:rsid w:val="00352A85"/>
    <w:rsid w:val="00355091"/>
    <w:rsid w:val="0035728C"/>
    <w:rsid w:val="00357448"/>
    <w:rsid w:val="00362FF9"/>
    <w:rsid w:val="0036360A"/>
    <w:rsid w:val="00365D16"/>
    <w:rsid w:val="003742E5"/>
    <w:rsid w:val="003755FC"/>
    <w:rsid w:val="00376D44"/>
    <w:rsid w:val="003814A0"/>
    <w:rsid w:val="00382E1D"/>
    <w:rsid w:val="003860E3"/>
    <w:rsid w:val="003878EE"/>
    <w:rsid w:val="003927EF"/>
    <w:rsid w:val="00394AD1"/>
    <w:rsid w:val="003A0507"/>
    <w:rsid w:val="003A26D9"/>
    <w:rsid w:val="003A38DF"/>
    <w:rsid w:val="003B0801"/>
    <w:rsid w:val="003B47A0"/>
    <w:rsid w:val="003D5CA1"/>
    <w:rsid w:val="003E1133"/>
    <w:rsid w:val="003E3F55"/>
    <w:rsid w:val="003E4973"/>
    <w:rsid w:val="003E74C8"/>
    <w:rsid w:val="003F22E9"/>
    <w:rsid w:val="0040222B"/>
    <w:rsid w:val="00403BA3"/>
    <w:rsid w:val="00405917"/>
    <w:rsid w:val="004266D8"/>
    <w:rsid w:val="00430754"/>
    <w:rsid w:val="00441A0C"/>
    <w:rsid w:val="0044360B"/>
    <w:rsid w:val="00447809"/>
    <w:rsid w:val="00452DAE"/>
    <w:rsid w:val="0045664A"/>
    <w:rsid w:val="00456819"/>
    <w:rsid w:val="0045747C"/>
    <w:rsid w:val="00462131"/>
    <w:rsid w:val="0046218B"/>
    <w:rsid w:val="00463DC6"/>
    <w:rsid w:val="00464206"/>
    <w:rsid w:val="00465286"/>
    <w:rsid w:val="0046593B"/>
    <w:rsid w:val="00466012"/>
    <w:rsid w:val="004722EF"/>
    <w:rsid w:val="00474276"/>
    <w:rsid w:val="004745C4"/>
    <w:rsid w:val="00475AEB"/>
    <w:rsid w:val="004769EA"/>
    <w:rsid w:val="00487EE8"/>
    <w:rsid w:val="00492A60"/>
    <w:rsid w:val="00492D03"/>
    <w:rsid w:val="004976DC"/>
    <w:rsid w:val="004B3D73"/>
    <w:rsid w:val="004B50E1"/>
    <w:rsid w:val="004B736C"/>
    <w:rsid w:val="004C6744"/>
    <w:rsid w:val="004D1917"/>
    <w:rsid w:val="004D2FA9"/>
    <w:rsid w:val="004D3177"/>
    <w:rsid w:val="004D3997"/>
    <w:rsid w:val="004D5BAD"/>
    <w:rsid w:val="004E1642"/>
    <w:rsid w:val="004E4027"/>
    <w:rsid w:val="004E5840"/>
    <w:rsid w:val="004E5E3E"/>
    <w:rsid w:val="004F22C6"/>
    <w:rsid w:val="004F2BB1"/>
    <w:rsid w:val="004F2CD6"/>
    <w:rsid w:val="004F3A66"/>
    <w:rsid w:val="005131C2"/>
    <w:rsid w:val="005137DF"/>
    <w:rsid w:val="00515D4E"/>
    <w:rsid w:val="005278AA"/>
    <w:rsid w:val="00527BEB"/>
    <w:rsid w:val="00535353"/>
    <w:rsid w:val="00537727"/>
    <w:rsid w:val="005459A4"/>
    <w:rsid w:val="00552630"/>
    <w:rsid w:val="00552B3E"/>
    <w:rsid w:val="00552E15"/>
    <w:rsid w:val="00553FF7"/>
    <w:rsid w:val="005622B3"/>
    <w:rsid w:val="00565F05"/>
    <w:rsid w:val="005671BC"/>
    <w:rsid w:val="005678EA"/>
    <w:rsid w:val="00572B1D"/>
    <w:rsid w:val="0057393A"/>
    <w:rsid w:val="00573B5B"/>
    <w:rsid w:val="00574DD8"/>
    <w:rsid w:val="00576E2B"/>
    <w:rsid w:val="005818FF"/>
    <w:rsid w:val="005834CF"/>
    <w:rsid w:val="00587120"/>
    <w:rsid w:val="00591488"/>
    <w:rsid w:val="00592C14"/>
    <w:rsid w:val="0059302A"/>
    <w:rsid w:val="0059382D"/>
    <w:rsid w:val="00594B51"/>
    <w:rsid w:val="00594DB7"/>
    <w:rsid w:val="005950CA"/>
    <w:rsid w:val="00596C14"/>
    <w:rsid w:val="005A1830"/>
    <w:rsid w:val="005A3C41"/>
    <w:rsid w:val="005A61F1"/>
    <w:rsid w:val="005B167C"/>
    <w:rsid w:val="005B515F"/>
    <w:rsid w:val="005C3E13"/>
    <w:rsid w:val="005D0FC4"/>
    <w:rsid w:val="005D3B21"/>
    <w:rsid w:val="005E7365"/>
    <w:rsid w:val="005F1B55"/>
    <w:rsid w:val="005F4083"/>
    <w:rsid w:val="00600DEE"/>
    <w:rsid w:val="0060220F"/>
    <w:rsid w:val="0060535F"/>
    <w:rsid w:val="00605B48"/>
    <w:rsid w:val="0061000F"/>
    <w:rsid w:val="0061402A"/>
    <w:rsid w:val="00622830"/>
    <w:rsid w:val="00624DE4"/>
    <w:rsid w:val="006271C7"/>
    <w:rsid w:val="006321C4"/>
    <w:rsid w:val="00633C32"/>
    <w:rsid w:val="00653AE9"/>
    <w:rsid w:val="00654A20"/>
    <w:rsid w:val="00654E47"/>
    <w:rsid w:val="00660552"/>
    <w:rsid w:val="006619B8"/>
    <w:rsid w:val="00667773"/>
    <w:rsid w:val="00675D8C"/>
    <w:rsid w:val="006825D9"/>
    <w:rsid w:val="00683643"/>
    <w:rsid w:val="00684FB9"/>
    <w:rsid w:val="00687702"/>
    <w:rsid w:val="00692846"/>
    <w:rsid w:val="00695AEE"/>
    <w:rsid w:val="00696323"/>
    <w:rsid w:val="006A13C8"/>
    <w:rsid w:val="006A1C65"/>
    <w:rsid w:val="006A699C"/>
    <w:rsid w:val="006B2D71"/>
    <w:rsid w:val="006C0AE1"/>
    <w:rsid w:val="006C2211"/>
    <w:rsid w:val="006C5B8D"/>
    <w:rsid w:val="006D2655"/>
    <w:rsid w:val="006D383A"/>
    <w:rsid w:val="006E4094"/>
    <w:rsid w:val="006F3F64"/>
    <w:rsid w:val="006F552C"/>
    <w:rsid w:val="006F6A46"/>
    <w:rsid w:val="007000AC"/>
    <w:rsid w:val="00703333"/>
    <w:rsid w:val="0070394D"/>
    <w:rsid w:val="00712933"/>
    <w:rsid w:val="00712C56"/>
    <w:rsid w:val="0071375D"/>
    <w:rsid w:val="00713BC3"/>
    <w:rsid w:val="007216B9"/>
    <w:rsid w:val="00722F44"/>
    <w:rsid w:val="0073231D"/>
    <w:rsid w:val="00732565"/>
    <w:rsid w:val="0074100D"/>
    <w:rsid w:val="00742C51"/>
    <w:rsid w:val="00744ED5"/>
    <w:rsid w:val="00745B68"/>
    <w:rsid w:val="00746178"/>
    <w:rsid w:val="00747F11"/>
    <w:rsid w:val="00754F58"/>
    <w:rsid w:val="00762575"/>
    <w:rsid w:val="00762C61"/>
    <w:rsid w:val="00770A54"/>
    <w:rsid w:val="007737B8"/>
    <w:rsid w:val="00774FC2"/>
    <w:rsid w:val="00791802"/>
    <w:rsid w:val="00793361"/>
    <w:rsid w:val="00796D31"/>
    <w:rsid w:val="007A3DC7"/>
    <w:rsid w:val="007A61B8"/>
    <w:rsid w:val="007B32D1"/>
    <w:rsid w:val="007C3479"/>
    <w:rsid w:val="007C3684"/>
    <w:rsid w:val="007C6698"/>
    <w:rsid w:val="007C6DA6"/>
    <w:rsid w:val="007D12DC"/>
    <w:rsid w:val="007D1A9C"/>
    <w:rsid w:val="007D3CE8"/>
    <w:rsid w:val="007D53B0"/>
    <w:rsid w:val="007D6083"/>
    <w:rsid w:val="007D6533"/>
    <w:rsid w:val="007D7088"/>
    <w:rsid w:val="007E3FEF"/>
    <w:rsid w:val="007E75FF"/>
    <w:rsid w:val="007F7E0A"/>
    <w:rsid w:val="008030C1"/>
    <w:rsid w:val="00804A69"/>
    <w:rsid w:val="00810995"/>
    <w:rsid w:val="00812B99"/>
    <w:rsid w:val="008207EA"/>
    <w:rsid w:val="008269DA"/>
    <w:rsid w:val="00832811"/>
    <w:rsid w:val="008341AA"/>
    <w:rsid w:val="00840D58"/>
    <w:rsid w:val="0084784F"/>
    <w:rsid w:val="00853126"/>
    <w:rsid w:val="00853990"/>
    <w:rsid w:val="00854096"/>
    <w:rsid w:val="00861078"/>
    <w:rsid w:val="00872891"/>
    <w:rsid w:val="00875C0A"/>
    <w:rsid w:val="00880AE9"/>
    <w:rsid w:val="00885919"/>
    <w:rsid w:val="00893476"/>
    <w:rsid w:val="0089747D"/>
    <w:rsid w:val="008A0D39"/>
    <w:rsid w:val="008A31A7"/>
    <w:rsid w:val="008A7F2A"/>
    <w:rsid w:val="008B1C39"/>
    <w:rsid w:val="008B4A60"/>
    <w:rsid w:val="008B7463"/>
    <w:rsid w:val="008C07DC"/>
    <w:rsid w:val="008C0DB9"/>
    <w:rsid w:val="008C48ED"/>
    <w:rsid w:val="008D1943"/>
    <w:rsid w:val="008D2FBC"/>
    <w:rsid w:val="008D6FAB"/>
    <w:rsid w:val="008E2634"/>
    <w:rsid w:val="008E48B0"/>
    <w:rsid w:val="008E6AA8"/>
    <w:rsid w:val="008E7699"/>
    <w:rsid w:val="008F33C6"/>
    <w:rsid w:val="008F44C2"/>
    <w:rsid w:val="00904D6D"/>
    <w:rsid w:val="00906428"/>
    <w:rsid w:val="00910707"/>
    <w:rsid w:val="00913037"/>
    <w:rsid w:val="00922723"/>
    <w:rsid w:val="00922A34"/>
    <w:rsid w:val="00923C4B"/>
    <w:rsid w:val="00924D61"/>
    <w:rsid w:val="009263A2"/>
    <w:rsid w:val="00926400"/>
    <w:rsid w:val="00933333"/>
    <w:rsid w:val="00934FCA"/>
    <w:rsid w:val="00943218"/>
    <w:rsid w:val="0095234F"/>
    <w:rsid w:val="009542AC"/>
    <w:rsid w:val="009632DA"/>
    <w:rsid w:val="009704F9"/>
    <w:rsid w:val="00980674"/>
    <w:rsid w:val="00980820"/>
    <w:rsid w:val="00980A2B"/>
    <w:rsid w:val="00983676"/>
    <w:rsid w:val="00984455"/>
    <w:rsid w:val="009845FC"/>
    <w:rsid w:val="00992638"/>
    <w:rsid w:val="009931FD"/>
    <w:rsid w:val="009A38C0"/>
    <w:rsid w:val="009B15FA"/>
    <w:rsid w:val="009B1C18"/>
    <w:rsid w:val="009B2273"/>
    <w:rsid w:val="009B348E"/>
    <w:rsid w:val="009C0594"/>
    <w:rsid w:val="009C0991"/>
    <w:rsid w:val="009C0E55"/>
    <w:rsid w:val="009C165C"/>
    <w:rsid w:val="009D3A2E"/>
    <w:rsid w:val="009E014E"/>
    <w:rsid w:val="009F703E"/>
    <w:rsid w:val="00A015D6"/>
    <w:rsid w:val="00A05E8F"/>
    <w:rsid w:val="00A11F51"/>
    <w:rsid w:val="00A12765"/>
    <w:rsid w:val="00A12919"/>
    <w:rsid w:val="00A1434A"/>
    <w:rsid w:val="00A1444F"/>
    <w:rsid w:val="00A21A11"/>
    <w:rsid w:val="00A26179"/>
    <w:rsid w:val="00A263F3"/>
    <w:rsid w:val="00A267FA"/>
    <w:rsid w:val="00A32676"/>
    <w:rsid w:val="00A3365C"/>
    <w:rsid w:val="00A35D29"/>
    <w:rsid w:val="00A366B1"/>
    <w:rsid w:val="00A43288"/>
    <w:rsid w:val="00A607EC"/>
    <w:rsid w:val="00A61EB6"/>
    <w:rsid w:val="00A62F69"/>
    <w:rsid w:val="00A637AA"/>
    <w:rsid w:val="00A702FC"/>
    <w:rsid w:val="00A75F54"/>
    <w:rsid w:val="00A77985"/>
    <w:rsid w:val="00A81D0F"/>
    <w:rsid w:val="00A85920"/>
    <w:rsid w:val="00A85E11"/>
    <w:rsid w:val="00A903ED"/>
    <w:rsid w:val="00A966EC"/>
    <w:rsid w:val="00AA23D7"/>
    <w:rsid w:val="00AA5D99"/>
    <w:rsid w:val="00AB0A8D"/>
    <w:rsid w:val="00AB15F1"/>
    <w:rsid w:val="00AB382C"/>
    <w:rsid w:val="00AB5592"/>
    <w:rsid w:val="00AD1730"/>
    <w:rsid w:val="00AD7955"/>
    <w:rsid w:val="00AE0262"/>
    <w:rsid w:val="00AE2875"/>
    <w:rsid w:val="00AE3142"/>
    <w:rsid w:val="00AE4DD4"/>
    <w:rsid w:val="00AE5473"/>
    <w:rsid w:val="00AE6D3B"/>
    <w:rsid w:val="00AF29F9"/>
    <w:rsid w:val="00B01552"/>
    <w:rsid w:val="00B15561"/>
    <w:rsid w:val="00B3152D"/>
    <w:rsid w:val="00B357BE"/>
    <w:rsid w:val="00B40757"/>
    <w:rsid w:val="00B4540B"/>
    <w:rsid w:val="00B555C0"/>
    <w:rsid w:val="00B5765A"/>
    <w:rsid w:val="00B711DE"/>
    <w:rsid w:val="00B717BD"/>
    <w:rsid w:val="00B75512"/>
    <w:rsid w:val="00B757B6"/>
    <w:rsid w:val="00B76492"/>
    <w:rsid w:val="00B772F9"/>
    <w:rsid w:val="00B80A08"/>
    <w:rsid w:val="00B80FA4"/>
    <w:rsid w:val="00B82391"/>
    <w:rsid w:val="00B82E57"/>
    <w:rsid w:val="00B83311"/>
    <w:rsid w:val="00B866D0"/>
    <w:rsid w:val="00B87FCF"/>
    <w:rsid w:val="00B96005"/>
    <w:rsid w:val="00BA1750"/>
    <w:rsid w:val="00BA19F9"/>
    <w:rsid w:val="00BA1FD4"/>
    <w:rsid w:val="00BA5FD5"/>
    <w:rsid w:val="00BA7169"/>
    <w:rsid w:val="00BA73D7"/>
    <w:rsid w:val="00BB6D14"/>
    <w:rsid w:val="00BC1158"/>
    <w:rsid w:val="00BC1FCB"/>
    <w:rsid w:val="00BC2AA6"/>
    <w:rsid w:val="00BC43FA"/>
    <w:rsid w:val="00BD05F4"/>
    <w:rsid w:val="00BD3538"/>
    <w:rsid w:val="00BD514E"/>
    <w:rsid w:val="00BD5CCE"/>
    <w:rsid w:val="00BE21EF"/>
    <w:rsid w:val="00BE64AB"/>
    <w:rsid w:val="00BF09F9"/>
    <w:rsid w:val="00BF0E75"/>
    <w:rsid w:val="00BF1A90"/>
    <w:rsid w:val="00BF6861"/>
    <w:rsid w:val="00C034D9"/>
    <w:rsid w:val="00C0496C"/>
    <w:rsid w:val="00C05798"/>
    <w:rsid w:val="00C107CB"/>
    <w:rsid w:val="00C22B50"/>
    <w:rsid w:val="00C2466C"/>
    <w:rsid w:val="00C32311"/>
    <w:rsid w:val="00C33125"/>
    <w:rsid w:val="00C336F8"/>
    <w:rsid w:val="00C35A10"/>
    <w:rsid w:val="00C372FE"/>
    <w:rsid w:val="00C464FE"/>
    <w:rsid w:val="00C5105F"/>
    <w:rsid w:val="00C517E5"/>
    <w:rsid w:val="00C6127E"/>
    <w:rsid w:val="00C64D19"/>
    <w:rsid w:val="00C66C0A"/>
    <w:rsid w:val="00C76B7D"/>
    <w:rsid w:val="00C82728"/>
    <w:rsid w:val="00C83703"/>
    <w:rsid w:val="00C91AB3"/>
    <w:rsid w:val="00C92B72"/>
    <w:rsid w:val="00CB02C5"/>
    <w:rsid w:val="00CB37B3"/>
    <w:rsid w:val="00CB4439"/>
    <w:rsid w:val="00CB6A59"/>
    <w:rsid w:val="00CB735B"/>
    <w:rsid w:val="00CB7D94"/>
    <w:rsid w:val="00CC2D0D"/>
    <w:rsid w:val="00CC4798"/>
    <w:rsid w:val="00CC4A19"/>
    <w:rsid w:val="00CC6E3A"/>
    <w:rsid w:val="00CC6F48"/>
    <w:rsid w:val="00CD1C52"/>
    <w:rsid w:val="00CD5199"/>
    <w:rsid w:val="00CD5583"/>
    <w:rsid w:val="00CE20E8"/>
    <w:rsid w:val="00CE4701"/>
    <w:rsid w:val="00CE507D"/>
    <w:rsid w:val="00CF0900"/>
    <w:rsid w:val="00CF14A5"/>
    <w:rsid w:val="00D028BC"/>
    <w:rsid w:val="00D04D21"/>
    <w:rsid w:val="00D1443B"/>
    <w:rsid w:val="00D15E9C"/>
    <w:rsid w:val="00D171F7"/>
    <w:rsid w:val="00D22F37"/>
    <w:rsid w:val="00D26EB6"/>
    <w:rsid w:val="00D27F5B"/>
    <w:rsid w:val="00D33544"/>
    <w:rsid w:val="00D34BB6"/>
    <w:rsid w:val="00D37366"/>
    <w:rsid w:val="00D51954"/>
    <w:rsid w:val="00D51EAA"/>
    <w:rsid w:val="00D521C4"/>
    <w:rsid w:val="00D54299"/>
    <w:rsid w:val="00D5453C"/>
    <w:rsid w:val="00D559BD"/>
    <w:rsid w:val="00D57205"/>
    <w:rsid w:val="00D61D23"/>
    <w:rsid w:val="00D644FA"/>
    <w:rsid w:val="00D6630D"/>
    <w:rsid w:val="00D671C8"/>
    <w:rsid w:val="00D70211"/>
    <w:rsid w:val="00D721B6"/>
    <w:rsid w:val="00D73C83"/>
    <w:rsid w:val="00D75425"/>
    <w:rsid w:val="00D75FAB"/>
    <w:rsid w:val="00D76082"/>
    <w:rsid w:val="00D76C4F"/>
    <w:rsid w:val="00D80355"/>
    <w:rsid w:val="00D81EDE"/>
    <w:rsid w:val="00D83B70"/>
    <w:rsid w:val="00D86399"/>
    <w:rsid w:val="00D87121"/>
    <w:rsid w:val="00D931F2"/>
    <w:rsid w:val="00D972F1"/>
    <w:rsid w:val="00DA0E71"/>
    <w:rsid w:val="00DA2BF1"/>
    <w:rsid w:val="00DA357D"/>
    <w:rsid w:val="00DA3E3D"/>
    <w:rsid w:val="00DB5329"/>
    <w:rsid w:val="00DC6F29"/>
    <w:rsid w:val="00DC7098"/>
    <w:rsid w:val="00DD0EA5"/>
    <w:rsid w:val="00DD37BB"/>
    <w:rsid w:val="00DD5274"/>
    <w:rsid w:val="00DD6186"/>
    <w:rsid w:val="00DD72DD"/>
    <w:rsid w:val="00DE62B3"/>
    <w:rsid w:val="00DE7705"/>
    <w:rsid w:val="00DE7B35"/>
    <w:rsid w:val="00DF16C7"/>
    <w:rsid w:val="00E014E4"/>
    <w:rsid w:val="00E03193"/>
    <w:rsid w:val="00E05991"/>
    <w:rsid w:val="00E12968"/>
    <w:rsid w:val="00E129D2"/>
    <w:rsid w:val="00E15A95"/>
    <w:rsid w:val="00E178FB"/>
    <w:rsid w:val="00E316C5"/>
    <w:rsid w:val="00E34479"/>
    <w:rsid w:val="00E34AD1"/>
    <w:rsid w:val="00E42B6A"/>
    <w:rsid w:val="00E42C29"/>
    <w:rsid w:val="00E4497C"/>
    <w:rsid w:val="00E77E32"/>
    <w:rsid w:val="00E84934"/>
    <w:rsid w:val="00E84E1F"/>
    <w:rsid w:val="00E91BBF"/>
    <w:rsid w:val="00E9698D"/>
    <w:rsid w:val="00EA1E93"/>
    <w:rsid w:val="00EA73EA"/>
    <w:rsid w:val="00EB0579"/>
    <w:rsid w:val="00EB0798"/>
    <w:rsid w:val="00EB4746"/>
    <w:rsid w:val="00EB5439"/>
    <w:rsid w:val="00EB6EC0"/>
    <w:rsid w:val="00EB79E0"/>
    <w:rsid w:val="00EC136F"/>
    <w:rsid w:val="00EC1DB5"/>
    <w:rsid w:val="00EC62C0"/>
    <w:rsid w:val="00EC6C6A"/>
    <w:rsid w:val="00ED00E2"/>
    <w:rsid w:val="00EE1D5C"/>
    <w:rsid w:val="00EE44DF"/>
    <w:rsid w:val="00EE5919"/>
    <w:rsid w:val="00EE77AB"/>
    <w:rsid w:val="00EE7BF2"/>
    <w:rsid w:val="00EF2A84"/>
    <w:rsid w:val="00EF3FE8"/>
    <w:rsid w:val="00F01A9C"/>
    <w:rsid w:val="00F0253E"/>
    <w:rsid w:val="00F029C6"/>
    <w:rsid w:val="00F034B7"/>
    <w:rsid w:val="00F109F3"/>
    <w:rsid w:val="00F11804"/>
    <w:rsid w:val="00F144C6"/>
    <w:rsid w:val="00F150DA"/>
    <w:rsid w:val="00F1643B"/>
    <w:rsid w:val="00F16CE2"/>
    <w:rsid w:val="00F225CB"/>
    <w:rsid w:val="00F26F30"/>
    <w:rsid w:val="00F42EEE"/>
    <w:rsid w:val="00F56C3B"/>
    <w:rsid w:val="00F6235D"/>
    <w:rsid w:val="00F669CD"/>
    <w:rsid w:val="00F7063E"/>
    <w:rsid w:val="00F72ECC"/>
    <w:rsid w:val="00F746BA"/>
    <w:rsid w:val="00F754CD"/>
    <w:rsid w:val="00F75E16"/>
    <w:rsid w:val="00F77655"/>
    <w:rsid w:val="00F810A4"/>
    <w:rsid w:val="00F952AB"/>
    <w:rsid w:val="00F97245"/>
    <w:rsid w:val="00F97B32"/>
    <w:rsid w:val="00FA01D7"/>
    <w:rsid w:val="00FA10E5"/>
    <w:rsid w:val="00FA7EE1"/>
    <w:rsid w:val="00FB1FA4"/>
    <w:rsid w:val="00FB241F"/>
    <w:rsid w:val="00FB24D4"/>
    <w:rsid w:val="00FB3062"/>
    <w:rsid w:val="00FB34ED"/>
    <w:rsid w:val="00FB48B8"/>
    <w:rsid w:val="00FB4990"/>
    <w:rsid w:val="00FB5007"/>
    <w:rsid w:val="00FB5EC5"/>
    <w:rsid w:val="00FB7C80"/>
    <w:rsid w:val="00FD06B8"/>
    <w:rsid w:val="00FD10DF"/>
    <w:rsid w:val="00FD14AD"/>
    <w:rsid w:val="00FD6EA8"/>
    <w:rsid w:val="00FE44AD"/>
    <w:rsid w:val="00FE58B7"/>
    <w:rsid w:val="00FF0148"/>
    <w:rsid w:val="00FF4AF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4300"/>
  <w15:docId w15:val="{B14C07D0-877D-41CB-A245-6C27AD1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4D6D"/>
    <w:pPr>
      <w:spacing w:after="160" w:line="540" w:lineRule="exact"/>
      <w:jc w:val="center"/>
      <w:outlineLvl w:val="0"/>
    </w:pPr>
    <w:rPr>
      <w:rFonts w:ascii="Calibri Light" w:eastAsiaTheme="minorHAnsi" w:hAnsi="Calibri Light" w:cs="Calibri Light"/>
      <w:b/>
      <w:bCs/>
      <w:i/>
      <w:iCs/>
      <w:color w:val="A5A5A5"/>
      <w:kern w:val="36"/>
      <w:sz w:val="54"/>
      <w:szCs w:val="5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3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omylnaczcionkaakapitu"/>
    <w:rsid w:val="005A3C41"/>
  </w:style>
  <w:style w:type="character" w:styleId="Pogrubienie">
    <w:name w:val="Strong"/>
    <w:basedOn w:val="Domylnaczcionkaakapitu"/>
    <w:uiPriority w:val="22"/>
    <w:qFormat/>
    <w:rsid w:val="005A3C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CA"/>
  </w:style>
  <w:style w:type="paragraph" w:styleId="Stopka">
    <w:name w:val="footer"/>
    <w:basedOn w:val="Normalny"/>
    <w:link w:val="StopkaZnak"/>
    <w:uiPriority w:val="99"/>
    <w:unhideWhenUsed/>
    <w:rsid w:val="0059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CA"/>
  </w:style>
  <w:style w:type="character" w:styleId="Uwydatnienie">
    <w:name w:val="Emphasis"/>
    <w:basedOn w:val="Domylnaczcionkaakapitu"/>
    <w:uiPriority w:val="20"/>
    <w:qFormat/>
    <w:rsid w:val="00FD14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4100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D6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1D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139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A80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A80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2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4C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512"/>
    <w:rPr>
      <w:color w:val="605E5C"/>
      <w:shd w:val="clear" w:color="auto" w:fill="E1DFDD"/>
    </w:rPr>
  </w:style>
  <w:style w:type="paragraph" w:customStyle="1" w:styleId="Domynie">
    <w:name w:val="Domy徑nie"/>
    <w:rsid w:val="00804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bodytext">
    <w:name w:val="bodytext"/>
    <w:rsid w:val="0094321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180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B5EC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04D6D"/>
    <w:rPr>
      <w:rFonts w:ascii="Calibri Light" w:eastAsiaTheme="minorHAnsi" w:hAnsi="Calibri Light" w:cs="Calibri Light"/>
      <w:b/>
      <w:bCs/>
      <w:i/>
      <w:iCs/>
      <w:color w:val="A5A5A5"/>
      <w:kern w:val="36"/>
      <w:sz w:val="54"/>
      <w:szCs w:val="5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4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2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1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8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08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247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ce_host/agnieszka.kalinowska@acco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8D5A-82BE-40C8-BFE0-509786E9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Janda, Weronika</cp:lastModifiedBy>
  <cp:revision>7</cp:revision>
  <cp:lastPrinted>2017-08-23T11:30:00Z</cp:lastPrinted>
  <dcterms:created xsi:type="dcterms:W3CDTF">2020-01-03T12:45:00Z</dcterms:created>
  <dcterms:modified xsi:type="dcterms:W3CDTF">2020-03-02T09:06:00Z</dcterms:modified>
</cp:coreProperties>
</file>