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1B3" w:rsidRPr="007451D8" w:rsidRDefault="00456F65" w:rsidP="00E24747">
      <w:pPr>
        <w:pStyle w:val="Nagwek1"/>
        <w:tabs>
          <w:tab w:val="right" w:pos="9356"/>
        </w:tabs>
        <w:spacing w:before="0" w:line="240" w:lineRule="auto"/>
        <w:rPr>
          <w:rFonts w:ascii="Arial" w:hAnsi="Arial" w:cs="Arial"/>
          <w:b w:val="0"/>
          <w:sz w:val="22"/>
          <w:szCs w:val="22"/>
          <w:lang w:val="pl-PL"/>
        </w:rPr>
      </w:pPr>
      <w:r w:rsidRPr="007451D8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942E98" w:rsidRPr="007451D8" w:rsidRDefault="00942E98" w:rsidP="00942E98">
      <w:pPr>
        <w:rPr>
          <w:rFonts w:ascii="Arial" w:hAnsi="Arial" w:cs="Arial"/>
        </w:rPr>
      </w:pPr>
      <w:r w:rsidRPr="007451D8">
        <w:rPr>
          <w:rFonts w:ascii="Arial" w:hAnsi="Arial" w:cs="Arial"/>
        </w:rPr>
        <w:t xml:space="preserve">Informacja prasowa: </w:t>
      </w:r>
      <w:proofErr w:type="spellStart"/>
      <w:r w:rsidRPr="007451D8">
        <w:rPr>
          <w:rFonts w:ascii="Arial" w:hAnsi="Arial" w:cs="Arial"/>
        </w:rPr>
        <w:t>Isobar</w:t>
      </w:r>
      <w:proofErr w:type="spellEnd"/>
      <w:r w:rsidRPr="007451D8">
        <w:rPr>
          <w:rFonts w:ascii="Arial" w:hAnsi="Arial" w:cs="Arial"/>
        </w:rPr>
        <w:t xml:space="preserve"> Poland</w:t>
      </w:r>
    </w:p>
    <w:p w:rsidR="00A35BC2" w:rsidRPr="007451D8" w:rsidRDefault="00BB4EE5" w:rsidP="00A35BC2">
      <w:pPr>
        <w:jc w:val="right"/>
        <w:rPr>
          <w:rFonts w:ascii="Arial" w:hAnsi="Arial" w:cs="Arial"/>
        </w:rPr>
      </w:pPr>
      <w:r w:rsidRPr="007451D8">
        <w:rPr>
          <w:rFonts w:ascii="Arial" w:hAnsi="Arial" w:cs="Arial"/>
        </w:rPr>
        <w:t xml:space="preserve">Warszawa, </w:t>
      </w:r>
      <w:r w:rsidR="008064D1">
        <w:rPr>
          <w:rFonts w:ascii="Arial" w:hAnsi="Arial" w:cs="Arial"/>
        </w:rPr>
        <w:t>4 lipca</w:t>
      </w:r>
      <w:r w:rsidR="00212D5F" w:rsidRPr="007451D8">
        <w:rPr>
          <w:rFonts w:ascii="Arial" w:hAnsi="Arial" w:cs="Arial"/>
        </w:rPr>
        <w:t xml:space="preserve"> </w:t>
      </w:r>
      <w:r w:rsidR="00A35BC2" w:rsidRPr="007451D8">
        <w:rPr>
          <w:rFonts w:ascii="Arial" w:hAnsi="Arial" w:cs="Arial"/>
        </w:rPr>
        <w:t>2014</w:t>
      </w:r>
      <w:r w:rsidR="00212D5F" w:rsidRPr="007451D8">
        <w:rPr>
          <w:rFonts w:ascii="Arial" w:hAnsi="Arial" w:cs="Arial"/>
        </w:rPr>
        <w:t xml:space="preserve"> </w:t>
      </w:r>
      <w:r w:rsidR="00A35BC2" w:rsidRPr="007451D8">
        <w:rPr>
          <w:rFonts w:ascii="Arial" w:hAnsi="Arial" w:cs="Arial"/>
        </w:rPr>
        <w:t xml:space="preserve">r. </w:t>
      </w:r>
    </w:p>
    <w:p w:rsidR="008064D1" w:rsidRPr="00323E6D" w:rsidRDefault="008064D1" w:rsidP="00323E6D">
      <w:pPr>
        <w:jc w:val="center"/>
        <w:rPr>
          <w:rFonts w:ascii="Arial" w:hAnsi="Arial" w:cs="Arial"/>
          <w:b/>
          <w:sz w:val="28"/>
        </w:rPr>
      </w:pPr>
      <w:proofErr w:type="spellStart"/>
      <w:r w:rsidRPr="00323E6D">
        <w:rPr>
          <w:rFonts w:ascii="Arial" w:hAnsi="Arial" w:cs="Arial"/>
          <w:b/>
          <w:sz w:val="28"/>
        </w:rPr>
        <w:t>Isobar</w:t>
      </w:r>
      <w:proofErr w:type="spellEnd"/>
      <w:r w:rsidRPr="00323E6D">
        <w:rPr>
          <w:rFonts w:ascii="Arial" w:hAnsi="Arial" w:cs="Arial"/>
          <w:b/>
          <w:sz w:val="28"/>
        </w:rPr>
        <w:t xml:space="preserve"> Poland obsługuje Monte na </w:t>
      </w:r>
      <w:proofErr w:type="spellStart"/>
      <w:r w:rsidRPr="00323E6D">
        <w:rPr>
          <w:rFonts w:ascii="Arial" w:hAnsi="Arial" w:cs="Arial"/>
          <w:b/>
          <w:sz w:val="28"/>
        </w:rPr>
        <w:t>Facebooku</w:t>
      </w:r>
      <w:proofErr w:type="spellEnd"/>
    </w:p>
    <w:p w:rsidR="008064D1" w:rsidRPr="00323E6D" w:rsidRDefault="008064D1" w:rsidP="00323E6D">
      <w:pPr>
        <w:jc w:val="both"/>
        <w:rPr>
          <w:rFonts w:ascii="Arial" w:hAnsi="Arial" w:cs="Arial"/>
          <w:b/>
          <w:sz w:val="24"/>
        </w:rPr>
      </w:pPr>
      <w:r w:rsidRPr="00323E6D">
        <w:rPr>
          <w:rFonts w:ascii="Arial" w:hAnsi="Arial" w:cs="Arial"/>
          <w:b/>
          <w:sz w:val="24"/>
        </w:rPr>
        <w:t xml:space="preserve">Agencja została wybrana przez koncern </w:t>
      </w:r>
      <w:proofErr w:type="spellStart"/>
      <w:r w:rsidRPr="00323E6D">
        <w:rPr>
          <w:rFonts w:ascii="Arial" w:hAnsi="Arial" w:cs="Arial"/>
          <w:b/>
          <w:sz w:val="24"/>
        </w:rPr>
        <w:t>Zott</w:t>
      </w:r>
      <w:proofErr w:type="spellEnd"/>
      <w:r w:rsidRPr="00323E6D">
        <w:rPr>
          <w:rFonts w:ascii="Arial" w:hAnsi="Arial" w:cs="Arial"/>
          <w:b/>
          <w:sz w:val="24"/>
        </w:rPr>
        <w:t xml:space="preserve"> do kompleksowej obsługi marki Monte na </w:t>
      </w:r>
      <w:proofErr w:type="spellStart"/>
      <w:r w:rsidRPr="00323E6D">
        <w:rPr>
          <w:rFonts w:ascii="Arial" w:hAnsi="Arial" w:cs="Arial"/>
          <w:b/>
          <w:sz w:val="24"/>
        </w:rPr>
        <w:t>Facebooku</w:t>
      </w:r>
      <w:proofErr w:type="spellEnd"/>
      <w:r w:rsidRPr="00323E6D">
        <w:rPr>
          <w:rFonts w:ascii="Arial" w:hAnsi="Arial" w:cs="Arial"/>
          <w:b/>
          <w:sz w:val="24"/>
        </w:rPr>
        <w:t>.</w:t>
      </w:r>
    </w:p>
    <w:p w:rsidR="008064D1" w:rsidRPr="008064D1" w:rsidRDefault="008064D1" w:rsidP="00323E6D">
      <w:pPr>
        <w:spacing w:before="240" w:after="120"/>
        <w:jc w:val="both"/>
        <w:outlineLvl w:val="0"/>
        <w:rPr>
          <w:rFonts w:ascii="Arial" w:hAnsi="Arial" w:cs="Arial"/>
        </w:rPr>
      </w:pPr>
      <w:r w:rsidRPr="008064D1">
        <w:rPr>
          <w:rFonts w:ascii="Arial" w:hAnsi="Arial" w:cs="Arial"/>
        </w:rPr>
        <w:t xml:space="preserve">W ramach całościowej obsługi marki na </w:t>
      </w:r>
      <w:proofErr w:type="spellStart"/>
      <w:r w:rsidRPr="008064D1">
        <w:rPr>
          <w:rFonts w:ascii="Arial" w:hAnsi="Arial" w:cs="Arial"/>
        </w:rPr>
        <w:t>Facebooku</w:t>
      </w:r>
      <w:proofErr w:type="spellEnd"/>
      <w:r w:rsidRPr="008064D1">
        <w:rPr>
          <w:rFonts w:ascii="Arial" w:hAnsi="Arial" w:cs="Arial"/>
        </w:rPr>
        <w:t xml:space="preserve"> </w:t>
      </w:r>
      <w:proofErr w:type="spellStart"/>
      <w:r w:rsidRPr="008064D1">
        <w:rPr>
          <w:rFonts w:ascii="Arial" w:hAnsi="Arial" w:cs="Arial"/>
        </w:rPr>
        <w:t>Isobar</w:t>
      </w:r>
      <w:proofErr w:type="spellEnd"/>
      <w:r w:rsidRPr="008064D1">
        <w:rPr>
          <w:rFonts w:ascii="Arial" w:hAnsi="Arial" w:cs="Arial"/>
        </w:rPr>
        <w:t xml:space="preserve"> Poland odpowiada za stworzenie i</w:t>
      </w:r>
      <w:r w:rsidR="00323E6D">
        <w:rPr>
          <w:rFonts w:ascii="Arial" w:hAnsi="Arial" w:cs="Arial"/>
        </w:rPr>
        <w:t> </w:t>
      </w:r>
      <w:r w:rsidRPr="008064D1">
        <w:rPr>
          <w:rFonts w:ascii="Arial" w:hAnsi="Arial" w:cs="Arial"/>
        </w:rPr>
        <w:t>realizację strategii komunikacji, prowadzenie kampanii reklamowych oraz aktywacji dla konsumentów, m.in. konkursów i akcji promocyjnych. Obsługa obejmuje również monitoring i</w:t>
      </w:r>
      <w:r w:rsidR="00323E6D">
        <w:rPr>
          <w:rFonts w:ascii="Arial" w:hAnsi="Arial" w:cs="Arial"/>
        </w:rPr>
        <w:t> </w:t>
      </w:r>
      <w:r w:rsidRPr="008064D1">
        <w:rPr>
          <w:rFonts w:ascii="Arial" w:hAnsi="Arial" w:cs="Arial"/>
        </w:rPr>
        <w:t xml:space="preserve">moderację w trybie 24/7 przy wsparciu </w:t>
      </w:r>
      <w:proofErr w:type="spellStart"/>
      <w:r w:rsidRPr="008064D1">
        <w:rPr>
          <w:rFonts w:ascii="Arial" w:hAnsi="Arial" w:cs="Arial"/>
        </w:rPr>
        <w:t>SocialPylon</w:t>
      </w:r>
      <w:proofErr w:type="spellEnd"/>
      <w:r w:rsidRPr="008064D1">
        <w:rPr>
          <w:rFonts w:ascii="Arial" w:hAnsi="Arial" w:cs="Arial"/>
        </w:rPr>
        <w:t>, autorskiego narzędzia do monitoringu i</w:t>
      </w:r>
      <w:r w:rsidR="00323E6D">
        <w:rPr>
          <w:rFonts w:ascii="Arial" w:hAnsi="Arial" w:cs="Arial"/>
        </w:rPr>
        <w:t> </w:t>
      </w:r>
      <w:r w:rsidRPr="008064D1">
        <w:rPr>
          <w:rFonts w:ascii="Arial" w:hAnsi="Arial" w:cs="Arial"/>
        </w:rPr>
        <w:t xml:space="preserve">zarządzania treścią w </w:t>
      </w:r>
      <w:proofErr w:type="spellStart"/>
      <w:r w:rsidRPr="008064D1">
        <w:rPr>
          <w:rFonts w:ascii="Arial" w:hAnsi="Arial" w:cs="Arial"/>
        </w:rPr>
        <w:t>social</w:t>
      </w:r>
      <w:proofErr w:type="spellEnd"/>
      <w:r w:rsidRPr="008064D1">
        <w:rPr>
          <w:rFonts w:ascii="Arial" w:hAnsi="Arial" w:cs="Arial"/>
        </w:rPr>
        <w:t xml:space="preserve"> media. </w:t>
      </w:r>
    </w:p>
    <w:p w:rsidR="008064D1" w:rsidRPr="008064D1" w:rsidRDefault="008064D1" w:rsidP="00323E6D">
      <w:pPr>
        <w:spacing w:before="240" w:after="120"/>
        <w:jc w:val="both"/>
        <w:outlineLvl w:val="0"/>
        <w:rPr>
          <w:rFonts w:ascii="Arial" w:hAnsi="Arial" w:cs="Arial"/>
        </w:rPr>
      </w:pPr>
      <w:r w:rsidRPr="008064D1">
        <w:rPr>
          <w:rFonts w:ascii="Arial" w:hAnsi="Arial" w:cs="Arial"/>
        </w:rPr>
        <w:t xml:space="preserve">Monte posiada na </w:t>
      </w:r>
      <w:proofErr w:type="spellStart"/>
      <w:r w:rsidRPr="008064D1">
        <w:rPr>
          <w:rFonts w:ascii="Arial" w:hAnsi="Arial" w:cs="Arial"/>
        </w:rPr>
        <w:t>Facebooku</w:t>
      </w:r>
      <w:proofErr w:type="spellEnd"/>
      <w:r w:rsidRPr="008064D1">
        <w:rPr>
          <w:rFonts w:ascii="Arial" w:hAnsi="Arial" w:cs="Arial"/>
        </w:rPr>
        <w:t xml:space="preserve"> jedną, globalną stronę prowadzoną dotąd jedynie po niemiecku i</w:t>
      </w:r>
      <w:r w:rsidR="00323E6D">
        <w:rPr>
          <w:rFonts w:ascii="Arial" w:hAnsi="Arial" w:cs="Arial"/>
        </w:rPr>
        <w:t> </w:t>
      </w:r>
      <w:r w:rsidRPr="008064D1">
        <w:rPr>
          <w:rFonts w:ascii="Arial" w:hAnsi="Arial" w:cs="Arial"/>
        </w:rPr>
        <w:t>to za jej pośrednictwem agencja będzie prowadzić komunikację na polskim rynku.</w:t>
      </w:r>
    </w:p>
    <w:p w:rsidR="008064D1" w:rsidRPr="008064D1" w:rsidRDefault="008064D1" w:rsidP="00323E6D">
      <w:pPr>
        <w:spacing w:before="240" w:after="120"/>
        <w:jc w:val="both"/>
        <w:outlineLvl w:val="0"/>
        <w:rPr>
          <w:rFonts w:ascii="Arial" w:hAnsi="Arial" w:cs="Arial"/>
        </w:rPr>
      </w:pPr>
      <w:r w:rsidRPr="00323E6D">
        <w:rPr>
          <w:rFonts w:ascii="Arial" w:hAnsi="Arial" w:cs="Arial"/>
          <w:i/>
        </w:rPr>
        <w:t xml:space="preserve">- Co ciekawe, mimo braku dotychczasowej komunikacji po polsku, stronę Monte polubiło 100 tys. osób z naszego kraju. To sugeruje, że dla bardzo wielu konsumentów </w:t>
      </w:r>
      <w:bookmarkStart w:id="0" w:name="_GoBack"/>
      <w:bookmarkEnd w:id="0"/>
      <w:r w:rsidRPr="00323E6D">
        <w:rPr>
          <w:rFonts w:ascii="Arial" w:hAnsi="Arial" w:cs="Arial"/>
          <w:i/>
        </w:rPr>
        <w:t xml:space="preserve">marka ta ma status love </w:t>
      </w:r>
      <w:proofErr w:type="spellStart"/>
      <w:r w:rsidRPr="00323E6D">
        <w:rPr>
          <w:rFonts w:ascii="Arial" w:hAnsi="Arial" w:cs="Arial"/>
          <w:i/>
        </w:rPr>
        <w:t>brand</w:t>
      </w:r>
      <w:proofErr w:type="spellEnd"/>
      <w:r w:rsidRPr="00323E6D">
        <w:rPr>
          <w:rFonts w:ascii="Arial" w:hAnsi="Arial" w:cs="Arial"/>
          <w:i/>
        </w:rPr>
        <w:t>.</w:t>
      </w:r>
      <w:r w:rsidRPr="008064D1">
        <w:rPr>
          <w:rFonts w:ascii="Arial" w:hAnsi="Arial" w:cs="Arial"/>
        </w:rPr>
        <w:t xml:space="preserve"> – mówi Marta Szczepańska, </w:t>
      </w:r>
      <w:proofErr w:type="spellStart"/>
      <w:r w:rsidRPr="008064D1">
        <w:rPr>
          <w:rFonts w:ascii="Arial" w:hAnsi="Arial" w:cs="Arial"/>
        </w:rPr>
        <w:t>Strategy</w:t>
      </w:r>
      <w:proofErr w:type="spellEnd"/>
      <w:r w:rsidRPr="008064D1">
        <w:rPr>
          <w:rFonts w:ascii="Arial" w:hAnsi="Arial" w:cs="Arial"/>
        </w:rPr>
        <w:t xml:space="preserve"> </w:t>
      </w:r>
      <w:proofErr w:type="spellStart"/>
      <w:r w:rsidRPr="008064D1">
        <w:rPr>
          <w:rFonts w:ascii="Arial" w:hAnsi="Arial" w:cs="Arial"/>
        </w:rPr>
        <w:t>Director</w:t>
      </w:r>
      <w:proofErr w:type="spellEnd"/>
      <w:r w:rsidRPr="008064D1">
        <w:rPr>
          <w:rFonts w:ascii="Arial" w:hAnsi="Arial" w:cs="Arial"/>
        </w:rPr>
        <w:t xml:space="preserve"> w </w:t>
      </w:r>
      <w:proofErr w:type="spellStart"/>
      <w:r w:rsidRPr="008064D1">
        <w:rPr>
          <w:rFonts w:ascii="Arial" w:hAnsi="Arial" w:cs="Arial"/>
        </w:rPr>
        <w:t>Isobar</w:t>
      </w:r>
      <w:proofErr w:type="spellEnd"/>
      <w:r w:rsidRPr="008064D1">
        <w:rPr>
          <w:rFonts w:ascii="Arial" w:hAnsi="Arial" w:cs="Arial"/>
        </w:rPr>
        <w:t xml:space="preserve"> Poland.</w:t>
      </w:r>
    </w:p>
    <w:p w:rsidR="00323E6D" w:rsidRDefault="008064D1" w:rsidP="00323E6D">
      <w:pPr>
        <w:spacing w:before="240" w:after="120"/>
        <w:jc w:val="both"/>
        <w:outlineLvl w:val="0"/>
        <w:rPr>
          <w:rFonts w:ascii="Arial" w:hAnsi="Arial" w:cs="Arial"/>
        </w:rPr>
      </w:pPr>
      <w:r w:rsidRPr="008064D1">
        <w:rPr>
          <w:rFonts w:ascii="Arial" w:hAnsi="Arial" w:cs="Arial"/>
        </w:rPr>
        <w:t xml:space="preserve">Polski oddział </w:t>
      </w:r>
      <w:proofErr w:type="spellStart"/>
      <w:r w:rsidRPr="008064D1">
        <w:rPr>
          <w:rFonts w:ascii="Arial" w:hAnsi="Arial" w:cs="Arial"/>
        </w:rPr>
        <w:t>Zott</w:t>
      </w:r>
      <w:proofErr w:type="spellEnd"/>
      <w:r w:rsidRPr="008064D1">
        <w:rPr>
          <w:rFonts w:ascii="Arial" w:hAnsi="Arial" w:cs="Arial"/>
        </w:rPr>
        <w:t xml:space="preserve"> podjął decyzję o powierzeniu projektu agencji bez przetargu, kierując się udaną dotychczasową współpracę m.in. przy obsłudze w </w:t>
      </w:r>
      <w:proofErr w:type="spellStart"/>
      <w:r w:rsidRPr="008064D1">
        <w:rPr>
          <w:rFonts w:ascii="Arial" w:hAnsi="Arial" w:cs="Arial"/>
        </w:rPr>
        <w:t>social</w:t>
      </w:r>
      <w:proofErr w:type="spellEnd"/>
      <w:r w:rsidRPr="008064D1">
        <w:rPr>
          <w:rFonts w:ascii="Arial" w:hAnsi="Arial" w:cs="Arial"/>
        </w:rPr>
        <w:t xml:space="preserve"> media marek </w:t>
      </w:r>
      <w:proofErr w:type="spellStart"/>
      <w:r w:rsidRPr="008064D1">
        <w:rPr>
          <w:rFonts w:ascii="Arial" w:hAnsi="Arial" w:cs="Arial"/>
        </w:rPr>
        <w:t>Jogobella</w:t>
      </w:r>
      <w:proofErr w:type="spellEnd"/>
      <w:r w:rsidRPr="008064D1">
        <w:rPr>
          <w:rFonts w:ascii="Arial" w:hAnsi="Arial" w:cs="Arial"/>
        </w:rPr>
        <w:t xml:space="preserve"> i</w:t>
      </w:r>
      <w:r w:rsidR="00323E6D">
        <w:rPr>
          <w:rFonts w:ascii="Arial" w:hAnsi="Arial" w:cs="Arial"/>
        </w:rPr>
        <w:t> </w:t>
      </w:r>
      <w:proofErr w:type="spellStart"/>
      <w:r w:rsidRPr="008064D1">
        <w:rPr>
          <w:rFonts w:ascii="Arial" w:hAnsi="Arial" w:cs="Arial"/>
        </w:rPr>
        <w:t>Jogobella</w:t>
      </w:r>
      <w:proofErr w:type="spellEnd"/>
      <w:r w:rsidRPr="008064D1">
        <w:rPr>
          <w:rFonts w:ascii="Arial" w:hAnsi="Arial" w:cs="Arial"/>
        </w:rPr>
        <w:t xml:space="preserve"> 0%.</w:t>
      </w:r>
    </w:p>
    <w:p w:rsidR="00906424" w:rsidRPr="007451D8" w:rsidRDefault="00906424" w:rsidP="00323E6D">
      <w:pPr>
        <w:spacing w:before="240" w:after="120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7451D8">
        <w:rPr>
          <w:rFonts w:ascii="Arial" w:eastAsia="Times New Roman" w:hAnsi="Arial" w:cs="Arial"/>
          <w:b/>
          <w:lang w:eastAsia="pl-PL"/>
        </w:rPr>
        <w:t>Informacje dodatkowe:</w:t>
      </w:r>
    </w:p>
    <w:p w:rsidR="005E3BA7" w:rsidRPr="007451D8" w:rsidRDefault="005E3BA7" w:rsidP="00323E6D">
      <w:pPr>
        <w:autoSpaceDE w:val="0"/>
        <w:autoSpaceDN w:val="0"/>
        <w:jc w:val="both"/>
        <w:rPr>
          <w:rFonts w:ascii="Arial" w:hAnsi="Arial" w:cs="Arial"/>
          <w:sz w:val="18"/>
        </w:rPr>
      </w:pPr>
      <w:r w:rsidRPr="007451D8">
        <w:rPr>
          <w:rFonts w:ascii="Arial" w:hAnsi="Arial" w:cs="Arial"/>
          <w:b/>
          <w:bCs/>
          <w:sz w:val="18"/>
        </w:rPr>
        <w:t xml:space="preserve">O </w:t>
      </w:r>
      <w:proofErr w:type="spellStart"/>
      <w:r w:rsidRPr="007451D8">
        <w:rPr>
          <w:rFonts w:ascii="Arial" w:hAnsi="Arial" w:cs="Arial"/>
          <w:b/>
          <w:bCs/>
          <w:sz w:val="18"/>
        </w:rPr>
        <w:t>Isobar</w:t>
      </w:r>
      <w:proofErr w:type="spellEnd"/>
      <w:r w:rsidRPr="007451D8">
        <w:rPr>
          <w:rFonts w:ascii="Arial" w:hAnsi="Arial" w:cs="Arial"/>
          <w:b/>
          <w:bCs/>
          <w:sz w:val="18"/>
        </w:rPr>
        <w:t xml:space="preserve"> w Polsce: </w:t>
      </w:r>
    </w:p>
    <w:p w:rsidR="005E3BA7" w:rsidRPr="007451D8" w:rsidRDefault="005E3BA7" w:rsidP="00323E6D">
      <w:pPr>
        <w:spacing w:line="240" w:lineRule="auto"/>
        <w:jc w:val="both"/>
        <w:rPr>
          <w:rFonts w:ascii="Arial" w:hAnsi="Arial" w:cs="Arial"/>
          <w:sz w:val="18"/>
        </w:rPr>
      </w:pPr>
      <w:proofErr w:type="spellStart"/>
      <w:r w:rsidRPr="007451D8">
        <w:rPr>
          <w:rFonts w:ascii="Arial" w:hAnsi="Arial" w:cs="Arial"/>
          <w:sz w:val="18"/>
        </w:rPr>
        <w:t>Isobar</w:t>
      </w:r>
      <w:proofErr w:type="spellEnd"/>
      <w:r w:rsidRPr="007451D8">
        <w:rPr>
          <w:rFonts w:ascii="Arial" w:hAnsi="Arial" w:cs="Arial"/>
          <w:sz w:val="18"/>
        </w:rPr>
        <w:t xml:space="preserve"> Poland, wcześniej znana jako </w:t>
      </w:r>
      <w:proofErr w:type="spellStart"/>
      <w:r w:rsidRPr="007451D8">
        <w:rPr>
          <w:rFonts w:ascii="Arial" w:hAnsi="Arial" w:cs="Arial"/>
          <w:sz w:val="18"/>
        </w:rPr>
        <w:t>Hypermedia</w:t>
      </w:r>
      <w:proofErr w:type="spellEnd"/>
      <w:r w:rsidRPr="007451D8">
        <w:rPr>
          <w:rFonts w:ascii="Arial" w:hAnsi="Arial" w:cs="Arial"/>
          <w:sz w:val="18"/>
        </w:rPr>
        <w:t xml:space="preserve"> </w:t>
      </w:r>
      <w:proofErr w:type="spellStart"/>
      <w:r w:rsidRPr="007451D8">
        <w:rPr>
          <w:rFonts w:ascii="Arial" w:hAnsi="Arial" w:cs="Arial"/>
          <w:sz w:val="18"/>
        </w:rPr>
        <w:t>Isobar</w:t>
      </w:r>
      <w:proofErr w:type="spellEnd"/>
      <w:r w:rsidRPr="007451D8">
        <w:rPr>
          <w:rFonts w:ascii="Arial" w:hAnsi="Arial" w:cs="Arial"/>
          <w:sz w:val="18"/>
        </w:rPr>
        <w:t xml:space="preserve">, powstała w 1996 roku i jest jedną z najbardziej doświadczonych agencji komunikacji reklamowej w Polsce. Od 2005 roku jest częścią </w:t>
      </w:r>
      <w:proofErr w:type="spellStart"/>
      <w:r w:rsidRPr="007451D8">
        <w:rPr>
          <w:rFonts w:ascii="Arial" w:hAnsi="Arial" w:cs="Arial"/>
          <w:sz w:val="18"/>
        </w:rPr>
        <w:t>Isobar</w:t>
      </w:r>
      <w:proofErr w:type="spellEnd"/>
      <w:r w:rsidRPr="007451D8">
        <w:rPr>
          <w:rFonts w:ascii="Arial" w:hAnsi="Arial" w:cs="Arial"/>
          <w:sz w:val="18"/>
        </w:rPr>
        <w:t xml:space="preserve"> - globalnej sieci agencji </w:t>
      </w:r>
      <w:proofErr w:type="spellStart"/>
      <w:r w:rsidRPr="007451D8">
        <w:rPr>
          <w:rFonts w:ascii="Arial" w:hAnsi="Arial" w:cs="Arial"/>
          <w:sz w:val="18"/>
        </w:rPr>
        <w:t>digital</w:t>
      </w:r>
      <w:proofErr w:type="spellEnd"/>
      <w:r w:rsidRPr="007451D8">
        <w:rPr>
          <w:rFonts w:ascii="Arial" w:hAnsi="Arial" w:cs="Arial"/>
          <w:sz w:val="18"/>
        </w:rPr>
        <w:t xml:space="preserve">, zatrudniającej ponad 3500 osób, w 63 biurach, na 37 rynkach - należącej do grupy </w:t>
      </w:r>
      <w:proofErr w:type="spellStart"/>
      <w:r w:rsidRPr="007451D8">
        <w:rPr>
          <w:rFonts w:ascii="Arial" w:hAnsi="Arial" w:cs="Arial"/>
          <w:sz w:val="18"/>
        </w:rPr>
        <w:t>Dentsu</w:t>
      </w:r>
      <w:proofErr w:type="spellEnd"/>
      <w:r w:rsidRPr="007451D8">
        <w:rPr>
          <w:rFonts w:ascii="Arial" w:hAnsi="Arial" w:cs="Arial"/>
          <w:sz w:val="18"/>
        </w:rPr>
        <w:t xml:space="preserve"> </w:t>
      </w:r>
      <w:proofErr w:type="spellStart"/>
      <w:r w:rsidRPr="007451D8">
        <w:rPr>
          <w:rFonts w:ascii="Arial" w:hAnsi="Arial" w:cs="Arial"/>
          <w:sz w:val="18"/>
        </w:rPr>
        <w:t>Aegis</w:t>
      </w:r>
      <w:proofErr w:type="spellEnd"/>
      <w:r w:rsidRPr="007451D8">
        <w:rPr>
          <w:rFonts w:ascii="Arial" w:hAnsi="Arial" w:cs="Arial"/>
          <w:sz w:val="18"/>
        </w:rPr>
        <w:t xml:space="preserve"> Network. Agencja </w:t>
      </w:r>
      <w:proofErr w:type="spellStart"/>
      <w:r w:rsidRPr="007451D8">
        <w:rPr>
          <w:rFonts w:ascii="Arial" w:hAnsi="Arial" w:cs="Arial"/>
          <w:sz w:val="18"/>
        </w:rPr>
        <w:t>Isobar</w:t>
      </w:r>
      <w:proofErr w:type="spellEnd"/>
      <w:r w:rsidRPr="007451D8">
        <w:rPr>
          <w:rFonts w:ascii="Arial" w:hAnsi="Arial" w:cs="Arial"/>
          <w:sz w:val="18"/>
        </w:rPr>
        <w:t xml:space="preserve"> Poland specjalizuje się w usługach w obszarze: kreacji, strategii, technologii i mediów. W ramach </w:t>
      </w:r>
      <w:proofErr w:type="spellStart"/>
      <w:r w:rsidRPr="007451D8">
        <w:rPr>
          <w:rFonts w:ascii="Arial" w:hAnsi="Arial" w:cs="Arial"/>
          <w:sz w:val="18"/>
        </w:rPr>
        <w:t>Isobar</w:t>
      </w:r>
      <w:proofErr w:type="spellEnd"/>
      <w:r w:rsidRPr="007451D8">
        <w:rPr>
          <w:rFonts w:ascii="Arial" w:hAnsi="Arial" w:cs="Arial"/>
          <w:sz w:val="18"/>
        </w:rPr>
        <w:t xml:space="preserve"> działają dwie </w:t>
      </w:r>
      <w:proofErr w:type="spellStart"/>
      <w:r w:rsidRPr="007451D8">
        <w:rPr>
          <w:rFonts w:ascii="Arial" w:hAnsi="Arial" w:cs="Arial"/>
          <w:sz w:val="18"/>
        </w:rPr>
        <w:t>submarki</w:t>
      </w:r>
      <w:proofErr w:type="spellEnd"/>
      <w:r w:rsidRPr="007451D8">
        <w:rPr>
          <w:rFonts w:ascii="Arial" w:hAnsi="Arial" w:cs="Arial"/>
          <w:sz w:val="18"/>
        </w:rPr>
        <w:t xml:space="preserve">: </w:t>
      </w:r>
      <w:proofErr w:type="spellStart"/>
      <w:r w:rsidRPr="007451D8">
        <w:rPr>
          <w:rFonts w:ascii="Arial" w:hAnsi="Arial" w:cs="Arial"/>
          <w:sz w:val="18"/>
        </w:rPr>
        <w:t>Hypermedia</w:t>
      </w:r>
      <w:proofErr w:type="spellEnd"/>
      <w:r w:rsidRPr="007451D8">
        <w:rPr>
          <w:rFonts w:ascii="Arial" w:hAnsi="Arial" w:cs="Arial"/>
          <w:sz w:val="18"/>
        </w:rPr>
        <w:t xml:space="preserve">, jako hub technologiczny </w:t>
      </w:r>
      <w:proofErr w:type="spellStart"/>
      <w:r w:rsidRPr="007451D8">
        <w:rPr>
          <w:rFonts w:ascii="Arial" w:hAnsi="Arial" w:cs="Arial"/>
          <w:sz w:val="18"/>
        </w:rPr>
        <w:t>Isobaru</w:t>
      </w:r>
      <w:proofErr w:type="spellEnd"/>
      <w:r w:rsidRPr="007451D8">
        <w:rPr>
          <w:rFonts w:ascii="Arial" w:hAnsi="Arial" w:cs="Arial"/>
          <w:sz w:val="18"/>
        </w:rPr>
        <w:t xml:space="preserve"> i agencja </w:t>
      </w:r>
      <w:proofErr w:type="spellStart"/>
      <w:r w:rsidRPr="007451D8">
        <w:rPr>
          <w:rFonts w:ascii="Arial" w:hAnsi="Arial" w:cs="Arial"/>
          <w:sz w:val="18"/>
        </w:rPr>
        <w:t>social</w:t>
      </w:r>
      <w:proofErr w:type="spellEnd"/>
      <w:r w:rsidRPr="007451D8">
        <w:rPr>
          <w:rFonts w:ascii="Arial" w:hAnsi="Arial" w:cs="Arial"/>
          <w:sz w:val="18"/>
        </w:rPr>
        <w:t xml:space="preserve"> media - Lubię to. Klientami </w:t>
      </w:r>
      <w:proofErr w:type="spellStart"/>
      <w:r w:rsidRPr="007451D8">
        <w:rPr>
          <w:rFonts w:ascii="Arial" w:hAnsi="Arial" w:cs="Arial"/>
          <w:sz w:val="18"/>
        </w:rPr>
        <w:t>Isobar</w:t>
      </w:r>
      <w:proofErr w:type="spellEnd"/>
      <w:r w:rsidRPr="007451D8">
        <w:rPr>
          <w:rFonts w:ascii="Arial" w:hAnsi="Arial" w:cs="Arial"/>
          <w:sz w:val="18"/>
        </w:rPr>
        <w:t xml:space="preserve"> Poland są między innymi: </w:t>
      </w:r>
      <w:proofErr w:type="spellStart"/>
      <w:r w:rsidRPr="007451D8">
        <w:rPr>
          <w:rFonts w:ascii="Arial" w:hAnsi="Arial" w:cs="Arial"/>
          <w:sz w:val="18"/>
        </w:rPr>
        <w:t>Procter&amp;Gamble</w:t>
      </w:r>
      <w:proofErr w:type="spellEnd"/>
      <w:r w:rsidRPr="007451D8">
        <w:rPr>
          <w:rFonts w:ascii="Arial" w:hAnsi="Arial" w:cs="Arial"/>
          <w:sz w:val="18"/>
        </w:rPr>
        <w:t xml:space="preserve">, Adidas, Ferrero, Opel, Mattel, </w:t>
      </w:r>
      <w:proofErr w:type="spellStart"/>
      <w:r w:rsidRPr="007451D8">
        <w:rPr>
          <w:rFonts w:ascii="Arial" w:hAnsi="Arial" w:cs="Arial"/>
          <w:sz w:val="18"/>
        </w:rPr>
        <w:t>MasterCard</w:t>
      </w:r>
      <w:proofErr w:type="spellEnd"/>
      <w:r w:rsidRPr="007451D8">
        <w:rPr>
          <w:rFonts w:ascii="Arial" w:hAnsi="Arial" w:cs="Arial"/>
          <w:sz w:val="18"/>
        </w:rPr>
        <w:t xml:space="preserve"> i Bank Millenium, Nokia, </w:t>
      </w:r>
      <w:r w:rsidR="00212D5F" w:rsidRPr="007451D8">
        <w:rPr>
          <w:rFonts w:ascii="Arial" w:hAnsi="Arial" w:cs="Arial"/>
          <w:sz w:val="18"/>
        </w:rPr>
        <w:t xml:space="preserve"> </w:t>
      </w:r>
      <w:r w:rsidRPr="007451D8">
        <w:rPr>
          <w:rFonts w:ascii="Arial" w:hAnsi="Arial" w:cs="Arial"/>
          <w:sz w:val="18"/>
        </w:rPr>
        <w:t xml:space="preserve">Jeronimo </w:t>
      </w:r>
      <w:proofErr w:type="spellStart"/>
      <w:r w:rsidRPr="007451D8">
        <w:rPr>
          <w:rFonts w:ascii="Arial" w:hAnsi="Arial" w:cs="Arial"/>
          <w:sz w:val="18"/>
        </w:rPr>
        <w:t>Martins</w:t>
      </w:r>
      <w:proofErr w:type="spellEnd"/>
      <w:r w:rsidRPr="007451D8">
        <w:rPr>
          <w:rFonts w:ascii="Arial" w:hAnsi="Arial" w:cs="Arial"/>
          <w:sz w:val="18"/>
        </w:rPr>
        <w:t xml:space="preserve">, </w:t>
      </w:r>
      <w:proofErr w:type="spellStart"/>
      <w:r w:rsidRPr="007451D8">
        <w:rPr>
          <w:rFonts w:ascii="Arial" w:hAnsi="Arial" w:cs="Arial"/>
          <w:sz w:val="18"/>
        </w:rPr>
        <w:t>Arla</w:t>
      </w:r>
      <w:proofErr w:type="spellEnd"/>
      <w:r w:rsidRPr="007451D8">
        <w:rPr>
          <w:rFonts w:ascii="Arial" w:hAnsi="Arial" w:cs="Arial"/>
          <w:sz w:val="18"/>
        </w:rPr>
        <w:t xml:space="preserve"> Foods i </w:t>
      </w:r>
      <w:proofErr w:type="spellStart"/>
      <w:r w:rsidRPr="007451D8">
        <w:rPr>
          <w:rFonts w:ascii="Arial" w:hAnsi="Arial" w:cs="Arial"/>
          <w:sz w:val="18"/>
        </w:rPr>
        <w:t>Pernod</w:t>
      </w:r>
      <w:proofErr w:type="spellEnd"/>
      <w:r w:rsidRPr="007451D8">
        <w:rPr>
          <w:rFonts w:ascii="Arial" w:hAnsi="Arial" w:cs="Arial"/>
          <w:sz w:val="18"/>
        </w:rPr>
        <w:t xml:space="preserve"> </w:t>
      </w:r>
      <w:proofErr w:type="spellStart"/>
      <w:r w:rsidRPr="007451D8">
        <w:rPr>
          <w:rFonts w:ascii="Arial" w:hAnsi="Arial" w:cs="Arial"/>
          <w:sz w:val="18"/>
        </w:rPr>
        <w:t>Ricard</w:t>
      </w:r>
      <w:proofErr w:type="spellEnd"/>
      <w:r w:rsidRPr="007451D8">
        <w:rPr>
          <w:rFonts w:ascii="Arial" w:hAnsi="Arial" w:cs="Arial"/>
          <w:sz w:val="18"/>
        </w:rPr>
        <w:t>. Agencja zatrudnia łącznie ponad 350 specjalistów w biurach w Warszawie i Białymstoku. Więcej informacji na</w:t>
      </w:r>
      <w:r w:rsidRPr="007451D8">
        <w:rPr>
          <w:rFonts w:ascii="Arial" w:hAnsi="Arial" w:cs="Arial"/>
          <w:i/>
          <w:iCs/>
          <w:sz w:val="18"/>
        </w:rPr>
        <w:t xml:space="preserve">: </w:t>
      </w:r>
      <w:hyperlink r:id="rId7" w:history="1">
        <w:r w:rsidRPr="007451D8">
          <w:rPr>
            <w:rStyle w:val="Hipercze"/>
            <w:rFonts w:ascii="Arial" w:hAnsi="Arial" w:cs="Arial"/>
            <w:i/>
            <w:iCs/>
            <w:sz w:val="18"/>
          </w:rPr>
          <w:t>www.isobar.pl</w:t>
        </w:r>
      </w:hyperlink>
      <w:r w:rsidRPr="007451D8">
        <w:rPr>
          <w:rFonts w:ascii="Arial" w:hAnsi="Arial" w:cs="Arial"/>
          <w:i/>
          <w:iCs/>
          <w:sz w:val="18"/>
        </w:rPr>
        <w:t xml:space="preserve"> </w:t>
      </w:r>
      <w:r w:rsidRPr="007451D8">
        <w:rPr>
          <w:rFonts w:ascii="Arial" w:hAnsi="Arial" w:cs="Arial"/>
          <w:sz w:val="18"/>
        </w:rPr>
        <w:t>oraz</w:t>
      </w:r>
      <w:r w:rsidRPr="007451D8">
        <w:rPr>
          <w:rFonts w:ascii="Arial" w:hAnsi="Arial" w:cs="Arial"/>
          <w:i/>
          <w:iCs/>
          <w:sz w:val="18"/>
        </w:rPr>
        <w:t xml:space="preserve"> Facebook @</w:t>
      </w:r>
      <w:proofErr w:type="spellStart"/>
      <w:r w:rsidR="00203352">
        <w:fldChar w:fldCharType="begin"/>
      </w:r>
      <w:r w:rsidR="00203352">
        <w:instrText xml:space="preserve"> HYPERLINK "https://www.facebook.com/IsobarPoland" </w:instrText>
      </w:r>
      <w:r w:rsidR="00203352">
        <w:fldChar w:fldCharType="separate"/>
      </w:r>
      <w:r w:rsidRPr="007451D8">
        <w:rPr>
          <w:rStyle w:val="Hipercze"/>
          <w:rFonts w:ascii="Arial" w:hAnsi="Arial" w:cs="Arial"/>
          <w:sz w:val="18"/>
        </w:rPr>
        <w:t>IsobarPoland</w:t>
      </w:r>
      <w:proofErr w:type="spellEnd"/>
      <w:r w:rsidR="00203352">
        <w:rPr>
          <w:rStyle w:val="Hipercze"/>
          <w:rFonts w:ascii="Arial" w:hAnsi="Arial" w:cs="Arial"/>
          <w:sz w:val="18"/>
        </w:rPr>
        <w:fldChar w:fldCharType="end"/>
      </w:r>
    </w:p>
    <w:p w:rsidR="00212455" w:rsidRPr="007451D8" w:rsidRDefault="00212455" w:rsidP="00323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</w:rPr>
      </w:pPr>
    </w:p>
    <w:p w:rsidR="00942E98" w:rsidRPr="007451D8" w:rsidRDefault="00942E98" w:rsidP="00323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</w:rPr>
      </w:pPr>
      <w:r w:rsidRPr="007451D8">
        <w:rPr>
          <w:rFonts w:ascii="Arial" w:hAnsi="Arial" w:cs="Arial"/>
          <w:b/>
          <w:sz w:val="18"/>
        </w:rPr>
        <w:t xml:space="preserve">O </w:t>
      </w:r>
      <w:proofErr w:type="spellStart"/>
      <w:r w:rsidRPr="007451D8">
        <w:rPr>
          <w:rFonts w:ascii="Arial" w:hAnsi="Arial" w:cs="Arial"/>
          <w:b/>
          <w:sz w:val="18"/>
        </w:rPr>
        <w:t>Dentsu</w:t>
      </w:r>
      <w:proofErr w:type="spellEnd"/>
      <w:r w:rsidRPr="007451D8">
        <w:rPr>
          <w:rFonts w:ascii="Arial" w:hAnsi="Arial" w:cs="Arial"/>
          <w:b/>
          <w:sz w:val="18"/>
        </w:rPr>
        <w:t xml:space="preserve"> </w:t>
      </w:r>
      <w:proofErr w:type="spellStart"/>
      <w:r w:rsidRPr="007451D8">
        <w:rPr>
          <w:rFonts w:ascii="Arial" w:hAnsi="Arial" w:cs="Arial"/>
          <w:b/>
          <w:sz w:val="18"/>
        </w:rPr>
        <w:t>Aegis</w:t>
      </w:r>
      <w:proofErr w:type="spellEnd"/>
      <w:r w:rsidRPr="007451D8">
        <w:rPr>
          <w:rFonts w:ascii="Arial" w:hAnsi="Arial" w:cs="Arial"/>
          <w:b/>
          <w:sz w:val="18"/>
        </w:rPr>
        <w:t xml:space="preserve"> Network: </w:t>
      </w:r>
    </w:p>
    <w:p w:rsidR="00A0269E" w:rsidRPr="007451D8" w:rsidRDefault="00A0269E" w:rsidP="00323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</w:rPr>
      </w:pPr>
    </w:p>
    <w:p w:rsidR="00453B9A" w:rsidRPr="007451D8" w:rsidRDefault="009F3B0D" w:rsidP="00C23A7B">
      <w:pPr>
        <w:spacing w:after="0" w:line="240" w:lineRule="auto"/>
        <w:jc w:val="both"/>
        <w:rPr>
          <w:rFonts w:ascii="Arial" w:hAnsi="Arial" w:cs="Arial"/>
          <w:color w:val="0000FF" w:themeColor="hyperlink"/>
          <w:u w:val="single"/>
        </w:rPr>
      </w:pPr>
      <w:r w:rsidRPr="007451D8">
        <w:rPr>
          <w:rFonts w:ascii="Arial" w:hAnsi="Arial" w:cs="Arial"/>
          <w:sz w:val="18"/>
        </w:rPr>
        <w:t xml:space="preserve">Jako część </w:t>
      </w:r>
      <w:proofErr w:type="spellStart"/>
      <w:r w:rsidRPr="007451D8">
        <w:rPr>
          <w:rFonts w:ascii="Arial" w:hAnsi="Arial" w:cs="Arial"/>
          <w:sz w:val="18"/>
        </w:rPr>
        <w:t>Dentsu</w:t>
      </w:r>
      <w:proofErr w:type="spellEnd"/>
      <w:r w:rsidRPr="007451D8">
        <w:rPr>
          <w:rFonts w:ascii="Arial" w:hAnsi="Arial" w:cs="Arial"/>
          <w:sz w:val="18"/>
        </w:rPr>
        <w:t xml:space="preserve"> </w:t>
      </w:r>
      <w:proofErr w:type="spellStart"/>
      <w:r w:rsidRPr="007451D8">
        <w:rPr>
          <w:rFonts w:ascii="Arial" w:hAnsi="Arial" w:cs="Arial"/>
          <w:sz w:val="18"/>
        </w:rPr>
        <w:t>Inc</w:t>
      </w:r>
      <w:proofErr w:type="spellEnd"/>
      <w:r w:rsidRPr="007451D8">
        <w:rPr>
          <w:rFonts w:ascii="Arial" w:hAnsi="Arial" w:cs="Arial"/>
          <w:sz w:val="18"/>
        </w:rPr>
        <w:t xml:space="preserve">, grupa </w:t>
      </w:r>
      <w:proofErr w:type="spellStart"/>
      <w:r w:rsidRPr="007451D8">
        <w:rPr>
          <w:rFonts w:ascii="Arial" w:hAnsi="Arial" w:cs="Arial"/>
          <w:sz w:val="18"/>
        </w:rPr>
        <w:t>Dentsu</w:t>
      </w:r>
      <w:proofErr w:type="spellEnd"/>
      <w:r w:rsidRPr="007451D8">
        <w:rPr>
          <w:rFonts w:ascii="Arial" w:hAnsi="Arial" w:cs="Arial"/>
          <w:sz w:val="18"/>
        </w:rPr>
        <w:t xml:space="preserve"> </w:t>
      </w:r>
      <w:proofErr w:type="spellStart"/>
      <w:r w:rsidRPr="007451D8">
        <w:rPr>
          <w:rFonts w:ascii="Arial" w:hAnsi="Arial" w:cs="Arial"/>
          <w:sz w:val="18"/>
        </w:rPr>
        <w:t>Aegis</w:t>
      </w:r>
      <w:proofErr w:type="spellEnd"/>
      <w:r w:rsidRPr="007451D8">
        <w:rPr>
          <w:rFonts w:ascii="Arial" w:hAnsi="Arial" w:cs="Arial"/>
          <w:sz w:val="18"/>
        </w:rPr>
        <w:t xml:space="preserve"> Network jest pierwszą prawdziwie globalną siecią komunikacji marketingowej odpowiadającą swoją ofertą na potrzeby ery cyfrowej. W jej skład wchodzi osiem globalnych marek: Carat, </w:t>
      </w:r>
      <w:proofErr w:type="spellStart"/>
      <w:r w:rsidRPr="007451D8">
        <w:rPr>
          <w:rFonts w:ascii="Arial" w:hAnsi="Arial" w:cs="Arial"/>
          <w:sz w:val="18"/>
        </w:rPr>
        <w:t>Dentsu</w:t>
      </w:r>
      <w:proofErr w:type="spellEnd"/>
      <w:r w:rsidRPr="007451D8">
        <w:rPr>
          <w:rFonts w:ascii="Arial" w:hAnsi="Arial" w:cs="Arial"/>
          <w:sz w:val="18"/>
        </w:rPr>
        <w:t xml:space="preserve">, </w:t>
      </w:r>
      <w:proofErr w:type="spellStart"/>
      <w:r w:rsidRPr="007451D8">
        <w:rPr>
          <w:rFonts w:ascii="Arial" w:hAnsi="Arial" w:cs="Arial"/>
          <w:sz w:val="18"/>
        </w:rPr>
        <w:t>Dentsu</w:t>
      </w:r>
      <w:proofErr w:type="spellEnd"/>
      <w:r w:rsidRPr="007451D8">
        <w:rPr>
          <w:rFonts w:ascii="Arial" w:hAnsi="Arial" w:cs="Arial"/>
          <w:sz w:val="18"/>
        </w:rPr>
        <w:t xml:space="preserve"> media, </w:t>
      </w:r>
      <w:proofErr w:type="spellStart"/>
      <w:r w:rsidRPr="007451D8">
        <w:rPr>
          <w:rFonts w:ascii="Arial" w:hAnsi="Arial" w:cs="Arial"/>
          <w:sz w:val="18"/>
        </w:rPr>
        <w:t>iProspect</w:t>
      </w:r>
      <w:proofErr w:type="spellEnd"/>
      <w:r w:rsidRPr="007451D8">
        <w:rPr>
          <w:rFonts w:ascii="Arial" w:hAnsi="Arial" w:cs="Arial"/>
          <w:sz w:val="18"/>
        </w:rPr>
        <w:t>, </w:t>
      </w:r>
      <w:proofErr w:type="spellStart"/>
      <w:r w:rsidRPr="007451D8">
        <w:rPr>
          <w:rFonts w:ascii="Arial" w:hAnsi="Arial" w:cs="Arial"/>
          <w:sz w:val="18"/>
        </w:rPr>
        <w:t>Isobar</w:t>
      </w:r>
      <w:proofErr w:type="spellEnd"/>
      <w:r w:rsidRPr="007451D8">
        <w:rPr>
          <w:rFonts w:ascii="Arial" w:hAnsi="Arial" w:cs="Arial"/>
          <w:sz w:val="18"/>
        </w:rPr>
        <w:t xml:space="preserve">, </w:t>
      </w:r>
      <w:proofErr w:type="spellStart"/>
      <w:r w:rsidRPr="007451D8">
        <w:rPr>
          <w:rFonts w:ascii="Arial" w:hAnsi="Arial" w:cs="Arial"/>
          <w:sz w:val="18"/>
        </w:rPr>
        <w:t>mcgarrybowen</w:t>
      </w:r>
      <w:proofErr w:type="spellEnd"/>
      <w:r w:rsidRPr="007451D8">
        <w:rPr>
          <w:rFonts w:ascii="Arial" w:hAnsi="Arial" w:cs="Arial"/>
          <w:sz w:val="18"/>
        </w:rPr>
        <w:t xml:space="preserve">, </w:t>
      </w:r>
      <w:proofErr w:type="spellStart"/>
      <w:r w:rsidRPr="007451D8">
        <w:rPr>
          <w:rFonts w:ascii="Arial" w:hAnsi="Arial" w:cs="Arial"/>
          <w:sz w:val="18"/>
        </w:rPr>
        <w:t>Posterscope</w:t>
      </w:r>
      <w:proofErr w:type="spellEnd"/>
      <w:r w:rsidRPr="007451D8">
        <w:rPr>
          <w:rFonts w:ascii="Arial" w:hAnsi="Arial" w:cs="Arial"/>
          <w:sz w:val="18"/>
        </w:rPr>
        <w:t xml:space="preserve"> i </w:t>
      </w:r>
      <w:proofErr w:type="spellStart"/>
      <w:r w:rsidRPr="007451D8">
        <w:rPr>
          <w:rFonts w:ascii="Arial" w:hAnsi="Arial" w:cs="Arial"/>
          <w:sz w:val="18"/>
        </w:rPr>
        <w:t>Vizeum</w:t>
      </w:r>
      <w:proofErr w:type="spellEnd"/>
      <w:r w:rsidRPr="007451D8">
        <w:rPr>
          <w:rFonts w:ascii="Arial" w:hAnsi="Arial" w:cs="Arial"/>
          <w:sz w:val="18"/>
        </w:rPr>
        <w:t xml:space="preserve">, a także specjalistyczne, działające na wielu rynkach marki: </w:t>
      </w:r>
      <w:proofErr w:type="spellStart"/>
      <w:r w:rsidRPr="007451D8">
        <w:rPr>
          <w:rFonts w:ascii="Arial" w:hAnsi="Arial" w:cs="Arial"/>
          <w:sz w:val="18"/>
        </w:rPr>
        <w:t>Amnet</w:t>
      </w:r>
      <w:proofErr w:type="spellEnd"/>
      <w:r w:rsidRPr="007451D8">
        <w:rPr>
          <w:rFonts w:ascii="Arial" w:hAnsi="Arial" w:cs="Arial"/>
          <w:sz w:val="18"/>
        </w:rPr>
        <w:t xml:space="preserve">, </w:t>
      </w:r>
      <w:proofErr w:type="spellStart"/>
      <w:r w:rsidRPr="007451D8">
        <w:rPr>
          <w:rFonts w:ascii="Arial" w:hAnsi="Arial" w:cs="Arial"/>
          <w:sz w:val="18"/>
        </w:rPr>
        <w:t>Amplifi</w:t>
      </w:r>
      <w:proofErr w:type="spellEnd"/>
      <w:r w:rsidRPr="007451D8">
        <w:rPr>
          <w:rFonts w:ascii="Arial" w:hAnsi="Arial" w:cs="Arial"/>
          <w:sz w:val="18"/>
        </w:rPr>
        <w:t xml:space="preserve">, Data2Decisions, Mitchell Communications (PR), </w:t>
      </w:r>
      <w:proofErr w:type="spellStart"/>
      <w:r w:rsidRPr="007451D8">
        <w:rPr>
          <w:rFonts w:ascii="Arial" w:hAnsi="Arial" w:cs="Arial"/>
          <w:sz w:val="18"/>
        </w:rPr>
        <w:t>psLive</w:t>
      </w:r>
      <w:proofErr w:type="spellEnd"/>
      <w:r w:rsidRPr="007451D8">
        <w:rPr>
          <w:rFonts w:ascii="Arial" w:hAnsi="Arial" w:cs="Arial"/>
          <w:sz w:val="18"/>
        </w:rPr>
        <w:t xml:space="preserve"> i 360i. Celem </w:t>
      </w:r>
      <w:proofErr w:type="spellStart"/>
      <w:r w:rsidRPr="007451D8">
        <w:rPr>
          <w:rFonts w:ascii="Arial" w:hAnsi="Arial" w:cs="Arial"/>
          <w:sz w:val="18"/>
        </w:rPr>
        <w:t>Dentsu</w:t>
      </w:r>
      <w:proofErr w:type="spellEnd"/>
      <w:r w:rsidRPr="007451D8">
        <w:rPr>
          <w:rFonts w:ascii="Arial" w:hAnsi="Arial" w:cs="Arial"/>
          <w:sz w:val="18"/>
        </w:rPr>
        <w:t xml:space="preserve"> </w:t>
      </w:r>
      <w:proofErr w:type="spellStart"/>
      <w:r w:rsidRPr="007451D8">
        <w:rPr>
          <w:rFonts w:ascii="Arial" w:hAnsi="Arial" w:cs="Arial"/>
          <w:sz w:val="18"/>
        </w:rPr>
        <w:t>Aegis</w:t>
      </w:r>
      <w:proofErr w:type="spellEnd"/>
      <w:r w:rsidRPr="007451D8">
        <w:rPr>
          <w:rFonts w:ascii="Arial" w:hAnsi="Arial" w:cs="Arial"/>
          <w:sz w:val="18"/>
        </w:rPr>
        <w:t xml:space="preserve"> Network jest </w:t>
      </w:r>
      <w:proofErr w:type="spellStart"/>
      <w:r w:rsidRPr="007451D8">
        <w:rPr>
          <w:rFonts w:ascii="Arial" w:hAnsi="Arial" w:cs="Arial"/>
          <w:i/>
          <w:sz w:val="18"/>
        </w:rPr>
        <w:t>Innovating</w:t>
      </w:r>
      <w:proofErr w:type="spellEnd"/>
      <w:r w:rsidRPr="007451D8">
        <w:rPr>
          <w:rFonts w:ascii="Arial" w:hAnsi="Arial" w:cs="Arial"/>
          <w:i/>
          <w:sz w:val="18"/>
        </w:rPr>
        <w:t xml:space="preserve"> the </w:t>
      </w:r>
      <w:proofErr w:type="spellStart"/>
      <w:r w:rsidRPr="007451D8">
        <w:rPr>
          <w:rFonts w:ascii="Arial" w:hAnsi="Arial" w:cs="Arial"/>
          <w:i/>
          <w:sz w:val="18"/>
        </w:rPr>
        <w:t>Way</w:t>
      </w:r>
      <w:proofErr w:type="spellEnd"/>
      <w:r w:rsidRPr="007451D8">
        <w:rPr>
          <w:rFonts w:ascii="Arial" w:hAnsi="Arial" w:cs="Arial"/>
          <w:i/>
          <w:sz w:val="18"/>
        </w:rPr>
        <w:t xml:space="preserve"> </w:t>
      </w:r>
      <w:proofErr w:type="spellStart"/>
      <w:r w:rsidRPr="007451D8">
        <w:rPr>
          <w:rFonts w:ascii="Arial" w:hAnsi="Arial" w:cs="Arial"/>
          <w:i/>
          <w:sz w:val="18"/>
        </w:rPr>
        <w:t>Brands</w:t>
      </w:r>
      <w:proofErr w:type="spellEnd"/>
      <w:r w:rsidRPr="007451D8">
        <w:rPr>
          <w:rFonts w:ascii="Arial" w:hAnsi="Arial" w:cs="Arial"/>
          <w:i/>
          <w:sz w:val="18"/>
        </w:rPr>
        <w:t xml:space="preserve"> </w:t>
      </w:r>
      <w:proofErr w:type="spellStart"/>
      <w:r w:rsidRPr="007451D8">
        <w:rPr>
          <w:rFonts w:ascii="Arial" w:hAnsi="Arial" w:cs="Arial"/>
          <w:i/>
          <w:sz w:val="18"/>
        </w:rPr>
        <w:t>Are</w:t>
      </w:r>
      <w:proofErr w:type="spellEnd"/>
      <w:r w:rsidRPr="007451D8">
        <w:rPr>
          <w:rFonts w:ascii="Arial" w:hAnsi="Arial" w:cs="Arial"/>
          <w:i/>
          <w:sz w:val="18"/>
        </w:rPr>
        <w:t xml:space="preserve"> </w:t>
      </w:r>
      <w:proofErr w:type="spellStart"/>
      <w:r w:rsidRPr="007451D8">
        <w:rPr>
          <w:rFonts w:ascii="Arial" w:hAnsi="Arial" w:cs="Arial"/>
          <w:i/>
          <w:sz w:val="18"/>
        </w:rPr>
        <w:t>Built</w:t>
      </w:r>
      <w:proofErr w:type="spellEnd"/>
      <w:r w:rsidRPr="007451D8">
        <w:rPr>
          <w:rFonts w:ascii="Arial" w:hAnsi="Arial" w:cs="Arial"/>
          <w:sz w:val="18"/>
        </w:rPr>
        <w:t xml:space="preserve"> poprzez oferowanie </w:t>
      </w:r>
      <w:r w:rsidR="00453B9A" w:rsidRPr="007451D8">
        <w:rPr>
          <w:rFonts w:ascii="Arial" w:hAnsi="Arial" w:cs="Arial"/>
          <w:sz w:val="18"/>
        </w:rPr>
        <w:t xml:space="preserve">klientom </w:t>
      </w:r>
      <w:r w:rsidRPr="007451D8">
        <w:rPr>
          <w:rFonts w:ascii="Arial" w:hAnsi="Arial" w:cs="Arial"/>
          <w:sz w:val="18"/>
        </w:rPr>
        <w:t xml:space="preserve">najwyższej klasy ekspertyzy, wiedzy i największych możliwości w zakresie usług związanych z marką, mediami i komunikacją cyfrową. </w:t>
      </w:r>
      <w:proofErr w:type="spellStart"/>
      <w:r w:rsidRPr="007451D8">
        <w:rPr>
          <w:rFonts w:ascii="Arial" w:hAnsi="Arial" w:cs="Arial"/>
          <w:sz w:val="18"/>
        </w:rPr>
        <w:t>Dentsu</w:t>
      </w:r>
      <w:proofErr w:type="spellEnd"/>
      <w:r w:rsidRPr="007451D8">
        <w:rPr>
          <w:rFonts w:ascii="Arial" w:hAnsi="Arial" w:cs="Arial"/>
          <w:sz w:val="18"/>
        </w:rPr>
        <w:t xml:space="preserve"> </w:t>
      </w:r>
      <w:proofErr w:type="spellStart"/>
      <w:r w:rsidRPr="007451D8">
        <w:rPr>
          <w:rFonts w:ascii="Arial" w:hAnsi="Arial" w:cs="Arial"/>
          <w:sz w:val="18"/>
        </w:rPr>
        <w:t>Aegis</w:t>
      </w:r>
      <w:proofErr w:type="spellEnd"/>
      <w:r w:rsidRPr="007451D8">
        <w:rPr>
          <w:rFonts w:ascii="Arial" w:hAnsi="Arial" w:cs="Arial"/>
          <w:sz w:val="18"/>
        </w:rPr>
        <w:t xml:space="preserve"> Network</w:t>
      </w:r>
      <w:r w:rsidR="00453B9A" w:rsidRPr="007451D8">
        <w:rPr>
          <w:rFonts w:ascii="Arial" w:hAnsi="Arial" w:cs="Arial"/>
          <w:sz w:val="18"/>
        </w:rPr>
        <w:t>,</w:t>
      </w:r>
      <w:r w:rsidRPr="007451D8">
        <w:rPr>
          <w:rFonts w:ascii="Arial" w:hAnsi="Arial" w:cs="Arial"/>
          <w:sz w:val="18"/>
        </w:rPr>
        <w:t xml:space="preserve"> z siedzibą w Londynie</w:t>
      </w:r>
      <w:r w:rsidR="00453B9A" w:rsidRPr="007451D8">
        <w:rPr>
          <w:rFonts w:ascii="Arial" w:hAnsi="Arial" w:cs="Arial"/>
          <w:sz w:val="18"/>
        </w:rPr>
        <w:t>,</w:t>
      </w:r>
      <w:r w:rsidRPr="007451D8">
        <w:rPr>
          <w:rFonts w:ascii="Arial" w:hAnsi="Arial" w:cs="Arial"/>
          <w:sz w:val="18"/>
        </w:rPr>
        <w:t xml:space="preserve"> operuje w 110 krajach na świecie</w:t>
      </w:r>
      <w:r w:rsidR="00453B9A" w:rsidRPr="007451D8">
        <w:rPr>
          <w:rFonts w:ascii="Arial" w:hAnsi="Arial" w:cs="Arial"/>
          <w:sz w:val="18"/>
        </w:rPr>
        <w:t xml:space="preserve"> i </w:t>
      </w:r>
      <w:r w:rsidRPr="007451D8">
        <w:rPr>
          <w:rFonts w:ascii="Arial" w:hAnsi="Arial" w:cs="Arial"/>
          <w:sz w:val="18"/>
        </w:rPr>
        <w:t>zatrudni</w:t>
      </w:r>
      <w:r w:rsidR="00453B9A" w:rsidRPr="007451D8">
        <w:rPr>
          <w:rFonts w:ascii="Arial" w:hAnsi="Arial" w:cs="Arial"/>
          <w:sz w:val="18"/>
        </w:rPr>
        <w:t>a</w:t>
      </w:r>
      <w:r w:rsidRPr="007451D8">
        <w:rPr>
          <w:rFonts w:ascii="Arial" w:hAnsi="Arial" w:cs="Arial"/>
          <w:sz w:val="18"/>
        </w:rPr>
        <w:t xml:space="preserve"> ponad 23 000 specjalistów. Więcej in</w:t>
      </w:r>
      <w:r w:rsidRPr="007451D8">
        <w:rPr>
          <w:rFonts w:ascii="Arial" w:hAnsi="Arial" w:cs="Arial"/>
          <w:sz w:val="18"/>
          <w:szCs w:val="18"/>
        </w:rPr>
        <w:t xml:space="preserve">formacji na: </w:t>
      </w:r>
      <w:hyperlink r:id="rId8" w:history="1">
        <w:r w:rsidRPr="007451D8">
          <w:rPr>
            <w:rStyle w:val="Hipercze"/>
            <w:rFonts w:ascii="Arial" w:hAnsi="Arial" w:cs="Arial"/>
            <w:sz w:val="18"/>
            <w:szCs w:val="18"/>
            <w:lang w:eastAsia="ja-JP"/>
          </w:rPr>
          <w:t>www.dentsuaegisnetwork.com</w:t>
        </w:r>
      </w:hyperlink>
    </w:p>
    <w:sectPr w:rsidR="00453B9A" w:rsidRPr="007451D8" w:rsidSect="00176C3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808" w:right="1440" w:bottom="156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685" w:rsidRDefault="00DC6685" w:rsidP="00456F65">
      <w:pPr>
        <w:spacing w:after="0" w:line="240" w:lineRule="auto"/>
      </w:pPr>
      <w:r>
        <w:separator/>
      </w:r>
    </w:p>
  </w:endnote>
  <w:endnote w:type="continuationSeparator" w:id="0">
    <w:p w:rsidR="00DC6685" w:rsidRDefault="00DC6685" w:rsidP="0045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a Lt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87C" w:rsidRDefault="002A7DD0" w:rsidP="00A019B6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D3514A" wp14:editId="6DE25ED8">
              <wp:simplePos x="0" y="0"/>
              <wp:positionH relativeFrom="column">
                <wp:posOffset>-914400</wp:posOffset>
              </wp:positionH>
              <wp:positionV relativeFrom="paragraph">
                <wp:posOffset>-469265</wp:posOffset>
              </wp:positionV>
              <wp:extent cx="7851140" cy="229870"/>
              <wp:effectExtent l="0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5114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87C" w:rsidRDefault="002A7DD0" w:rsidP="00B2502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ArabicDash  \* MERGEFORMAT </w:instrText>
                          </w:r>
                          <w:r>
                            <w:fldChar w:fldCharType="separate"/>
                          </w:r>
                          <w:r w:rsidR="007C03EB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D3514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in;margin-top:-36.95pt;width:618.2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REgtQ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" filled="f" stroked="f">
              <v:textbox>
                <w:txbxContent>
                  <w:p w:rsidR="00CF087C" w:rsidRDefault="002A7DD0" w:rsidP="00B25024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\* ArabicDash  \* MERGEFORMAT </w:instrText>
                    </w:r>
                    <w:r>
                      <w:fldChar w:fldCharType="separate"/>
                    </w:r>
                    <w:r w:rsidR="007C03EB">
                      <w:rPr>
                        <w:noProof/>
                      </w:rPr>
                      <w:t>- 1 -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672289"/>
      <w:docPartObj>
        <w:docPartGallery w:val="Page Numbers (Bottom of Page)"/>
        <w:docPartUnique/>
      </w:docPartObj>
    </w:sdtPr>
    <w:sdtEndPr/>
    <w:sdtContent>
      <w:p w:rsidR="00876E81" w:rsidRDefault="00876E81" w:rsidP="00876E81">
        <w:pPr>
          <w:pStyle w:val="Stopka"/>
          <w:ind w:left="720"/>
        </w:pPr>
        <w:r>
          <w:ptab w:relativeTo="margin" w:alignment="center" w:leader="none"/>
        </w:r>
        <w:r>
          <w:t xml:space="preserve">1     </w:t>
        </w:r>
      </w:p>
    </w:sdtContent>
  </w:sdt>
  <w:p w:rsidR="00CF087C" w:rsidRPr="00FE26D2" w:rsidRDefault="00DC6685" w:rsidP="00D27E1A">
    <w:pPr>
      <w:pStyle w:val="Stopka"/>
      <w:ind w:firstLine="851"/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685" w:rsidRDefault="00DC6685" w:rsidP="00456F65">
      <w:pPr>
        <w:spacing w:after="0" w:line="240" w:lineRule="auto"/>
      </w:pPr>
      <w:r>
        <w:separator/>
      </w:r>
    </w:p>
  </w:footnote>
  <w:footnote w:type="continuationSeparator" w:id="0">
    <w:p w:rsidR="00DC6685" w:rsidRDefault="00DC6685" w:rsidP="00456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E81" w:rsidRDefault="00876E81" w:rsidP="00E061B3">
    <w:pPr>
      <w:pStyle w:val="Bezodstpw"/>
      <w:rPr>
        <w:rFonts w:ascii="Futura Lt BT" w:hAnsi="Futura Lt BT"/>
        <w:sz w:val="20"/>
        <w:szCs w:val="20"/>
      </w:rPr>
    </w:pPr>
  </w:p>
  <w:p w:rsidR="00876E81" w:rsidRDefault="008336E6" w:rsidP="00E24747">
    <w:pPr>
      <w:pStyle w:val="Bezodstpw"/>
      <w:jc w:val="center"/>
      <w:rPr>
        <w:rFonts w:ascii="Futura Lt BT" w:hAnsi="Futura Lt BT"/>
        <w:sz w:val="20"/>
        <w:szCs w:val="20"/>
      </w:rPr>
    </w:pPr>
    <w:r>
      <w:rPr>
        <w:rFonts w:ascii="Futura Lt BT" w:hAnsi="Futura Lt BT"/>
        <w:noProof/>
        <w:sz w:val="20"/>
        <w:szCs w:val="20"/>
        <w:lang w:val="pl-PL" w:eastAsia="pl-PL"/>
      </w:rPr>
      <w:drawing>
        <wp:anchor distT="0" distB="0" distL="114300" distR="114300" simplePos="0" relativeHeight="251663360" behindDoc="1" locked="0" layoutInCell="1" allowOverlap="1" wp14:anchorId="02F9D9D4" wp14:editId="46265D3A">
          <wp:simplePos x="0" y="0"/>
          <wp:positionH relativeFrom="column">
            <wp:posOffset>389255</wp:posOffset>
          </wp:positionH>
          <wp:positionV relativeFrom="paragraph">
            <wp:posOffset>274955</wp:posOffset>
          </wp:positionV>
          <wp:extent cx="1494790" cy="435610"/>
          <wp:effectExtent l="0" t="0" r="0" b="2540"/>
          <wp:wrapSquare wrapText="bothSides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bar logo Orange_RGB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79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325F">
      <w:rPr>
        <w:rFonts w:ascii="Futura Lt BT" w:hAnsi="Futura Lt BT"/>
        <w:sz w:val="20"/>
        <w:szCs w:val="20"/>
      </w:rPr>
      <w:t xml:space="preserve">                                                                              </w:t>
    </w:r>
  </w:p>
  <w:p w:rsidR="00E24747" w:rsidRDefault="00E24747" w:rsidP="00E24747">
    <w:pPr>
      <w:pStyle w:val="Bezodstpw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12" w:rsidRDefault="00DC6685" w:rsidP="001C5D19">
    <w:pPr>
      <w:pStyle w:val="Bezodstpw"/>
      <w:jc w:val="center"/>
      <w:rPr>
        <w:rFonts w:ascii="Futura Lt BT" w:hAnsi="Futura Lt BT"/>
        <w:sz w:val="20"/>
        <w:szCs w:val="20"/>
      </w:rPr>
    </w:pPr>
  </w:p>
  <w:p w:rsidR="008D1612" w:rsidRPr="00D66C98" w:rsidRDefault="00642201" w:rsidP="00456F65">
    <w:pPr>
      <w:pStyle w:val="Bezodstpw"/>
      <w:rPr>
        <w:rFonts w:ascii="Futura Lt BT" w:hAnsi="Futura Lt BT"/>
        <w:sz w:val="20"/>
        <w:szCs w:val="20"/>
      </w:rPr>
    </w:pPr>
    <w:r>
      <w:rPr>
        <w:rFonts w:ascii="Futura Lt BT" w:hAnsi="Futura Lt BT"/>
        <w:noProof/>
        <w:sz w:val="20"/>
        <w:szCs w:val="20"/>
        <w:lang w:val="pl-PL" w:eastAsia="pl-PL"/>
      </w:rPr>
      <w:drawing>
        <wp:anchor distT="0" distB="0" distL="114300" distR="114300" simplePos="0" relativeHeight="251660288" behindDoc="1" locked="0" layoutInCell="1" allowOverlap="1" wp14:anchorId="205D71F1" wp14:editId="3BE8EC90">
          <wp:simplePos x="0" y="0"/>
          <wp:positionH relativeFrom="column">
            <wp:posOffset>2178050</wp:posOffset>
          </wp:positionH>
          <wp:positionV relativeFrom="paragraph">
            <wp:posOffset>294640</wp:posOffset>
          </wp:positionV>
          <wp:extent cx="1398905" cy="408305"/>
          <wp:effectExtent l="0" t="0" r="0" b="0"/>
          <wp:wrapSquare wrapText="bothSides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bar logo Orange_RGB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905" cy="40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utura Lt BT" w:hAnsi="Futura Lt BT"/>
        <w:noProof/>
        <w:sz w:val="20"/>
        <w:szCs w:val="20"/>
        <w:lang w:val="pl-PL" w:eastAsia="pl-PL"/>
      </w:rPr>
      <w:drawing>
        <wp:anchor distT="0" distB="0" distL="114300" distR="114300" simplePos="0" relativeHeight="251661312" behindDoc="0" locked="0" layoutInCell="1" allowOverlap="1" wp14:anchorId="71C82B1F" wp14:editId="272B4A29">
          <wp:simplePos x="0" y="0"/>
          <wp:positionH relativeFrom="column">
            <wp:posOffset>4436110</wp:posOffset>
          </wp:positionH>
          <wp:positionV relativeFrom="paragraph">
            <wp:posOffset>225425</wp:posOffset>
          </wp:positionV>
          <wp:extent cx="1526540" cy="598170"/>
          <wp:effectExtent l="0" t="0" r="0" b="0"/>
          <wp:wrapSquare wrapText="bothSides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ializer_logo_eps.eps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40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6F65">
      <w:rPr>
        <w:rFonts w:ascii="Futura Lt BT" w:hAnsi="Futura Lt BT"/>
        <w:noProof/>
        <w:sz w:val="20"/>
        <w:szCs w:val="20"/>
        <w:lang w:val="pl-PL" w:eastAsia="pl-PL"/>
      </w:rPr>
      <w:t xml:space="preserve">  </w:t>
    </w:r>
    <w:r w:rsidR="00AB2158">
      <w:rPr>
        <w:rFonts w:ascii="Futura Lt BT" w:hAnsi="Futura Lt BT"/>
        <w:noProof/>
        <w:sz w:val="20"/>
        <w:szCs w:val="20"/>
        <w:lang w:val="pl-PL" w:eastAsia="pl-PL"/>
      </w:rPr>
      <w:t xml:space="preserve">     </w:t>
    </w:r>
    <w:r w:rsidR="002A7DD0">
      <w:rPr>
        <w:rFonts w:ascii="Futura Lt BT" w:hAnsi="Futura Lt BT"/>
        <w:noProof/>
        <w:sz w:val="20"/>
        <w:szCs w:val="20"/>
        <w:lang w:val="pl-PL" w:eastAsia="pl-PL"/>
      </w:rPr>
      <w:drawing>
        <wp:inline distT="0" distB="0" distL="0" distR="0" wp14:anchorId="42C8D126" wp14:editId="2D0C78DF">
          <wp:extent cx="1073427" cy="1073427"/>
          <wp:effectExtent l="0" t="0" r="0" b="0"/>
          <wp:docPr id="46" name="Picture 1" descr="W:\Logos\DAN\LOGOs - inc High Res\dan_3line_l - HIGH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s\DAN\LOGOs - inc High Res\dan_3line_l - HIGH RES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992" cy="10729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56F65">
      <w:rPr>
        <w:rFonts w:ascii="Futura Lt BT" w:hAnsi="Futura Lt BT"/>
        <w:noProof/>
        <w:sz w:val="20"/>
        <w:szCs w:val="20"/>
        <w:lang w:val="pl-PL" w:eastAsia="pl-PL"/>
      </w:rPr>
      <w:t xml:space="preserve">                   </w:t>
    </w:r>
    <w:r w:rsidR="00AB2158">
      <w:rPr>
        <w:rFonts w:ascii="Futura Lt BT" w:hAnsi="Futura Lt BT"/>
        <w:noProof/>
        <w:sz w:val="20"/>
        <w:szCs w:val="20"/>
        <w:lang w:val="pl-PL" w:eastAsia="pl-PL"/>
      </w:rPr>
      <w:t xml:space="preserve">            </w:t>
    </w:r>
    <w:r w:rsidR="00456F65">
      <w:rPr>
        <w:rFonts w:ascii="Futura Lt BT" w:hAnsi="Futura Lt BT"/>
        <w:noProof/>
        <w:sz w:val="20"/>
        <w:szCs w:val="20"/>
        <w:lang w:val="pl-PL" w:eastAsia="pl-PL"/>
      </w:rPr>
      <w:t xml:space="preserve">   </w:t>
    </w:r>
    <w:r w:rsidR="00AB2158">
      <w:rPr>
        <w:rFonts w:ascii="Futura Lt BT" w:hAnsi="Futura Lt BT"/>
        <w:noProof/>
        <w:sz w:val="20"/>
        <w:szCs w:val="20"/>
        <w:lang w:val="pl-PL" w:eastAsia="pl-PL"/>
      </w:rPr>
      <w:t xml:space="preserve">                  </w:t>
    </w:r>
    <w:r w:rsidR="00456F65">
      <w:rPr>
        <w:rFonts w:ascii="Futura Lt BT" w:hAnsi="Futura Lt BT"/>
        <w:noProof/>
        <w:sz w:val="20"/>
        <w:szCs w:val="20"/>
        <w:lang w:val="pl-PL" w:eastAsia="pl-PL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F77B9"/>
    <w:multiLevelType w:val="hybridMultilevel"/>
    <w:tmpl w:val="9B2202DE"/>
    <w:lvl w:ilvl="0" w:tplc="1530301A">
      <w:numFmt w:val="bullet"/>
      <w:lvlText w:val="-"/>
      <w:lvlJc w:val="left"/>
      <w:pPr>
        <w:ind w:left="720" w:hanging="360"/>
      </w:pPr>
      <w:rPr>
        <w:rFonts w:ascii="Futura Lt BT" w:eastAsia="Calibri" w:hAnsi="Futura Lt B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E757D"/>
    <w:multiLevelType w:val="multilevel"/>
    <w:tmpl w:val="243A1F60"/>
    <w:lvl w:ilvl="0">
      <w:start w:val="1"/>
      <w:numFmt w:val="bullet"/>
      <w:lvlText w:val="?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65"/>
    <w:rsid w:val="00020020"/>
    <w:rsid w:val="0004066B"/>
    <w:rsid w:val="00076DD5"/>
    <w:rsid w:val="000A5846"/>
    <w:rsid w:val="000C752D"/>
    <w:rsid w:val="00101BD7"/>
    <w:rsid w:val="00126DF7"/>
    <w:rsid w:val="00151479"/>
    <w:rsid w:val="00176C3F"/>
    <w:rsid w:val="002000AC"/>
    <w:rsid w:val="00203352"/>
    <w:rsid w:val="00212455"/>
    <w:rsid w:val="00212D5F"/>
    <w:rsid w:val="00221B42"/>
    <w:rsid w:val="002254B4"/>
    <w:rsid w:val="002A7DD0"/>
    <w:rsid w:val="002D37CF"/>
    <w:rsid w:val="002F4D63"/>
    <w:rsid w:val="00323E6D"/>
    <w:rsid w:val="00355A19"/>
    <w:rsid w:val="003740B6"/>
    <w:rsid w:val="003B74AD"/>
    <w:rsid w:val="003E00F6"/>
    <w:rsid w:val="003F5B07"/>
    <w:rsid w:val="0042307D"/>
    <w:rsid w:val="004477DC"/>
    <w:rsid w:val="00453B9A"/>
    <w:rsid w:val="00456F65"/>
    <w:rsid w:val="00470954"/>
    <w:rsid w:val="004A55E8"/>
    <w:rsid w:val="004C291B"/>
    <w:rsid w:val="004C2A4B"/>
    <w:rsid w:val="00505FFF"/>
    <w:rsid w:val="00541AAE"/>
    <w:rsid w:val="005441D8"/>
    <w:rsid w:val="00581CB8"/>
    <w:rsid w:val="005B0231"/>
    <w:rsid w:val="005E3BA7"/>
    <w:rsid w:val="00602670"/>
    <w:rsid w:val="00622C29"/>
    <w:rsid w:val="00642201"/>
    <w:rsid w:val="006941B8"/>
    <w:rsid w:val="006C1C46"/>
    <w:rsid w:val="006F5356"/>
    <w:rsid w:val="00716E42"/>
    <w:rsid w:val="00743B58"/>
    <w:rsid w:val="007451D8"/>
    <w:rsid w:val="00747D1C"/>
    <w:rsid w:val="00750B48"/>
    <w:rsid w:val="007834B9"/>
    <w:rsid w:val="007911C7"/>
    <w:rsid w:val="007A3364"/>
    <w:rsid w:val="007C03EB"/>
    <w:rsid w:val="007C3415"/>
    <w:rsid w:val="007C35B8"/>
    <w:rsid w:val="008015DA"/>
    <w:rsid w:val="0080325F"/>
    <w:rsid w:val="008064D1"/>
    <w:rsid w:val="00810857"/>
    <w:rsid w:val="008336E6"/>
    <w:rsid w:val="008766D8"/>
    <w:rsid w:val="00876E81"/>
    <w:rsid w:val="008F15AA"/>
    <w:rsid w:val="008F23A2"/>
    <w:rsid w:val="00906424"/>
    <w:rsid w:val="00942E98"/>
    <w:rsid w:val="00977D20"/>
    <w:rsid w:val="009A2AEF"/>
    <w:rsid w:val="009C4D98"/>
    <w:rsid w:val="009F3B0D"/>
    <w:rsid w:val="00A0269E"/>
    <w:rsid w:val="00A22E16"/>
    <w:rsid w:val="00A35BC2"/>
    <w:rsid w:val="00A6025A"/>
    <w:rsid w:val="00AB2158"/>
    <w:rsid w:val="00AC19A8"/>
    <w:rsid w:val="00AE5892"/>
    <w:rsid w:val="00B26031"/>
    <w:rsid w:val="00B51CAD"/>
    <w:rsid w:val="00B611CB"/>
    <w:rsid w:val="00BB4EE5"/>
    <w:rsid w:val="00BC439A"/>
    <w:rsid w:val="00BC641A"/>
    <w:rsid w:val="00BC7F0D"/>
    <w:rsid w:val="00BD3F2E"/>
    <w:rsid w:val="00BF64C9"/>
    <w:rsid w:val="00C0743F"/>
    <w:rsid w:val="00C23A7B"/>
    <w:rsid w:val="00C71960"/>
    <w:rsid w:val="00C80A15"/>
    <w:rsid w:val="00CC4879"/>
    <w:rsid w:val="00CD5D2F"/>
    <w:rsid w:val="00CE5781"/>
    <w:rsid w:val="00CF066E"/>
    <w:rsid w:val="00D356DE"/>
    <w:rsid w:val="00DA7685"/>
    <w:rsid w:val="00DC6685"/>
    <w:rsid w:val="00DE4B56"/>
    <w:rsid w:val="00E0367E"/>
    <w:rsid w:val="00E061B3"/>
    <w:rsid w:val="00E24747"/>
    <w:rsid w:val="00E2684D"/>
    <w:rsid w:val="00EA3F03"/>
    <w:rsid w:val="00EE3638"/>
    <w:rsid w:val="00EE3B17"/>
    <w:rsid w:val="00F071A2"/>
    <w:rsid w:val="00F113EC"/>
    <w:rsid w:val="00F34198"/>
    <w:rsid w:val="00F358DB"/>
    <w:rsid w:val="00F610A9"/>
    <w:rsid w:val="00FC2C96"/>
    <w:rsid w:val="00FD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A8F441A-F53B-4B2B-97AD-ADF7ECCE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1"/>
    <w:uiPriority w:val="9"/>
    <w:qFormat/>
    <w:rsid w:val="00456F65"/>
    <w:pPr>
      <w:keepNext/>
      <w:keepLines/>
      <w:spacing w:before="480" w:after="0" w:line="360" w:lineRule="auto"/>
      <w:outlineLvl w:val="0"/>
    </w:pPr>
    <w:rPr>
      <w:rFonts w:ascii="Futura Lt BT" w:eastAsiaTheme="majorEastAsia" w:hAnsi="Futura Lt BT" w:cstheme="majorBidi"/>
      <w:b/>
      <w:bCs/>
      <w:sz w:val="28"/>
      <w:szCs w:val="28"/>
      <w:lang w:val="en-GB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5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456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456F65"/>
    <w:pPr>
      <w:tabs>
        <w:tab w:val="center" w:pos="4680"/>
        <w:tab w:val="right" w:pos="9360"/>
      </w:tabs>
      <w:spacing w:after="0" w:line="240" w:lineRule="auto"/>
    </w:pPr>
    <w:rPr>
      <w:rFonts w:ascii="Futura Lt BT" w:eastAsia="Calibri" w:hAnsi="Futura Lt BT" w:cs="Times New Roman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456F65"/>
    <w:rPr>
      <w:rFonts w:ascii="Futura Lt BT" w:eastAsia="Calibri" w:hAnsi="Futura Lt BT" w:cs="Times New Roman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456F65"/>
    <w:pPr>
      <w:tabs>
        <w:tab w:val="center" w:pos="4680"/>
        <w:tab w:val="right" w:pos="9360"/>
      </w:tabs>
      <w:spacing w:after="0" w:line="240" w:lineRule="auto"/>
    </w:pPr>
    <w:rPr>
      <w:rFonts w:ascii="Futura Lt BT" w:eastAsia="Calibri" w:hAnsi="Futura Lt BT" w:cs="Times New Roman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456F65"/>
    <w:rPr>
      <w:rFonts w:ascii="Futura Lt BT" w:eastAsia="Calibri" w:hAnsi="Futura Lt BT" w:cs="Times New Roman"/>
      <w:lang w:val="en-GB"/>
    </w:rPr>
  </w:style>
  <w:style w:type="paragraph" w:styleId="Bezodstpw">
    <w:name w:val="No Spacing"/>
    <w:uiPriority w:val="1"/>
    <w:qFormat/>
    <w:rsid w:val="00456F65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Hipercze">
    <w:name w:val="Hyperlink"/>
    <w:basedOn w:val="Domylnaczcionkaakapitu"/>
    <w:uiPriority w:val="99"/>
    <w:unhideWhenUsed/>
    <w:rsid w:val="00456F65"/>
    <w:rPr>
      <w:color w:val="0000FF" w:themeColor="hyperlink"/>
      <w:u w:val="single"/>
    </w:rPr>
  </w:style>
  <w:style w:type="character" w:customStyle="1" w:styleId="Nagwek1Znak1">
    <w:name w:val="Nagłówek 1 Znak1"/>
    <w:basedOn w:val="Domylnaczcionkaakapitu"/>
    <w:link w:val="Nagwek1"/>
    <w:uiPriority w:val="9"/>
    <w:rsid w:val="00456F65"/>
    <w:rPr>
      <w:rFonts w:ascii="Futura Lt BT" w:eastAsiaTheme="majorEastAsia" w:hAnsi="Futura Lt BT" w:cstheme="majorBidi"/>
      <w:b/>
      <w:bCs/>
      <w:sz w:val="28"/>
      <w:szCs w:val="28"/>
      <w:lang w:val="en-GB"/>
    </w:rPr>
  </w:style>
  <w:style w:type="character" w:styleId="Uwydatnienie">
    <w:name w:val="Emphasis"/>
    <w:basedOn w:val="Domylnaczcionkaakapitu"/>
    <w:uiPriority w:val="20"/>
    <w:qFormat/>
    <w:rsid w:val="00456F65"/>
    <w:rPr>
      <w:rFonts w:cs="Times New Roman"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F6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71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71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71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71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71A2"/>
    <w:rPr>
      <w:b/>
      <w:bCs/>
      <w:sz w:val="20"/>
      <w:szCs w:val="20"/>
    </w:rPr>
  </w:style>
  <w:style w:type="character" w:customStyle="1" w:styleId="Hyperlink0">
    <w:name w:val="Hyperlink.0"/>
    <w:basedOn w:val="Domylnaczcionkaakapitu"/>
    <w:rsid w:val="00F358DB"/>
    <w:rPr>
      <w:rFonts w:ascii="Segoe UI" w:eastAsia="Segoe UI" w:hAnsi="Segoe UI" w:cs="Segoe UI"/>
      <w:color w:val="0563C1"/>
      <w:sz w:val="20"/>
      <w:szCs w:val="20"/>
      <w:u w:val="single" w:color="0563C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35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CE578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tsuaegisnetwork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obar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Szlendak</dc:creator>
  <cp:lastModifiedBy>Konto Microsoft</cp:lastModifiedBy>
  <cp:revision>4</cp:revision>
  <cp:lastPrinted>2014-01-17T13:11:00Z</cp:lastPrinted>
  <dcterms:created xsi:type="dcterms:W3CDTF">2014-07-04T12:29:00Z</dcterms:created>
  <dcterms:modified xsi:type="dcterms:W3CDTF">2014-07-04T12:45:00Z</dcterms:modified>
</cp:coreProperties>
</file>