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1A4D548" w:rsidR="00A211B2" w:rsidRDefault="00E422D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Wrocław, </w:t>
      </w:r>
      <w:r w:rsidR="000E005E">
        <w:rPr>
          <w:b/>
          <w:sz w:val="24"/>
          <w:szCs w:val="24"/>
        </w:rPr>
        <w:t>10</w:t>
      </w:r>
      <w:bookmarkStart w:id="0" w:name="_GoBack"/>
      <w:bookmarkEnd w:id="0"/>
      <w:r>
        <w:rPr>
          <w:b/>
          <w:sz w:val="24"/>
          <w:szCs w:val="24"/>
        </w:rPr>
        <w:t>.03.2020 r.</w:t>
      </w:r>
      <w:r>
        <w:rPr>
          <w:b/>
          <w:sz w:val="24"/>
          <w:szCs w:val="24"/>
        </w:rPr>
        <w:br/>
        <w:t>Informacja prasowa</w:t>
      </w:r>
    </w:p>
    <w:p w14:paraId="00000002" w14:textId="77777777" w:rsidR="00A211B2" w:rsidRDefault="00E422DC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00000003" w14:textId="77777777" w:rsidR="00A211B2" w:rsidRDefault="00E422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Ciekawe treści, dobra zabawa i kreatywne materiały, czyli za co kochamy TikToka? GetHero publikuje badania nt. społeczności popularnej aplikacji [raport i infografika]</w:t>
      </w:r>
    </w:p>
    <w:p w14:paraId="00000004" w14:textId="77777777" w:rsidR="00A211B2" w:rsidRDefault="00A211B2">
      <w:pPr>
        <w:spacing w:line="360" w:lineRule="auto"/>
        <w:jc w:val="both"/>
        <w:rPr>
          <w:b/>
          <w:sz w:val="28"/>
          <w:szCs w:val="28"/>
        </w:rPr>
      </w:pPr>
    </w:p>
    <w:p w14:paraId="00000005" w14:textId="77777777" w:rsidR="00A211B2" w:rsidRDefault="00E422D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Badania przeprowadzone przez agencję GetHero wykazały, że zdecydowana większość użytkowników aplikacji TikTok ma do niej pozytywny stosunek. Niemal 90% respondentów zaznaczyło, że “bardzo lubi” lub “lubi” platformę. Skąd bierze się tak duże przywiązanie do niej? </w:t>
      </w:r>
    </w:p>
    <w:p w14:paraId="00000006" w14:textId="77777777" w:rsidR="00A211B2" w:rsidRDefault="00A211B2">
      <w:pPr>
        <w:spacing w:line="360" w:lineRule="auto"/>
        <w:jc w:val="both"/>
        <w:rPr>
          <w:b/>
          <w:sz w:val="24"/>
          <w:szCs w:val="24"/>
        </w:rPr>
      </w:pPr>
    </w:p>
    <w:p w14:paraId="00000007" w14:textId="77777777" w:rsidR="00A211B2" w:rsidRDefault="00E422DC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Popularna już nie tylko wśród nastolatków aplikacja TikTok w ubiegłym roku została pobrana ponad </w:t>
      </w:r>
      <w:r>
        <w:rPr>
          <w:b/>
          <w:sz w:val="24"/>
          <w:szCs w:val="24"/>
        </w:rPr>
        <w:t>700 milionów razy</w:t>
      </w:r>
      <w:r>
        <w:rPr>
          <w:sz w:val="24"/>
          <w:szCs w:val="24"/>
        </w:rPr>
        <w:t xml:space="preserve">. Co ciekawe, pod tym względem wyprzedziła takich gigantów, jak Messenger czy Facebook. Zainteresowanie platformą zwiększa się m.in. dzięki celebrytom, którzy na TikToku mają swoje konta. Wśród polskich gwiazd na platformie spotkamy m.in. </w:t>
      </w:r>
      <w:r>
        <w:rPr>
          <w:b/>
          <w:sz w:val="24"/>
          <w:szCs w:val="24"/>
          <w:highlight w:val="white"/>
        </w:rPr>
        <w:t>Marylę Rodowicz</w:t>
      </w:r>
      <w:r>
        <w:rPr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Sylwię Szostak</w:t>
      </w:r>
      <w:r>
        <w:rPr>
          <w:sz w:val="24"/>
          <w:szCs w:val="24"/>
          <w:highlight w:val="white"/>
        </w:rPr>
        <w:t>,</w:t>
      </w:r>
      <w:r>
        <w:rPr>
          <w:b/>
          <w:sz w:val="24"/>
          <w:szCs w:val="24"/>
          <w:highlight w:val="white"/>
        </w:rPr>
        <w:t xml:space="preserve"> Dawida Wolińskiego</w:t>
      </w:r>
      <w:r>
        <w:rPr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Klaudię Halejcio</w:t>
      </w:r>
      <w:r>
        <w:rPr>
          <w:sz w:val="24"/>
          <w:szCs w:val="24"/>
          <w:highlight w:val="white"/>
        </w:rPr>
        <w:t xml:space="preserve"> czy </w:t>
      </w:r>
      <w:r>
        <w:rPr>
          <w:b/>
          <w:sz w:val="24"/>
          <w:szCs w:val="24"/>
          <w:highlight w:val="white"/>
        </w:rPr>
        <w:t>Ewelinę Lisowską</w:t>
      </w:r>
      <w:r>
        <w:rPr>
          <w:sz w:val="24"/>
          <w:szCs w:val="24"/>
          <w:highlight w:val="white"/>
        </w:rPr>
        <w:t>.</w:t>
      </w:r>
      <w:r>
        <w:rPr>
          <w:rFonts w:ascii="Merriweather" w:eastAsia="Merriweather" w:hAnsi="Merriweather" w:cs="Merriweather"/>
          <w:sz w:val="30"/>
          <w:szCs w:val="30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Jeśli chodzi o gwiazdy światowego formatu, to na TikToku swoje konta mają m.in. </w:t>
      </w:r>
      <w:r>
        <w:rPr>
          <w:b/>
          <w:sz w:val="24"/>
          <w:szCs w:val="24"/>
          <w:highlight w:val="white"/>
        </w:rPr>
        <w:t>Will Smith</w:t>
      </w:r>
      <w:r>
        <w:rPr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Justin Bieber</w:t>
      </w:r>
      <w:r>
        <w:rPr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David Beckham</w:t>
      </w:r>
      <w:r>
        <w:rPr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Miley Cyrus</w:t>
      </w:r>
      <w:r>
        <w:rPr>
          <w:sz w:val="24"/>
          <w:szCs w:val="24"/>
          <w:highlight w:val="white"/>
        </w:rPr>
        <w:t xml:space="preserve">, </w:t>
      </w:r>
      <w:r>
        <w:rPr>
          <w:b/>
          <w:sz w:val="24"/>
          <w:szCs w:val="24"/>
          <w:highlight w:val="white"/>
        </w:rPr>
        <w:t>Paris Hilton</w:t>
      </w:r>
      <w:r>
        <w:rPr>
          <w:sz w:val="24"/>
          <w:szCs w:val="24"/>
          <w:highlight w:val="white"/>
        </w:rPr>
        <w:t xml:space="preserve"> oraz </w:t>
      </w:r>
      <w:r>
        <w:rPr>
          <w:b/>
          <w:sz w:val="24"/>
          <w:szCs w:val="24"/>
          <w:highlight w:val="white"/>
        </w:rPr>
        <w:t>Mariah Carey</w:t>
      </w:r>
      <w:r>
        <w:rPr>
          <w:sz w:val="24"/>
          <w:szCs w:val="24"/>
          <w:highlight w:val="white"/>
        </w:rPr>
        <w:t>. Warto jednak zaznaczyć, że to nie tylko obecność celebrytów potęguje zainteresowanie aplikacją.</w:t>
      </w:r>
    </w:p>
    <w:p w14:paraId="00000008" w14:textId="77777777" w:rsidR="00A211B2" w:rsidRDefault="00A211B2">
      <w:pPr>
        <w:spacing w:line="360" w:lineRule="auto"/>
        <w:jc w:val="both"/>
        <w:rPr>
          <w:sz w:val="24"/>
          <w:szCs w:val="24"/>
          <w:highlight w:val="white"/>
        </w:rPr>
      </w:pPr>
    </w:p>
    <w:p w14:paraId="00000009" w14:textId="77777777" w:rsidR="00A211B2" w:rsidRDefault="00E422DC" w:rsidP="00E422DC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 xml:space="preserve">W ubiegłym roku przeprowadziliśmy pierwsze w Polsce badania dot. społeczności aplikacji TikTok. Jako pionierzy czuliśmy się zobowiązani, aby przeprowadzić je ponownie oraz dostarczyć rzetelnych i aktualnych danych. Najnowsze wyniki pokazały, że wśród największych zalet aplikacji użytkownicy doceniają wartościowy content (tworzony lub oglądany) obecny na platformie. Najwięcej respondentów - prawie </w:t>
      </w:r>
      <w:r>
        <w:rPr>
          <w:b/>
          <w:i/>
          <w:sz w:val="24"/>
          <w:szCs w:val="24"/>
          <w:highlight w:val="white"/>
        </w:rPr>
        <w:t>14% docenia aplikację za ciekawe treści</w:t>
      </w:r>
      <w:r>
        <w:rPr>
          <w:i/>
          <w:sz w:val="24"/>
          <w:szCs w:val="24"/>
          <w:highlight w:val="white"/>
        </w:rPr>
        <w:t xml:space="preserve">, </w:t>
      </w:r>
      <w:r>
        <w:rPr>
          <w:b/>
          <w:i/>
          <w:sz w:val="24"/>
          <w:szCs w:val="24"/>
          <w:highlight w:val="white"/>
        </w:rPr>
        <w:t>9,6% badanych za dobrą zabawę</w:t>
      </w:r>
      <w:r>
        <w:rPr>
          <w:i/>
          <w:sz w:val="24"/>
          <w:szCs w:val="24"/>
          <w:highlight w:val="white"/>
        </w:rPr>
        <w:t>. Natomiast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>9,2% ankietowanych</w:t>
      </w:r>
      <w:r>
        <w:rPr>
          <w:sz w:val="24"/>
          <w:szCs w:val="24"/>
          <w:highlight w:val="white"/>
        </w:rPr>
        <w:t xml:space="preserve"> docenia TikToka za kreatywne materiały</w:t>
      </w:r>
      <w:r>
        <w:rPr>
          <w:i/>
          <w:sz w:val="24"/>
          <w:szCs w:val="24"/>
          <w:highlight w:val="white"/>
        </w:rPr>
        <w:t xml:space="preserve">, które może na nim zobaczyć. Wyniki te obrazują, że aplikacja stanowi dla użytkowników formę rozrywki, która dostarcza pozytywnych przeżyć - </w:t>
      </w:r>
      <w:r>
        <w:rPr>
          <w:b/>
          <w:sz w:val="24"/>
          <w:szCs w:val="24"/>
        </w:rPr>
        <w:t xml:space="preserve">mówi </w:t>
      </w:r>
      <w:r>
        <w:rPr>
          <w:b/>
          <w:sz w:val="24"/>
          <w:szCs w:val="24"/>
          <w:highlight w:val="white"/>
        </w:rPr>
        <w:t>Magdalena Wysocka, Project Manager w agencji GetHero, ekspert komunikacji na platformie TikTok</w:t>
      </w:r>
      <w:r>
        <w:rPr>
          <w:sz w:val="24"/>
          <w:szCs w:val="24"/>
          <w:highlight w:val="white"/>
        </w:rPr>
        <w:t xml:space="preserve">. </w:t>
      </w:r>
    </w:p>
    <w:p w14:paraId="0000000A" w14:textId="77777777" w:rsidR="00A211B2" w:rsidRDefault="00A211B2">
      <w:pPr>
        <w:spacing w:line="360" w:lineRule="auto"/>
        <w:rPr>
          <w:sz w:val="24"/>
          <w:szCs w:val="24"/>
          <w:highlight w:val="white"/>
        </w:rPr>
      </w:pPr>
    </w:p>
    <w:p w14:paraId="0000000B" w14:textId="1174ED3A" w:rsidR="00A211B2" w:rsidRDefault="000E005E" w:rsidP="00E422DC">
      <w:pPr>
        <w:spacing w:before="240" w:after="240" w:line="360" w:lineRule="auto"/>
        <w:ind w:left="720" w:firstLine="720"/>
        <w:jc w:val="both"/>
        <w:rPr>
          <w:sz w:val="24"/>
          <w:szCs w:val="24"/>
          <w:highlight w:val="white"/>
        </w:rPr>
      </w:pPr>
      <w:hyperlink r:id="rId4" w:history="1">
        <w:r w:rsidR="00E422DC" w:rsidRPr="00E422DC">
          <w:rPr>
            <w:rStyle w:val="Hipercze"/>
            <w:b/>
            <w:sz w:val="24"/>
            <w:szCs w:val="24"/>
            <w:highlight w:val="red"/>
          </w:rPr>
          <w:t>Kliknij tutaj, aby poznać szczegółowe wyniki badania!</w:t>
        </w:r>
      </w:hyperlink>
    </w:p>
    <w:p w14:paraId="0000000C" w14:textId="77777777" w:rsidR="00A211B2" w:rsidRDefault="00A211B2">
      <w:pPr>
        <w:spacing w:line="360" w:lineRule="auto"/>
        <w:rPr>
          <w:b/>
          <w:sz w:val="24"/>
          <w:szCs w:val="24"/>
          <w:highlight w:val="white"/>
        </w:rPr>
      </w:pPr>
    </w:p>
    <w:p w14:paraId="0000000D" w14:textId="77777777" w:rsidR="00A211B2" w:rsidRDefault="00E422DC">
      <w:pPr>
        <w:spacing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Co się robi na TikToku?</w:t>
      </w:r>
    </w:p>
    <w:p w14:paraId="0000000E" w14:textId="77777777" w:rsidR="00A211B2" w:rsidRDefault="00E422DC" w:rsidP="00E422DC">
      <w:pPr>
        <w:spacing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Społeczność TikToka można podzielić na twórców oraz widzów. Co ciekawe, tę pierwszą grupę stanowi aż </w:t>
      </w:r>
      <w:r>
        <w:rPr>
          <w:b/>
          <w:sz w:val="24"/>
          <w:szCs w:val="24"/>
          <w:highlight w:val="white"/>
        </w:rPr>
        <w:t>66% użytkowników</w:t>
      </w:r>
      <w:r>
        <w:rPr>
          <w:sz w:val="24"/>
          <w:szCs w:val="24"/>
          <w:highlight w:val="white"/>
        </w:rPr>
        <w:t xml:space="preserve">. Duża liczba osób zaangażowanych w tworzenie własnych treści wynika m.in. z niskiej bariery wejścia. Aplikacja wyposażona jest w intuicyjne narzędzia, które pozwalają nagrywać efektowne filmy bez specjalistycznej wiedzy. Dodatkowo, TikTok w dużej mierze bazuje na odgórnych trendach. Dostarczając tym samym swoim użytkownikom “gotowe” tematy, które mogą wykorzystać w swoich materiałach wideo. Aplikacja daje także możliwość wyrażania siebie i to niezależnie od miejsca zamieszkania czy statusu majątkowego. Potrzebujemy tylko smartfona i dostępu do Internetu. </w:t>
      </w:r>
    </w:p>
    <w:p w14:paraId="0000000F" w14:textId="77777777" w:rsidR="00A211B2" w:rsidRDefault="00A211B2">
      <w:pPr>
        <w:spacing w:line="360" w:lineRule="auto"/>
        <w:rPr>
          <w:sz w:val="24"/>
          <w:szCs w:val="24"/>
          <w:highlight w:val="white"/>
        </w:rPr>
      </w:pPr>
    </w:p>
    <w:p w14:paraId="00000010" w14:textId="77777777" w:rsidR="00A211B2" w:rsidRDefault="00E422DC">
      <w:pPr>
        <w:spacing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Treści na TikToku.</w:t>
      </w:r>
    </w:p>
    <w:p w14:paraId="00000011" w14:textId="4B3ED499" w:rsidR="00A211B2" w:rsidRDefault="00E422DC" w:rsidP="00E422DC">
      <w:pPr>
        <w:spacing w:line="360" w:lineRule="auto"/>
        <w:jc w:val="both"/>
        <w:rPr>
          <w:b/>
          <w:sz w:val="24"/>
          <w:szCs w:val="24"/>
          <w:highlight w:val="red"/>
        </w:rPr>
      </w:pPr>
      <w:r>
        <w:rPr>
          <w:sz w:val="24"/>
          <w:szCs w:val="24"/>
          <w:highlight w:val="white"/>
        </w:rPr>
        <w:t xml:space="preserve">Wśród dominujących treści na TikToku wymienia się przede wszystkim te związane </w:t>
      </w:r>
      <w:r>
        <w:rPr>
          <w:sz w:val="24"/>
          <w:szCs w:val="24"/>
          <w:highlight w:val="white"/>
        </w:rPr>
        <w:br/>
        <w:t>z rozrywką, które zostały spopularyzowane przez aplikację i jej użytkowników.</w:t>
      </w:r>
      <w:r>
        <w:rPr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Lipsync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(ruszanie ustami do słów piosenki), </w:t>
      </w:r>
      <w:r>
        <w:rPr>
          <w:rFonts w:ascii="Helvetica Neue" w:eastAsia="Helvetica Neue" w:hAnsi="Helvetica Neue" w:cs="Helvetica Neue"/>
          <w:b/>
          <w:sz w:val="24"/>
          <w:szCs w:val="24"/>
        </w:rPr>
        <w:t>taniec</w:t>
      </w:r>
      <w:r>
        <w:rPr>
          <w:rFonts w:ascii="Helvetica Neue" w:eastAsia="Helvetica Neue" w:hAnsi="Helvetica Neue" w:cs="Helvetica Neue"/>
          <w:sz w:val="24"/>
          <w:szCs w:val="24"/>
        </w:rPr>
        <w:t>,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acting 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(z ang. gra aktorska), czy </w:t>
      </w:r>
      <w:r>
        <w:rPr>
          <w:rFonts w:ascii="Helvetica Neue" w:eastAsia="Helvetica Neue" w:hAnsi="Helvetica Neue" w:cs="Helvetica Neue"/>
          <w:b/>
          <w:sz w:val="24"/>
          <w:szCs w:val="24"/>
        </w:rPr>
        <w:t>comedy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(zabawne materiały wideo) to formaty charakterystyczne dla tej platformy.  Trudno je powtórzyć i przełożyć na treści w innych mediach społecznościowych. Wśród tematów, które na TikToku zyskują na popularności, warto wymienić również “makijaż” oraz “sport”. </w:t>
      </w:r>
    </w:p>
    <w:p w14:paraId="00000012" w14:textId="60D4131E" w:rsidR="00A211B2" w:rsidRDefault="00E422DC">
      <w:pPr>
        <w:spacing w:before="240" w:after="24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Pełną wersję raportu można pobrać pod linkiem: </w:t>
      </w:r>
      <w:hyperlink r:id="rId5" w:history="1">
        <w:r>
          <w:rPr>
            <w:rStyle w:val="Hipercze"/>
          </w:rPr>
          <w:t>https://gethero.pl/raport-tiktok/</w:t>
        </w:r>
      </w:hyperlink>
    </w:p>
    <w:p w14:paraId="00000013" w14:textId="77777777" w:rsidR="00A211B2" w:rsidRDefault="00E422DC">
      <w:pPr>
        <w:spacing w:before="240" w:after="240" w:line="360" w:lineRule="auto"/>
        <w:jc w:val="both"/>
        <w:rPr>
          <w:b/>
          <w:sz w:val="24"/>
          <w:szCs w:val="24"/>
          <w:highlight w:val="red"/>
        </w:rPr>
      </w:pPr>
      <w:r>
        <w:rPr>
          <w:b/>
          <w:sz w:val="24"/>
          <w:szCs w:val="24"/>
          <w:highlight w:val="white"/>
        </w:rPr>
        <w:t xml:space="preserve">GetHero współpracuje z ponad 100 twórcami internetowymi, którzy codziennie docierają do milionów odbiorców. Agencja zajmuje się realizacją kampanii za pośrednictwem platform takich jak: TikTok, YouTube i Instagram. GetHero może również pochwalić się bogatym portfolio stworzonych treści wideo oraz organizacją MeetUp®. </w:t>
      </w:r>
    </w:p>
    <w:sectPr w:rsidR="00A211B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B2"/>
    <w:rsid w:val="000E005E"/>
    <w:rsid w:val="00A211B2"/>
    <w:rsid w:val="00E4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9295"/>
  <w15:docId w15:val="{14D75BDA-4FB1-409A-9F27-536B6358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422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thero.pl/raport-tiktok/" TargetMode="External"/><Relationship Id="rId4" Type="http://schemas.openxmlformats.org/officeDocument/2006/relationships/hyperlink" Target="https://gethero.pl/raport-tik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Kamil Świstowski</cp:lastModifiedBy>
  <cp:revision>5</cp:revision>
  <dcterms:created xsi:type="dcterms:W3CDTF">2020-03-02T10:34:00Z</dcterms:created>
  <dcterms:modified xsi:type="dcterms:W3CDTF">2020-03-10T09:43:00Z</dcterms:modified>
</cp:coreProperties>
</file>