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02E2D999" w:rsidR="00083442" w:rsidRPr="00DF4A67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DF4A67">
        <w:rPr>
          <w:rFonts w:ascii="Arial" w:hAnsi="Arial" w:cs="Arial"/>
          <w:sz w:val="21"/>
          <w:szCs w:val="21"/>
          <w:lang w:val="pl-PL" w:eastAsia="pl-PL"/>
        </w:rPr>
        <w:t>Warszaw</w:t>
      </w:r>
      <w:r w:rsidR="007B5460" w:rsidRPr="00DF4A67">
        <w:rPr>
          <w:rFonts w:ascii="Arial" w:hAnsi="Arial" w:cs="Arial"/>
          <w:sz w:val="21"/>
          <w:szCs w:val="21"/>
          <w:lang w:val="pl-PL" w:eastAsia="pl-PL"/>
        </w:rPr>
        <w:t>a</w:t>
      </w:r>
      <w:r w:rsidR="007B5460" w:rsidRPr="007F53EB">
        <w:rPr>
          <w:rFonts w:ascii="Arial" w:hAnsi="Arial" w:cs="Arial"/>
          <w:sz w:val="21"/>
          <w:szCs w:val="21"/>
          <w:lang w:val="pl-PL" w:eastAsia="pl-PL"/>
        </w:rPr>
        <w:t>,</w:t>
      </w:r>
      <w:r w:rsidR="005A661E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DA101B">
        <w:rPr>
          <w:rFonts w:ascii="Arial" w:hAnsi="Arial" w:cs="Arial"/>
          <w:sz w:val="21"/>
          <w:szCs w:val="21"/>
          <w:lang w:val="pl-PL" w:eastAsia="pl-PL"/>
        </w:rPr>
        <w:t>18</w:t>
      </w:r>
      <w:r w:rsidR="005A661E" w:rsidRPr="00DA101B">
        <w:rPr>
          <w:rFonts w:ascii="Arial" w:hAnsi="Arial" w:cs="Arial"/>
          <w:sz w:val="21"/>
          <w:szCs w:val="21"/>
          <w:lang w:val="pl-PL" w:eastAsia="pl-PL"/>
        </w:rPr>
        <w:t xml:space="preserve"> marca 2020</w:t>
      </w:r>
    </w:p>
    <w:p w14:paraId="6A22DF55" w14:textId="77777777" w:rsidR="00181A06" w:rsidRPr="00DF4A67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34A9BA2D" w14:textId="77777777" w:rsidR="005A661E" w:rsidRPr="005A661E" w:rsidRDefault="005A661E" w:rsidP="005A6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pl-PL"/>
        </w:rPr>
      </w:pPr>
      <w:bookmarkStart w:id="1" w:name="_Hlk20216648"/>
      <w:r w:rsidRPr="005A661E">
        <w:rPr>
          <w:rFonts w:ascii="Arial" w:hAnsi="Arial" w:cs="Arial"/>
          <w:b/>
          <w:bCs/>
          <w:sz w:val="40"/>
          <w:szCs w:val="40"/>
          <w:lang w:val="pl-PL"/>
        </w:rPr>
        <w:t>Dbając o zdrowie pracowników i ich rodzin</w:t>
      </w:r>
    </w:p>
    <w:p w14:paraId="198B647C" w14:textId="56F99078" w:rsidR="00AF1375" w:rsidRPr="00DF4A67" w:rsidRDefault="00AF1375" w:rsidP="009B3710">
      <w:pPr>
        <w:pStyle w:val="Tekstkomentarza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4653D9A" w14:textId="2D762E14" w:rsidR="009B3710" w:rsidRDefault="005A661E" w:rsidP="005A661E">
      <w:pPr>
        <w:pStyle w:val="Tekstkomentarza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5A661E">
        <w:rPr>
          <w:rFonts w:ascii="Arial" w:hAnsi="Arial" w:cs="Arial"/>
          <w:b/>
          <w:bCs/>
          <w:sz w:val="22"/>
          <w:szCs w:val="22"/>
          <w:lang w:val="pl-PL"/>
        </w:rPr>
        <w:t xml:space="preserve">„Klienci nie są najważniejsi. Pracownicy są najważniejsi. Jeśli zadbasz o swoich pracowników, oni zatroszczą się o klientów” – twierdzi sir Richard Branson. Te słowa nabierają szczególnego znaczenia dziś, kiedy pracodawcy starają się zminimalizować ryzyko rozpowszechniania się </w:t>
      </w:r>
      <w:proofErr w:type="spellStart"/>
      <w:r w:rsidRPr="005A661E">
        <w:rPr>
          <w:rFonts w:ascii="Arial" w:hAnsi="Arial" w:cs="Arial"/>
          <w:b/>
          <w:bCs/>
          <w:sz w:val="22"/>
          <w:szCs w:val="22"/>
          <w:lang w:val="pl-PL"/>
        </w:rPr>
        <w:t>koronawirusa</w:t>
      </w:r>
      <w:proofErr w:type="spellEnd"/>
      <w:r w:rsidRPr="005A661E">
        <w:rPr>
          <w:rFonts w:ascii="Arial" w:hAnsi="Arial" w:cs="Arial"/>
          <w:b/>
          <w:bCs/>
          <w:sz w:val="22"/>
          <w:szCs w:val="22"/>
          <w:lang w:val="pl-PL"/>
        </w:rPr>
        <w:t xml:space="preserve"> i zachorowania wśród swoich pracowników, gdyż narażeni są wszyscy, niezależnie od zajmowanego stanowiska czy branży.</w:t>
      </w:r>
    </w:p>
    <w:p w14:paraId="29D2745B" w14:textId="77777777" w:rsidR="005A661E" w:rsidRPr="00DF4A67" w:rsidRDefault="005A661E" w:rsidP="009B3710">
      <w:pPr>
        <w:pStyle w:val="Tekstkomentarza"/>
        <w:rPr>
          <w:rFonts w:ascii="Arial" w:hAnsi="Arial" w:cs="Arial"/>
          <w:b/>
          <w:bCs/>
          <w:sz w:val="22"/>
          <w:szCs w:val="22"/>
          <w:lang w:val="pl-PL"/>
        </w:rPr>
      </w:pPr>
    </w:p>
    <w:bookmarkEnd w:id="1"/>
    <w:p w14:paraId="50B6DD99" w14:textId="77777777" w:rsidR="00FE6EA9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Epidemia </w:t>
      </w:r>
      <w:proofErr w:type="spellStart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>koronawirusa</w:t>
      </w:r>
      <w:proofErr w:type="spellEnd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wywołującego chorobę COVID-19, stała się faktem. Media każdego dnia informują o tym, ile zostało wykonanych testów, donoszą o kolejnych zdiagnozowanych przypadkach oraz decyzjach władz w zakresie profilaktyki zdrowotnej. </w:t>
      </w:r>
    </w:p>
    <w:p w14:paraId="602D4B5D" w14:textId="4545A5F1" w:rsidR="005A661E" w:rsidRPr="00D16BF4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Słowa zdrowy pracownik to zdrowa firma nabierają dziś szczególnego znaczenia. W związku </w:t>
      </w:r>
      <w:r w:rsidR="00FE6EA9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br/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z rozpowszechnianiem się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koronawirusa</w:t>
      </w:r>
      <w:proofErr w:type="spellEnd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na zachorowanie narażeni są wszyscy</w:t>
      </w:r>
      <w:r w:rsidR="00501D4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.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I choć firmy weryfikują wewnętrzne procedury, by przygotować się na wszelkie ewentualności, w tym podejrzenie wystąpienia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koronawirusa</w:t>
      </w:r>
      <w:proofErr w:type="spellEnd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u pracownika lub jego najbliższego otoczenia, to wielu właścicieli i szefów za równie ważne uznaje przeorganizowanie pracy, przygotowanie infrastruktury, by umożliwić pracownikom wykonywanie zadań w bezpiecznym środowisku podczas tzw.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home</w:t>
      </w:r>
      <w:proofErr w:type="spellEnd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office</w:t>
      </w:r>
      <w:proofErr w:type="spellEnd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– powiedziała </w:t>
      </w:r>
      <w:r w:rsidRPr="005A661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Katarzyna Turska, Dyrektor ds. Zarządzania Zasobami Ludzkimi w Sodexo Benefits and Rewards Services Polska.</w:t>
      </w:r>
    </w:p>
    <w:p w14:paraId="336E6F4F" w14:textId="77777777" w:rsidR="005A661E" w:rsidRPr="005A661E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B762042" w14:textId="488498C9" w:rsidR="005A661E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związku z ryzykiem wystąpienia zakażenia </w:t>
      </w:r>
      <w:proofErr w:type="spellStart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>koronawirusem</w:t>
      </w:r>
      <w:proofErr w:type="spellEnd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, Ministerstwo Rozwoju we współpracy </w:t>
      </w:r>
      <w:r w:rsidR="00FE6EA9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 Głównym Inspektorem Sanitarnym przygotowało dla przedsiębiorców rekomendacje działań. Na stronie Ministerstwa Rozwoju znajdziemy 12 zaleceń, a w tym informacje na temat zachowania bezpiecznej odległości od rozmówcy oraz promowania zasad higieny </w:t>
      </w:r>
      <w:r w:rsidR="00D16BF4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i 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wiedzy z zakresu BHP. Kolejną rekomendacją dla przedsiębiorców, o ile to możliwe, jest unikanie kontaktu bezpośredniego z klientami, zamiast tego korzystanie z urządzeń teleinformatycznych. Wiele firm zdecydowało się na zapewnienie pracownikom infrastruktury umożliwiającej kontakt z klientem via komunikatory, pracę zdalną, dostęp do dysków czy serwerów. </w:t>
      </w:r>
    </w:p>
    <w:p w14:paraId="532127B4" w14:textId="77777777" w:rsidR="00D16BF4" w:rsidRDefault="00D16BF4" w:rsidP="00D16BF4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14:paraId="5E1DA6DC" w14:textId="6C404496" w:rsidR="00D16BF4" w:rsidRPr="00D16BF4" w:rsidRDefault="00D16BF4" w:rsidP="005A661E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Promocja płatności bezgotówkowych. B</w:t>
      </w:r>
      <w:r w:rsidRPr="00D16BF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ez PIN do 100 złotych</w:t>
      </w:r>
    </w:p>
    <w:p w14:paraId="40E308DE" w14:textId="77777777" w:rsidR="00D16BF4" w:rsidRPr="005A661E" w:rsidRDefault="00D16BF4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DC058F2" w14:textId="53C28531" w:rsidR="005A661E" w:rsidRPr="005A661E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–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Ministerstwo, poza przygotowaniem rekomendacji w zakresie higieny, wytycznych do kampanii informacyjnych kierowanych do pracowników oraz organizacji miejsca pracy, apeluje,</w:t>
      </w:r>
      <w:r w:rsidR="00501D4C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aby przedsiębiorcy promowali dokonywanie płatności bezgotówkowych. Zachęca, by w miarę możliwości rezygnować z płatności gotówką, która, przechodząc z rąk do rąk, może przenosić </w:t>
      </w:r>
      <w:proofErr w:type="spellStart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>koronawirusa</w:t>
      </w:r>
      <w:proofErr w:type="spellEnd"/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t xml:space="preserve">. Jak </w:t>
      </w:r>
      <w:r w:rsidRPr="005A661E">
        <w:rPr>
          <w:rFonts w:ascii="Arial" w:hAnsi="Arial" w:cs="Arial"/>
          <w:i/>
          <w:iCs/>
          <w:sz w:val="22"/>
          <w:szCs w:val="22"/>
          <w:shd w:val="clear" w:color="auto" w:fill="FFFFFF"/>
          <w:lang w:val="pl-PL"/>
        </w:rPr>
        <w:lastRenderedPageBreak/>
        <w:t>wynika z rekomendacji Światowej Organizacja Zdrowia (WHO) płatności bezgotówkowe, czyli płatności kartami, są bezpieczniejsze niż pieniądze. Według danych WHO, bakterie i wirusy na powierzchni banknotów mogą utrzymywać się przez dłuższy czas. To ważna informacja szczególnie dla sprzedawców i kupujących. Korzystanie z karty, czy to płatniczej, debetowej czy podarunkowej, nie tylko pomoże usprawnić proces zakupowy, minimalizować ryzyko przenoszenia wirusa, ale także zwiększa poczucie bezpieczeństwa jego uczestników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– powiedziała </w:t>
      </w:r>
      <w:r w:rsidRPr="005A661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Katarzyna Turska</w:t>
      </w:r>
      <w:r w:rsidR="00FE6EA9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z </w:t>
      </w:r>
      <w:r w:rsidRPr="005A661E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Sodexo Benefits and Rewards Services.</w:t>
      </w:r>
    </w:p>
    <w:p w14:paraId="34EDE760" w14:textId="77777777" w:rsidR="005A661E" w:rsidRPr="005A661E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7211502" w14:textId="74330A32" w:rsidR="005A661E" w:rsidRPr="00D16BF4" w:rsidRDefault="005A661E" w:rsidP="005A661E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2" w:name="_GoBack"/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Karta płatnicza zwykle znajduje się wyłącznie w posiadaniu płatnika, nie jest środkiem płatniczym będącym w ciągłym obiegu, jednego dnia zmieniając właściciela nawet kilka razy. </w:t>
      </w:r>
      <w:r w:rsidRPr="00D16BF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Dodatkowym argumentem jest to, że </w:t>
      </w:r>
      <w:r w:rsidR="00D16BF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20 marca</w:t>
      </w:r>
      <w:r w:rsidR="00D16BF4" w:rsidRPr="00D16BF4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00D16BF4" w:rsidRPr="00D16BF4">
        <w:rPr>
          <w:rFonts w:ascii="Arial" w:hAnsi="Arial" w:cs="Arial"/>
          <w:b/>
          <w:bCs/>
          <w:sz w:val="22"/>
          <w:szCs w:val="22"/>
          <w:shd w:val="clear" w:color="auto" w:fill="FFFFFF"/>
        </w:rPr>
        <w:t>limit płatności bez konieczności podawania kodu PIN zostanie podniesiony do 100 złotych</w:t>
      </w:r>
      <w:r w:rsidR="00D16BF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Jego wprowadzenie </w:t>
      </w:r>
      <w:r w:rsidR="00D16BF4">
        <w:rPr>
          <w:rFonts w:ascii="Arial" w:hAnsi="Arial" w:cs="Arial"/>
          <w:sz w:val="22"/>
          <w:szCs w:val="22"/>
          <w:shd w:val="clear" w:color="auto" w:fill="FFFFFF"/>
          <w:lang w:val="pl-PL"/>
        </w:rPr>
        <w:t>będzie</w:t>
      </w:r>
      <w:r w:rsidRPr="005A661E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wymagane dopiero powyżej tej sumy. Tym samym osoba dokonująca płatności nie ma bezpośredniego kontaktu z innymi powierzchniami, na których może znajdować się wirus. </w:t>
      </w:r>
    </w:p>
    <w:bookmarkEnd w:id="2"/>
    <w:p w14:paraId="59852C9F" w14:textId="77777777" w:rsidR="00D16BF4" w:rsidRPr="00DF4A67" w:rsidRDefault="00D16BF4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685216AE" w:rsidR="001C0684" w:rsidRPr="00DF4A67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DF4A67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DF4A67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46627A3A" w:rsidR="006E167E" w:rsidRPr="00DF4A67" w:rsidRDefault="00DA101B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Joanna Górska</w:t>
      </w:r>
      <w:r w:rsidR="00DB1158" w:rsidRPr="00DF4A67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>
        <w:rPr>
          <w:rFonts w:ascii="Arial" w:hAnsi="Arial" w:cs="Arial"/>
          <w:color w:val="2F5496"/>
          <w:sz w:val="18"/>
          <w:szCs w:val="18"/>
          <w:lang w:val="pl-PL"/>
        </w:rPr>
        <w:t>536</w:t>
      </w:r>
      <w:r w:rsidR="00644DD0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2F5496"/>
          <w:sz w:val="18"/>
          <w:szCs w:val="18"/>
          <w:lang w:val="pl-PL"/>
        </w:rPr>
        <w:t>835</w:t>
      </w:r>
      <w:r w:rsidR="00644DD0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  <w:r>
        <w:rPr>
          <w:rFonts w:ascii="Arial" w:hAnsi="Arial" w:cs="Arial"/>
          <w:color w:val="2F5496"/>
          <w:sz w:val="18"/>
          <w:szCs w:val="18"/>
          <w:lang w:val="pl-PL"/>
        </w:rPr>
        <w:t>792</w:t>
      </w:r>
      <w:r w:rsidR="00DB1158" w:rsidRPr="00DF4A67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>
        <w:rPr>
          <w:rFonts w:ascii="Arial" w:hAnsi="Arial" w:cs="Arial"/>
          <w:color w:val="2F5496"/>
          <w:sz w:val="18"/>
          <w:szCs w:val="18"/>
          <w:lang w:val="pl-PL"/>
        </w:rPr>
        <w:t>j.gorska</w:t>
      </w:r>
      <w:r w:rsidR="00644DD0" w:rsidRPr="00DF4A67">
        <w:rPr>
          <w:rFonts w:ascii="Arial" w:hAnsi="Arial" w:cs="Arial"/>
          <w:color w:val="2F5496"/>
          <w:sz w:val="18"/>
          <w:szCs w:val="18"/>
          <w:lang w:val="pl-PL"/>
        </w:rPr>
        <w:t>@contrust.pl</w:t>
      </w:r>
    </w:p>
    <w:p w14:paraId="198C609D" w14:textId="763B8710" w:rsidR="00D32F4F" w:rsidRPr="00DF4A67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0AF39A7" w14:textId="77777777" w:rsidR="009C6C5E" w:rsidRPr="00DF4A67" w:rsidRDefault="009C6C5E" w:rsidP="009C6C5E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F4A67">
        <w:rPr>
          <w:rFonts w:ascii="Arial" w:hAnsi="Arial" w:cs="Arial"/>
          <w:b/>
          <w:bCs/>
          <w:sz w:val="18"/>
          <w:szCs w:val="18"/>
          <w:lang w:val="pl-PL"/>
        </w:rPr>
        <w:t>O Sodexo</w:t>
      </w:r>
    </w:p>
    <w:p w14:paraId="6D4390B6" w14:textId="66BB9B6B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  <w:r w:rsidRPr="00DF4A67">
        <w:rPr>
          <w:rFonts w:ascii="Arial" w:hAnsi="Arial" w:cs="Arial"/>
          <w:sz w:val="18"/>
          <w:szCs w:val="18"/>
          <w:lang w:val="pl-PL"/>
        </w:rPr>
        <w:br/>
        <w:t xml:space="preserve">50 lat jest strategicznym partnerem dla firm i instytucji, które kładą nacisk na efektywność, lojalność, zaangażowanie </w:t>
      </w:r>
      <w:r w:rsidR="005A661E">
        <w:rPr>
          <w:rFonts w:ascii="Arial" w:hAnsi="Arial" w:cs="Arial"/>
          <w:sz w:val="18"/>
          <w:szCs w:val="18"/>
          <w:lang w:val="pl-PL"/>
        </w:rPr>
        <w:br/>
      </w:r>
      <w:r w:rsidRPr="00DF4A67">
        <w:rPr>
          <w:rFonts w:ascii="Arial" w:hAnsi="Arial" w:cs="Arial"/>
          <w:sz w:val="18"/>
          <w:szCs w:val="18"/>
          <w:lang w:val="pl-PL"/>
        </w:rPr>
        <w:t>i zadowolenie pracowników oraz partnerów biznesowych. Zatrudniając 460 000 pracowników w 72 krajach jest 19. największym pracodawcą na świecie. Sodexo świadczy usługi dla nieruchomości (Sodexo On-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site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 Services) oraz usługi motywacyjne (Sodexo Benefits and Rewards Services), obsługując każdego dnia ponad 100 milionów konsumentów.</w:t>
      </w:r>
    </w:p>
    <w:p w14:paraId="5413762D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09A97118" w14:textId="77777777" w:rsidR="009C6C5E" w:rsidRPr="00DF4A67" w:rsidRDefault="009C6C5E" w:rsidP="009C6C5E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DF4A67">
        <w:rPr>
          <w:rFonts w:ascii="Arial" w:hAnsi="Arial" w:cs="Arial"/>
          <w:b/>
          <w:bCs/>
          <w:sz w:val="18"/>
          <w:szCs w:val="18"/>
          <w:lang w:val="pl-PL"/>
        </w:rPr>
        <w:t xml:space="preserve">O Sodexo w Polsce </w:t>
      </w:r>
    </w:p>
    <w:p w14:paraId="446469E7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5B3FA7FF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41CBCC0" w14:textId="77777777" w:rsidR="009C6C5E" w:rsidRPr="00DF4A67" w:rsidRDefault="009C6C5E" w:rsidP="009C6C5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F4A67">
        <w:rPr>
          <w:rFonts w:ascii="Arial" w:hAnsi="Arial" w:cs="Arial"/>
          <w:sz w:val="18"/>
          <w:szCs w:val="18"/>
          <w:lang w:val="pl-PL"/>
        </w:rPr>
        <w:t xml:space="preserve"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Superbrands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 oraz nagrodę Złota Jakość Roku, a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, światowy ekspert ds. zarządzania kapitałem ludzkim, przyznał Sodexo certyfikat najlepszego pracodawcy –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Aon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 xml:space="preserve"> Best </w:t>
      </w:r>
      <w:proofErr w:type="spellStart"/>
      <w:r w:rsidRPr="00DF4A67">
        <w:rPr>
          <w:rFonts w:ascii="Arial" w:hAnsi="Arial" w:cs="Arial"/>
          <w:sz w:val="18"/>
          <w:szCs w:val="18"/>
          <w:lang w:val="pl-PL"/>
        </w:rPr>
        <w:t>Employer</w:t>
      </w:r>
      <w:proofErr w:type="spellEnd"/>
      <w:r w:rsidRPr="00DF4A67">
        <w:rPr>
          <w:rFonts w:ascii="Arial" w:hAnsi="Arial" w:cs="Arial"/>
          <w:sz w:val="18"/>
          <w:szCs w:val="18"/>
          <w:lang w:val="pl-PL"/>
        </w:rPr>
        <w:t>™ na poziomie globalnym i lokalnym. Za ekspertyzą firmy przemawia nie tylko liczba zrealizowanych projektów, globalne doświadczenie, stosowane technologie, ale przede wszystkim dostęp do wiedzy na temat rzeczywistych potrzeb i motywatorów</w:t>
      </w:r>
      <w:r w:rsidRPr="00DF4A67">
        <w:rPr>
          <w:rFonts w:ascii="Arial" w:hAnsi="Arial" w:cs="Arial"/>
          <w:bCs/>
          <w:sz w:val="18"/>
          <w:szCs w:val="18"/>
          <w:lang w:val="pl-PL"/>
        </w:rPr>
        <w:t xml:space="preserve"> różnych grup odbiorców - pracowników, w tym sił sprzedaży, partnerów biznesowych, kontrahentów.</w:t>
      </w:r>
    </w:p>
    <w:p w14:paraId="335DA651" w14:textId="77777777" w:rsidR="00E34AA0" w:rsidRPr="00DF4A67" w:rsidRDefault="00E34AA0" w:rsidP="007B2EA9">
      <w:pPr>
        <w:jc w:val="both"/>
        <w:rPr>
          <w:rFonts w:ascii="Arial" w:hAnsi="Arial" w:cs="Arial"/>
          <w:lang w:val="pl-PL"/>
        </w:rPr>
      </w:pPr>
    </w:p>
    <w:sectPr w:rsidR="00E34AA0" w:rsidRPr="00DF4A67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92CC" w14:textId="77777777" w:rsidR="0089490B" w:rsidRDefault="0089490B" w:rsidP="00383833">
      <w:r>
        <w:separator/>
      </w:r>
    </w:p>
  </w:endnote>
  <w:endnote w:type="continuationSeparator" w:id="0">
    <w:p w14:paraId="16DA4390" w14:textId="77777777" w:rsidR="0089490B" w:rsidRDefault="0089490B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6399CEA4" w:rsidR="00193B8A" w:rsidRPr="00F53BC1" w:rsidRDefault="00193B8A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1F45CB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1F45CB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193B8A" w:rsidRPr="00467AA6" w:rsidRDefault="00193B8A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115EDDCC" w:rsidR="00193B8A" w:rsidRPr="00467AA6" w:rsidRDefault="00193B8A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1F45CB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1F45CB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193B8A" w:rsidRPr="00467AA6" w:rsidRDefault="00193B8A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F1B09" w14:textId="77777777" w:rsidR="0089490B" w:rsidRDefault="0089490B" w:rsidP="00383833">
      <w:bookmarkStart w:id="0" w:name="_Hlk19026758"/>
      <w:bookmarkEnd w:id="0"/>
      <w:r>
        <w:separator/>
      </w:r>
    </w:p>
  </w:footnote>
  <w:footnote w:type="continuationSeparator" w:id="0">
    <w:p w14:paraId="3A354CF6" w14:textId="77777777" w:rsidR="0089490B" w:rsidRDefault="0089490B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193B8A" w:rsidRDefault="00193B8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193B8A" w:rsidRDefault="00193B8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515A"/>
    <w:multiLevelType w:val="hybridMultilevel"/>
    <w:tmpl w:val="53F2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3563"/>
    <w:multiLevelType w:val="hybridMultilevel"/>
    <w:tmpl w:val="CAB89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C3400"/>
    <w:multiLevelType w:val="hybridMultilevel"/>
    <w:tmpl w:val="504C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3"/>
  </w:num>
  <w:num w:numId="5">
    <w:abstractNumId w:val="0"/>
  </w:num>
  <w:num w:numId="6">
    <w:abstractNumId w:val="9"/>
  </w:num>
  <w:num w:numId="7">
    <w:abstractNumId w:val="25"/>
  </w:num>
  <w:num w:numId="8">
    <w:abstractNumId w:val="15"/>
  </w:num>
  <w:num w:numId="9">
    <w:abstractNumId w:val="6"/>
  </w:num>
  <w:num w:numId="10">
    <w:abstractNumId w:val="29"/>
  </w:num>
  <w:num w:numId="11">
    <w:abstractNumId w:val="1"/>
  </w:num>
  <w:num w:numId="12">
    <w:abstractNumId w:val="28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20"/>
  </w:num>
  <w:num w:numId="18">
    <w:abstractNumId w:val="19"/>
  </w:num>
  <w:num w:numId="19">
    <w:abstractNumId w:val="11"/>
  </w:num>
  <w:num w:numId="20">
    <w:abstractNumId w:val="26"/>
  </w:num>
  <w:num w:numId="21">
    <w:abstractNumId w:val="30"/>
  </w:num>
  <w:num w:numId="22">
    <w:abstractNumId w:val="5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8"/>
  </w:num>
  <w:num w:numId="28">
    <w:abstractNumId w:val="27"/>
  </w:num>
  <w:num w:numId="29">
    <w:abstractNumId w:val="10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0FEF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411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857"/>
    <w:rsid w:val="000249A0"/>
    <w:rsid w:val="00024A6F"/>
    <w:rsid w:val="00024C37"/>
    <w:rsid w:val="00025A44"/>
    <w:rsid w:val="00025B72"/>
    <w:rsid w:val="000268A1"/>
    <w:rsid w:val="000275DA"/>
    <w:rsid w:val="00027BD3"/>
    <w:rsid w:val="00027F8E"/>
    <w:rsid w:val="00031B71"/>
    <w:rsid w:val="00032FB9"/>
    <w:rsid w:val="00033C69"/>
    <w:rsid w:val="0003556F"/>
    <w:rsid w:val="00035A8E"/>
    <w:rsid w:val="000362A3"/>
    <w:rsid w:val="00036378"/>
    <w:rsid w:val="000365D6"/>
    <w:rsid w:val="00036FA8"/>
    <w:rsid w:val="00037C4B"/>
    <w:rsid w:val="00037DBA"/>
    <w:rsid w:val="00037F52"/>
    <w:rsid w:val="00042685"/>
    <w:rsid w:val="000427BB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6D5E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BD6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471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344"/>
    <w:rsid w:val="000A4BAF"/>
    <w:rsid w:val="000A55E8"/>
    <w:rsid w:val="000A7994"/>
    <w:rsid w:val="000A7F70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4F41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4038"/>
    <w:rsid w:val="000F4074"/>
    <w:rsid w:val="000F51CB"/>
    <w:rsid w:val="000F52DA"/>
    <w:rsid w:val="000F7A9B"/>
    <w:rsid w:val="000F7F23"/>
    <w:rsid w:val="00100B41"/>
    <w:rsid w:val="0010123E"/>
    <w:rsid w:val="00101C81"/>
    <w:rsid w:val="00101E43"/>
    <w:rsid w:val="00102809"/>
    <w:rsid w:val="00104F59"/>
    <w:rsid w:val="00105253"/>
    <w:rsid w:val="001052BF"/>
    <w:rsid w:val="001057AC"/>
    <w:rsid w:val="00105D63"/>
    <w:rsid w:val="001060A5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5A99"/>
    <w:rsid w:val="00116945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5DE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43BC"/>
    <w:rsid w:val="0017577D"/>
    <w:rsid w:val="00175B9A"/>
    <w:rsid w:val="00176CF1"/>
    <w:rsid w:val="00180F4A"/>
    <w:rsid w:val="0018163B"/>
    <w:rsid w:val="00181A06"/>
    <w:rsid w:val="001839C7"/>
    <w:rsid w:val="001851A9"/>
    <w:rsid w:val="00185756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3B8A"/>
    <w:rsid w:val="001940F7"/>
    <w:rsid w:val="00194B50"/>
    <w:rsid w:val="001960AE"/>
    <w:rsid w:val="001960EE"/>
    <w:rsid w:val="00196697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3F6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45CB"/>
    <w:rsid w:val="001F55E8"/>
    <w:rsid w:val="001F652D"/>
    <w:rsid w:val="00200E8E"/>
    <w:rsid w:val="00202924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5730"/>
    <w:rsid w:val="00216E08"/>
    <w:rsid w:val="00221DFA"/>
    <w:rsid w:val="00222E06"/>
    <w:rsid w:val="0022347A"/>
    <w:rsid w:val="0022380C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3311"/>
    <w:rsid w:val="002A4AD2"/>
    <w:rsid w:val="002A523D"/>
    <w:rsid w:val="002A5D8D"/>
    <w:rsid w:val="002A7F26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1DB7"/>
    <w:rsid w:val="002E2A14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565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94A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341F"/>
    <w:rsid w:val="00334557"/>
    <w:rsid w:val="003345CD"/>
    <w:rsid w:val="00334DE9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3DA9"/>
    <w:rsid w:val="0034447A"/>
    <w:rsid w:val="003455D7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A05"/>
    <w:rsid w:val="00355C1E"/>
    <w:rsid w:val="00355D97"/>
    <w:rsid w:val="003562B4"/>
    <w:rsid w:val="0035654C"/>
    <w:rsid w:val="00356DAF"/>
    <w:rsid w:val="00357009"/>
    <w:rsid w:val="003573F8"/>
    <w:rsid w:val="003576D3"/>
    <w:rsid w:val="003577DF"/>
    <w:rsid w:val="00357C41"/>
    <w:rsid w:val="003600BF"/>
    <w:rsid w:val="003606D0"/>
    <w:rsid w:val="00360CB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0ABE"/>
    <w:rsid w:val="00381910"/>
    <w:rsid w:val="0038285B"/>
    <w:rsid w:val="00382FDF"/>
    <w:rsid w:val="00383833"/>
    <w:rsid w:val="003844DB"/>
    <w:rsid w:val="003864A3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33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710C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69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3A56"/>
    <w:rsid w:val="00403CC4"/>
    <w:rsid w:val="00404AF1"/>
    <w:rsid w:val="00404D02"/>
    <w:rsid w:val="00405072"/>
    <w:rsid w:val="004068C8"/>
    <w:rsid w:val="0040697B"/>
    <w:rsid w:val="0040700E"/>
    <w:rsid w:val="004073D9"/>
    <w:rsid w:val="00407515"/>
    <w:rsid w:val="00407D4E"/>
    <w:rsid w:val="00407FDF"/>
    <w:rsid w:val="004100B9"/>
    <w:rsid w:val="00410A9F"/>
    <w:rsid w:val="00411180"/>
    <w:rsid w:val="00411D7E"/>
    <w:rsid w:val="004122B1"/>
    <w:rsid w:val="0041241F"/>
    <w:rsid w:val="00413365"/>
    <w:rsid w:val="00413D45"/>
    <w:rsid w:val="00413E0A"/>
    <w:rsid w:val="00413E53"/>
    <w:rsid w:val="00414DD4"/>
    <w:rsid w:val="004163AC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02F"/>
    <w:rsid w:val="0043725F"/>
    <w:rsid w:val="00437750"/>
    <w:rsid w:val="004405B6"/>
    <w:rsid w:val="00441ED1"/>
    <w:rsid w:val="004439D3"/>
    <w:rsid w:val="00443EAA"/>
    <w:rsid w:val="004445DD"/>
    <w:rsid w:val="00444F12"/>
    <w:rsid w:val="00444FBD"/>
    <w:rsid w:val="00445C53"/>
    <w:rsid w:val="004467CB"/>
    <w:rsid w:val="0044683A"/>
    <w:rsid w:val="00446F5F"/>
    <w:rsid w:val="0045177D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7D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8B9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34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A08C3"/>
    <w:rsid w:val="004A0E73"/>
    <w:rsid w:val="004A1BC1"/>
    <w:rsid w:val="004A276D"/>
    <w:rsid w:val="004A3714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C8"/>
    <w:rsid w:val="004C39F6"/>
    <w:rsid w:val="004C4262"/>
    <w:rsid w:val="004C5D23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15A5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578F"/>
    <w:rsid w:val="004F7168"/>
    <w:rsid w:val="004F73AA"/>
    <w:rsid w:val="004F78BD"/>
    <w:rsid w:val="005005BB"/>
    <w:rsid w:val="00500851"/>
    <w:rsid w:val="00501005"/>
    <w:rsid w:val="00501D4C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1D42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50"/>
    <w:rsid w:val="0052399F"/>
    <w:rsid w:val="00524FE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3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3E31"/>
    <w:rsid w:val="00564AAE"/>
    <w:rsid w:val="00565205"/>
    <w:rsid w:val="00565CF3"/>
    <w:rsid w:val="00565D8D"/>
    <w:rsid w:val="00570C9F"/>
    <w:rsid w:val="00570D8B"/>
    <w:rsid w:val="00570D97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61E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007"/>
    <w:rsid w:val="005C57C7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720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3BCA"/>
    <w:rsid w:val="005F5001"/>
    <w:rsid w:val="005F5715"/>
    <w:rsid w:val="005F5B91"/>
    <w:rsid w:val="005F5C9F"/>
    <w:rsid w:val="005F681D"/>
    <w:rsid w:val="0060111C"/>
    <w:rsid w:val="0060175D"/>
    <w:rsid w:val="00601958"/>
    <w:rsid w:val="00601F9A"/>
    <w:rsid w:val="006023AD"/>
    <w:rsid w:val="00603299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21F3A"/>
    <w:rsid w:val="00622652"/>
    <w:rsid w:val="00623FDC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54E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2E9B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93A"/>
    <w:rsid w:val="00664B53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96E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B74"/>
    <w:rsid w:val="00692BB7"/>
    <w:rsid w:val="00693631"/>
    <w:rsid w:val="00693FEF"/>
    <w:rsid w:val="00694672"/>
    <w:rsid w:val="00694959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294B"/>
    <w:rsid w:val="006C3CFA"/>
    <w:rsid w:val="006C59A8"/>
    <w:rsid w:val="006C6351"/>
    <w:rsid w:val="006C6C30"/>
    <w:rsid w:val="006C6F72"/>
    <w:rsid w:val="006C7638"/>
    <w:rsid w:val="006C7AF1"/>
    <w:rsid w:val="006C7B14"/>
    <w:rsid w:val="006C7BEC"/>
    <w:rsid w:val="006D01A4"/>
    <w:rsid w:val="006D0D68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3B0E"/>
    <w:rsid w:val="00713D7D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36056"/>
    <w:rsid w:val="0074062A"/>
    <w:rsid w:val="00740BA5"/>
    <w:rsid w:val="00740CAF"/>
    <w:rsid w:val="00740E81"/>
    <w:rsid w:val="00741E9B"/>
    <w:rsid w:val="00741F10"/>
    <w:rsid w:val="007428D3"/>
    <w:rsid w:val="007435C2"/>
    <w:rsid w:val="00743AF1"/>
    <w:rsid w:val="00743D03"/>
    <w:rsid w:val="00743FFB"/>
    <w:rsid w:val="007442EF"/>
    <w:rsid w:val="00744E43"/>
    <w:rsid w:val="0074522B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461"/>
    <w:rsid w:val="0076158A"/>
    <w:rsid w:val="007627CC"/>
    <w:rsid w:val="00762DC6"/>
    <w:rsid w:val="0076302C"/>
    <w:rsid w:val="00765BAA"/>
    <w:rsid w:val="00766058"/>
    <w:rsid w:val="00767715"/>
    <w:rsid w:val="00767B85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73E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557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BC0"/>
    <w:rsid w:val="007B1DFD"/>
    <w:rsid w:val="007B29DE"/>
    <w:rsid w:val="007B2A3B"/>
    <w:rsid w:val="007B2EA9"/>
    <w:rsid w:val="007B3B8A"/>
    <w:rsid w:val="007B4925"/>
    <w:rsid w:val="007B4974"/>
    <w:rsid w:val="007B5460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BA8"/>
    <w:rsid w:val="007E31E2"/>
    <w:rsid w:val="007E3C06"/>
    <w:rsid w:val="007E464A"/>
    <w:rsid w:val="007E5893"/>
    <w:rsid w:val="007E5BD3"/>
    <w:rsid w:val="007F158D"/>
    <w:rsid w:val="007F1ACE"/>
    <w:rsid w:val="007F1BDC"/>
    <w:rsid w:val="007F2377"/>
    <w:rsid w:val="007F29DA"/>
    <w:rsid w:val="007F2E04"/>
    <w:rsid w:val="007F460E"/>
    <w:rsid w:val="007F47C9"/>
    <w:rsid w:val="007F53EB"/>
    <w:rsid w:val="007F6EC6"/>
    <w:rsid w:val="007F7A36"/>
    <w:rsid w:val="007F7CC1"/>
    <w:rsid w:val="00800D1C"/>
    <w:rsid w:val="0080156F"/>
    <w:rsid w:val="008039A2"/>
    <w:rsid w:val="0080445E"/>
    <w:rsid w:val="008047B2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52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5F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578D"/>
    <w:rsid w:val="00866348"/>
    <w:rsid w:val="00866806"/>
    <w:rsid w:val="00870210"/>
    <w:rsid w:val="00870257"/>
    <w:rsid w:val="008704E1"/>
    <w:rsid w:val="00870BBE"/>
    <w:rsid w:val="00870F8B"/>
    <w:rsid w:val="00871DFA"/>
    <w:rsid w:val="0087273D"/>
    <w:rsid w:val="00872EDE"/>
    <w:rsid w:val="008730C9"/>
    <w:rsid w:val="008738D4"/>
    <w:rsid w:val="0087471E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90B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43D9"/>
    <w:rsid w:val="008A560D"/>
    <w:rsid w:val="008A575A"/>
    <w:rsid w:val="008A66FF"/>
    <w:rsid w:val="008A684F"/>
    <w:rsid w:val="008A6BFC"/>
    <w:rsid w:val="008A76FB"/>
    <w:rsid w:val="008B031E"/>
    <w:rsid w:val="008B09E8"/>
    <w:rsid w:val="008B0BAF"/>
    <w:rsid w:val="008B1694"/>
    <w:rsid w:val="008B195F"/>
    <w:rsid w:val="008B299A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180B"/>
    <w:rsid w:val="008C2290"/>
    <w:rsid w:val="008C28FC"/>
    <w:rsid w:val="008C356E"/>
    <w:rsid w:val="008C51B7"/>
    <w:rsid w:val="008C7DB6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6617"/>
    <w:rsid w:val="008E7709"/>
    <w:rsid w:val="008F271B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2EE"/>
    <w:rsid w:val="00922BD0"/>
    <w:rsid w:val="009238B3"/>
    <w:rsid w:val="00924A8D"/>
    <w:rsid w:val="00924BA3"/>
    <w:rsid w:val="0092504A"/>
    <w:rsid w:val="009255C4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5745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5D9F"/>
    <w:rsid w:val="00946A97"/>
    <w:rsid w:val="00946ABF"/>
    <w:rsid w:val="00946E93"/>
    <w:rsid w:val="009475DA"/>
    <w:rsid w:val="00953506"/>
    <w:rsid w:val="00953A1B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93B"/>
    <w:rsid w:val="00967CF9"/>
    <w:rsid w:val="00967DEF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95B39"/>
    <w:rsid w:val="009960E7"/>
    <w:rsid w:val="00997323"/>
    <w:rsid w:val="009A2F4E"/>
    <w:rsid w:val="009A4C35"/>
    <w:rsid w:val="009A5CDD"/>
    <w:rsid w:val="009A5F5E"/>
    <w:rsid w:val="009A6D68"/>
    <w:rsid w:val="009A780A"/>
    <w:rsid w:val="009A7938"/>
    <w:rsid w:val="009A7D6C"/>
    <w:rsid w:val="009B0422"/>
    <w:rsid w:val="009B1331"/>
    <w:rsid w:val="009B1E6F"/>
    <w:rsid w:val="009B28DE"/>
    <w:rsid w:val="009B2BAA"/>
    <w:rsid w:val="009B31EF"/>
    <w:rsid w:val="009B3710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6C5E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0850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068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4AC"/>
    <w:rsid w:val="00A40E22"/>
    <w:rsid w:val="00A41916"/>
    <w:rsid w:val="00A4243F"/>
    <w:rsid w:val="00A43118"/>
    <w:rsid w:val="00A43A5B"/>
    <w:rsid w:val="00A4513D"/>
    <w:rsid w:val="00A454D5"/>
    <w:rsid w:val="00A45C61"/>
    <w:rsid w:val="00A46AA9"/>
    <w:rsid w:val="00A47487"/>
    <w:rsid w:val="00A50CC9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241"/>
    <w:rsid w:val="00A7270D"/>
    <w:rsid w:val="00A72A4C"/>
    <w:rsid w:val="00A72FF4"/>
    <w:rsid w:val="00A74C0A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A6E1F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C0FEB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0E17"/>
    <w:rsid w:val="00AF1375"/>
    <w:rsid w:val="00AF1CC0"/>
    <w:rsid w:val="00AF1D49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FC4"/>
    <w:rsid w:val="00B129C7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50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44BE"/>
    <w:rsid w:val="00B849C9"/>
    <w:rsid w:val="00B84AA3"/>
    <w:rsid w:val="00B850A7"/>
    <w:rsid w:val="00B866A3"/>
    <w:rsid w:val="00B875F1"/>
    <w:rsid w:val="00B91799"/>
    <w:rsid w:val="00B91890"/>
    <w:rsid w:val="00B91D03"/>
    <w:rsid w:val="00B92A58"/>
    <w:rsid w:val="00B931C6"/>
    <w:rsid w:val="00B93911"/>
    <w:rsid w:val="00B941E0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89B"/>
    <w:rsid w:val="00BA7F80"/>
    <w:rsid w:val="00BB015F"/>
    <w:rsid w:val="00BB0C50"/>
    <w:rsid w:val="00BB108D"/>
    <w:rsid w:val="00BB18E5"/>
    <w:rsid w:val="00BB1BDF"/>
    <w:rsid w:val="00BB1FD5"/>
    <w:rsid w:val="00BB2089"/>
    <w:rsid w:val="00BB24EA"/>
    <w:rsid w:val="00BB2C03"/>
    <w:rsid w:val="00BB2F06"/>
    <w:rsid w:val="00BB34A2"/>
    <w:rsid w:val="00BB3864"/>
    <w:rsid w:val="00BB571A"/>
    <w:rsid w:val="00BB68B0"/>
    <w:rsid w:val="00BB6C4D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20D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1572"/>
    <w:rsid w:val="00BF3797"/>
    <w:rsid w:val="00BF3CDE"/>
    <w:rsid w:val="00BF553D"/>
    <w:rsid w:val="00BF65DC"/>
    <w:rsid w:val="00BF6EAF"/>
    <w:rsid w:val="00BF6ED7"/>
    <w:rsid w:val="00BF74DE"/>
    <w:rsid w:val="00BF7BEE"/>
    <w:rsid w:val="00C0008E"/>
    <w:rsid w:val="00C004F5"/>
    <w:rsid w:val="00C00C4B"/>
    <w:rsid w:val="00C00CD8"/>
    <w:rsid w:val="00C014B4"/>
    <w:rsid w:val="00C02764"/>
    <w:rsid w:val="00C027C6"/>
    <w:rsid w:val="00C02C34"/>
    <w:rsid w:val="00C033C9"/>
    <w:rsid w:val="00C068FC"/>
    <w:rsid w:val="00C06D5E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4E6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6D50"/>
    <w:rsid w:val="00C374EF"/>
    <w:rsid w:val="00C37B5F"/>
    <w:rsid w:val="00C37D0D"/>
    <w:rsid w:val="00C41576"/>
    <w:rsid w:val="00C4167E"/>
    <w:rsid w:val="00C41932"/>
    <w:rsid w:val="00C4291A"/>
    <w:rsid w:val="00C42D08"/>
    <w:rsid w:val="00C43020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62C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A75"/>
    <w:rsid w:val="00C76FA6"/>
    <w:rsid w:val="00C773E3"/>
    <w:rsid w:val="00C82B20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37BD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B65"/>
    <w:rsid w:val="00CA2B69"/>
    <w:rsid w:val="00CA3062"/>
    <w:rsid w:val="00CA3480"/>
    <w:rsid w:val="00CA36E5"/>
    <w:rsid w:val="00CA50A0"/>
    <w:rsid w:val="00CA6D3C"/>
    <w:rsid w:val="00CA7181"/>
    <w:rsid w:val="00CA7478"/>
    <w:rsid w:val="00CB04F7"/>
    <w:rsid w:val="00CB1343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BF4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414B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C65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2F07"/>
    <w:rsid w:val="00D63321"/>
    <w:rsid w:val="00D6369D"/>
    <w:rsid w:val="00D6381C"/>
    <w:rsid w:val="00D64A7F"/>
    <w:rsid w:val="00D64D01"/>
    <w:rsid w:val="00D65027"/>
    <w:rsid w:val="00D65500"/>
    <w:rsid w:val="00D657DD"/>
    <w:rsid w:val="00D66735"/>
    <w:rsid w:val="00D66D5A"/>
    <w:rsid w:val="00D6764E"/>
    <w:rsid w:val="00D71973"/>
    <w:rsid w:val="00D73286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F16"/>
    <w:rsid w:val="00D863E5"/>
    <w:rsid w:val="00D86B09"/>
    <w:rsid w:val="00D86B80"/>
    <w:rsid w:val="00D876EF"/>
    <w:rsid w:val="00D87988"/>
    <w:rsid w:val="00D90434"/>
    <w:rsid w:val="00D90D31"/>
    <w:rsid w:val="00D91D42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01B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179F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407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C798F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67"/>
    <w:rsid w:val="00DF4AF6"/>
    <w:rsid w:val="00DF4E26"/>
    <w:rsid w:val="00DF5AAF"/>
    <w:rsid w:val="00DF5CCA"/>
    <w:rsid w:val="00DF5E9E"/>
    <w:rsid w:val="00DF634C"/>
    <w:rsid w:val="00DF7F89"/>
    <w:rsid w:val="00E047D4"/>
    <w:rsid w:val="00E052C6"/>
    <w:rsid w:val="00E053F2"/>
    <w:rsid w:val="00E056CF"/>
    <w:rsid w:val="00E05A23"/>
    <w:rsid w:val="00E06E28"/>
    <w:rsid w:val="00E0716F"/>
    <w:rsid w:val="00E0724E"/>
    <w:rsid w:val="00E07674"/>
    <w:rsid w:val="00E100A5"/>
    <w:rsid w:val="00E10306"/>
    <w:rsid w:val="00E10A9C"/>
    <w:rsid w:val="00E1238A"/>
    <w:rsid w:val="00E13361"/>
    <w:rsid w:val="00E15B62"/>
    <w:rsid w:val="00E16111"/>
    <w:rsid w:val="00E162AC"/>
    <w:rsid w:val="00E16747"/>
    <w:rsid w:val="00E169A0"/>
    <w:rsid w:val="00E16CA5"/>
    <w:rsid w:val="00E2213B"/>
    <w:rsid w:val="00E25ED7"/>
    <w:rsid w:val="00E26537"/>
    <w:rsid w:val="00E26F74"/>
    <w:rsid w:val="00E30592"/>
    <w:rsid w:val="00E31C0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5C3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18CF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768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889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44B7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D6F41"/>
    <w:rsid w:val="00EE0D5D"/>
    <w:rsid w:val="00EE13A2"/>
    <w:rsid w:val="00EE2A28"/>
    <w:rsid w:val="00EE2D23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713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2D23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158"/>
    <w:rsid w:val="00F226A5"/>
    <w:rsid w:val="00F22DA8"/>
    <w:rsid w:val="00F23057"/>
    <w:rsid w:val="00F23259"/>
    <w:rsid w:val="00F23312"/>
    <w:rsid w:val="00F2417D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512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5DA4"/>
    <w:rsid w:val="00F7672C"/>
    <w:rsid w:val="00F76E2D"/>
    <w:rsid w:val="00F774B7"/>
    <w:rsid w:val="00F77520"/>
    <w:rsid w:val="00F77A70"/>
    <w:rsid w:val="00F8042B"/>
    <w:rsid w:val="00F81A97"/>
    <w:rsid w:val="00F824C8"/>
    <w:rsid w:val="00F835C5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0538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4CD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E6EA9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  <w:rsid w:val="0E6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D17C1B23-E3B0-4FAA-AB81-A716B6F7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C44B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217112-075A-4211-A317-09E48DCB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38</TotalTime>
  <Pages>1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subject/>
  <dc:creator>Marta Zagożdżon</dc:creator>
  <cp:keywords>Sodexo Benefits and Rewards Services</cp:keywords>
  <dc:description/>
  <cp:lastModifiedBy>Joanna Górska</cp:lastModifiedBy>
  <cp:revision>6</cp:revision>
  <cp:lastPrinted>2020-01-31T13:58:00Z</cp:lastPrinted>
  <dcterms:created xsi:type="dcterms:W3CDTF">2020-03-18T07:55:00Z</dcterms:created>
  <dcterms:modified xsi:type="dcterms:W3CDTF">2020-03-18T10:58:00Z</dcterms:modified>
</cp:coreProperties>
</file>