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19EF" w14:textId="77777777" w:rsidR="00C76488" w:rsidRDefault="00C76488" w:rsidP="00EB4732">
      <w:pPr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noProof/>
          <w:sz w:val="32"/>
          <w:szCs w:val="28"/>
          <w:lang w:val="pt-PT" w:eastAsia="pt-PT"/>
        </w:rPr>
        <w:drawing>
          <wp:anchor distT="0" distB="0" distL="114300" distR="114300" simplePos="0" relativeHeight="251658240" behindDoc="0" locked="0" layoutInCell="1" allowOverlap="1" wp14:anchorId="41861A25" wp14:editId="41861A26">
            <wp:simplePos x="0" y="0"/>
            <wp:positionH relativeFrom="column">
              <wp:posOffset>1990725</wp:posOffset>
            </wp:positionH>
            <wp:positionV relativeFrom="paragraph">
              <wp:posOffset>71120</wp:posOffset>
            </wp:positionV>
            <wp:extent cx="1968500" cy="72326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EN_logo-solid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8619F0" w14:textId="77777777" w:rsidR="00C76488" w:rsidRDefault="00A34558" w:rsidP="00EB4732">
      <w:pPr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ab/>
      </w:r>
    </w:p>
    <w:p w14:paraId="418619F2" w14:textId="30B0C0A5" w:rsidR="008C10CC" w:rsidRDefault="008C10CC" w:rsidP="00253626">
      <w:pPr>
        <w:rPr>
          <w:rFonts w:ascii="Arial Narrow" w:hAnsi="Arial Narrow"/>
          <w:b/>
          <w:sz w:val="32"/>
          <w:szCs w:val="28"/>
        </w:rPr>
      </w:pPr>
    </w:p>
    <w:p w14:paraId="418619F3" w14:textId="77777777" w:rsidR="008C10CC" w:rsidRPr="00D80415" w:rsidRDefault="008C10CC" w:rsidP="008C10CC">
      <w:pPr>
        <w:spacing w:after="0" w:line="276" w:lineRule="auto"/>
        <w:jc w:val="right"/>
        <w:rPr>
          <w:rFonts w:ascii="Arial Narrow" w:hAnsi="Arial Narrow" w:cs="Arial"/>
          <w:b/>
          <w:sz w:val="28"/>
        </w:rPr>
      </w:pPr>
      <w:r w:rsidRPr="00D80415">
        <w:rPr>
          <w:rFonts w:ascii="Arial Narrow" w:hAnsi="Arial Narrow" w:cs="Arial"/>
          <w:b/>
          <w:sz w:val="28"/>
        </w:rPr>
        <w:t>PARA DIVULGAÇÃO IMEDIATA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07"/>
        <w:gridCol w:w="4753"/>
      </w:tblGrid>
      <w:tr w:rsidR="008C10CC" w:rsidRPr="002743D5" w14:paraId="41861A00" w14:textId="77777777" w:rsidTr="00A77715">
        <w:trPr>
          <w:trHeight w:val="864"/>
        </w:trPr>
        <w:tc>
          <w:tcPr>
            <w:tcW w:w="4443" w:type="dxa"/>
            <w:tcMar>
              <w:left w:w="0" w:type="dxa"/>
              <w:right w:w="0" w:type="dxa"/>
            </w:tcMar>
          </w:tcPr>
          <w:tbl>
            <w:tblPr>
              <w:tblpPr w:leftFromText="141" w:rightFromText="141" w:vertAnchor="page" w:horzAnchor="margin" w:tblpY="1065"/>
              <w:tblOverlap w:val="never"/>
              <w:tblW w:w="461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"/>
              <w:gridCol w:w="3337"/>
            </w:tblGrid>
            <w:tr w:rsidR="008C10CC" w:rsidRPr="007A1422" w14:paraId="418619F6" w14:textId="77777777" w:rsidTr="00753483">
              <w:trPr>
                <w:trHeight w:val="294"/>
              </w:trPr>
              <w:tc>
                <w:tcPr>
                  <w:tcW w:w="914" w:type="dxa"/>
                </w:tcPr>
                <w:p w14:paraId="418619F4" w14:textId="77777777" w:rsidR="008C10CC" w:rsidRPr="00E17A5D" w:rsidRDefault="008C10CC" w:rsidP="004013B6">
                  <w:pPr>
                    <w:pStyle w:val="Ttulo2"/>
                    <w:spacing w:before="0"/>
                    <w:rPr>
                      <w:rFonts w:ascii="Arial Narrow" w:hAnsi="Arial Narrow" w:cs="Arial"/>
                      <w:color w:val="auto"/>
                      <w:sz w:val="20"/>
                      <w:lang w:val="pt-PT"/>
                    </w:rPr>
                  </w:pPr>
                  <w:r w:rsidRPr="00E17A5D">
                    <w:rPr>
                      <w:rFonts w:ascii="Arial Narrow" w:eastAsia="Times New Roman" w:hAnsi="Arial Narrow"/>
                      <w:color w:val="auto"/>
                      <w:sz w:val="20"/>
                      <w:lang w:val="pt-PT"/>
                    </w:rPr>
                    <w:t>Contact</w:t>
                  </w:r>
                  <w:r>
                    <w:rPr>
                      <w:rFonts w:ascii="Arial Narrow" w:eastAsia="Times New Roman" w:hAnsi="Arial Narrow"/>
                      <w:color w:val="auto"/>
                      <w:sz w:val="20"/>
                      <w:lang w:val="pt-PT"/>
                    </w:rPr>
                    <w:t>o</w:t>
                  </w:r>
                </w:p>
              </w:tc>
              <w:tc>
                <w:tcPr>
                  <w:tcW w:w="3337" w:type="dxa"/>
                </w:tcPr>
                <w:p w14:paraId="418619F5" w14:textId="77777777" w:rsidR="008C10CC" w:rsidRPr="00E17A5D" w:rsidRDefault="008C10CC" w:rsidP="004013B6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André Saramago</w:t>
                  </w:r>
                </w:p>
              </w:tc>
            </w:tr>
            <w:tr w:rsidR="008C10CC" w:rsidRPr="007A1422" w14:paraId="418619F9" w14:textId="77777777" w:rsidTr="004013B6">
              <w:trPr>
                <w:trHeight w:val="280"/>
              </w:trPr>
              <w:tc>
                <w:tcPr>
                  <w:tcW w:w="914" w:type="dxa"/>
                </w:tcPr>
                <w:p w14:paraId="418619F7" w14:textId="77777777" w:rsidR="008C10CC" w:rsidRPr="00E17A5D" w:rsidRDefault="008C10CC" w:rsidP="004013B6">
                  <w:pPr>
                    <w:pStyle w:val="Ttulo2"/>
                    <w:spacing w:before="0"/>
                    <w:rPr>
                      <w:rFonts w:ascii="Arial Narrow" w:hAnsi="Arial Narrow" w:cs="Arial"/>
                      <w:color w:val="auto"/>
                      <w:sz w:val="20"/>
                      <w:lang w:val="pt-PT"/>
                    </w:rPr>
                  </w:pPr>
                  <w:r>
                    <w:rPr>
                      <w:rFonts w:ascii="Arial Narrow" w:eastAsia="Times New Roman" w:hAnsi="Arial Narrow"/>
                      <w:color w:val="auto"/>
                      <w:sz w:val="20"/>
                      <w:lang w:val="pt-PT"/>
                    </w:rPr>
                    <w:t>Telemóvel</w:t>
                  </w:r>
                  <w:r w:rsidRPr="00E17A5D">
                    <w:rPr>
                      <w:rFonts w:ascii="Arial Narrow" w:eastAsia="Times New Roman" w:hAnsi="Arial Narrow"/>
                      <w:color w:val="auto"/>
                      <w:sz w:val="20"/>
                      <w:lang w:val="pt-PT"/>
                    </w:rPr>
                    <w:t xml:space="preserve"> </w:t>
                  </w:r>
                </w:p>
              </w:tc>
              <w:tc>
                <w:tcPr>
                  <w:tcW w:w="3337" w:type="dxa"/>
                </w:tcPr>
                <w:p w14:paraId="418619F8" w14:textId="77777777" w:rsidR="008C10CC" w:rsidRPr="00E17A5D" w:rsidRDefault="008C10CC" w:rsidP="004013B6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</w:rPr>
                  </w:pPr>
                  <w:r w:rsidRPr="00E17A5D">
                    <w:rPr>
                      <w:rFonts w:ascii="Arial Narrow" w:hAnsi="Arial Narrow"/>
                      <w:sz w:val="20"/>
                    </w:rPr>
                    <w:t>+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351 </w:t>
                  </w:r>
                  <w:r w:rsidRPr="00FC25E7">
                    <w:rPr>
                      <w:rFonts w:ascii="Arial Narrow" w:hAnsi="Arial Narrow"/>
                      <w:sz w:val="20"/>
                    </w:rPr>
                    <w:t>912 896 471</w:t>
                  </w:r>
                </w:p>
              </w:tc>
            </w:tr>
            <w:tr w:rsidR="008C10CC" w:rsidRPr="00AC57F0" w14:paraId="418619FC" w14:textId="77777777" w:rsidTr="00753483">
              <w:trPr>
                <w:trHeight w:val="294"/>
              </w:trPr>
              <w:tc>
                <w:tcPr>
                  <w:tcW w:w="914" w:type="dxa"/>
                </w:tcPr>
                <w:p w14:paraId="418619FA" w14:textId="77777777" w:rsidR="008C10CC" w:rsidRPr="00E17A5D" w:rsidRDefault="008C10CC" w:rsidP="004013B6">
                  <w:pPr>
                    <w:pStyle w:val="Ttulo2"/>
                    <w:spacing w:before="0"/>
                    <w:rPr>
                      <w:rFonts w:ascii="Arial Narrow" w:hAnsi="Arial Narrow" w:cs="Arial"/>
                      <w:color w:val="auto"/>
                      <w:sz w:val="20"/>
                      <w:lang w:val="pt-PT"/>
                    </w:rPr>
                  </w:pPr>
                  <w:r w:rsidRPr="00E17A5D">
                    <w:rPr>
                      <w:rFonts w:ascii="Arial Narrow" w:eastAsia="Times New Roman" w:hAnsi="Arial Narrow"/>
                      <w:color w:val="auto"/>
                      <w:sz w:val="20"/>
                      <w:lang w:val="pt-PT"/>
                    </w:rPr>
                    <w:t>Email</w:t>
                  </w:r>
                </w:p>
              </w:tc>
              <w:tc>
                <w:tcPr>
                  <w:tcW w:w="3337" w:type="dxa"/>
                </w:tcPr>
                <w:p w14:paraId="418619FB" w14:textId="77777777" w:rsidR="008C10CC" w:rsidRPr="008D7EB9" w:rsidRDefault="008C10CC" w:rsidP="004013B6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lang w:val="pt-PT"/>
                    </w:rPr>
                  </w:pPr>
                  <w:r w:rsidRPr="008D7EB9">
                    <w:rPr>
                      <w:rFonts w:ascii="Arial Narrow" w:hAnsi="Arial Narrow"/>
                      <w:sz w:val="20"/>
                      <w:lang w:val="pt-PT"/>
                    </w:rPr>
                    <w:t>andre.saramago@lift.com.pt</w:t>
                  </w:r>
                </w:p>
              </w:tc>
            </w:tr>
          </w:tbl>
          <w:p w14:paraId="418619FD" w14:textId="77777777" w:rsidR="008C10CC" w:rsidRPr="00A77715" w:rsidRDefault="008C10CC" w:rsidP="00A77715">
            <w:pPr>
              <w:pStyle w:val="Logo"/>
              <w:spacing w:after="0"/>
              <w:rPr>
                <w:rFonts w:ascii="Arial" w:hAnsi="Arial" w:cs="Arial"/>
                <w:lang w:val="pt-PT"/>
              </w:rPr>
            </w:pPr>
          </w:p>
        </w:tc>
        <w:tc>
          <w:tcPr>
            <w:tcW w:w="4583" w:type="dxa"/>
            <w:tcMar>
              <w:left w:w="0" w:type="dxa"/>
              <w:right w:w="0" w:type="dxa"/>
            </w:tcMar>
          </w:tcPr>
          <w:p w14:paraId="418619FE" w14:textId="7B686AEF" w:rsidR="008C10CC" w:rsidRPr="00BA02E6" w:rsidRDefault="00253626" w:rsidP="00A77715">
            <w:pPr>
              <w:pStyle w:val="Ttulo1"/>
              <w:spacing w:line="276" w:lineRule="auto"/>
              <w:rPr>
                <w:rFonts w:ascii="Arial Narrow" w:eastAsiaTheme="minorHAnsi" w:hAnsi="Arial Narrow" w:cs="Arial"/>
                <w:color w:val="auto"/>
                <w:lang w:val="en-GB" w:eastAsia="en-US"/>
              </w:rPr>
            </w:pPr>
            <w:r>
              <w:rPr>
                <w:rFonts w:ascii="Arial Narrow" w:hAnsi="Arial Narrow" w:cs="Arial"/>
                <w:color w:val="auto"/>
              </w:rPr>
              <w:t>2</w:t>
            </w:r>
            <w:r w:rsidR="006009BF">
              <w:rPr>
                <w:rFonts w:ascii="Arial Narrow" w:hAnsi="Arial Narrow" w:cs="Arial"/>
                <w:color w:val="auto"/>
              </w:rPr>
              <w:t>4</w:t>
            </w:r>
            <w:r>
              <w:rPr>
                <w:rFonts w:ascii="Arial Narrow" w:hAnsi="Arial Narrow" w:cs="Arial"/>
                <w:color w:val="auto"/>
              </w:rPr>
              <w:t xml:space="preserve"> </w:t>
            </w:r>
            <w:r w:rsidR="00A927DE">
              <w:rPr>
                <w:rFonts w:ascii="Arial Narrow" w:hAnsi="Arial Narrow" w:cs="Arial"/>
                <w:color w:val="auto"/>
              </w:rPr>
              <w:t xml:space="preserve">de </w:t>
            </w:r>
            <w:proofErr w:type="spellStart"/>
            <w:r w:rsidR="00A927DE">
              <w:rPr>
                <w:rFonts w:ascii="Arial Narrow" w:hAnsi="Arial Narrow" w:cs="Arial"/>
                <w:color w:val="auto"/>
              </w:rPr>
              <w:t>março</w:t>
            </w:r>
            <w:proofErr w:type="spellEnd"/>
            <w:r w:rsidR="00A927DE">
              <w:rPr>
                <w:rFonts w:ascii="Arial Narrow" w:hAnsi="Arial Narrow" w:cs="Arial"/>
                <w:color w:val="auto"/>
              </w:rPr>
              <w:t xml:space="preserve"> de 2020</w:t>
            </w:r>
          </w:p>
          <w:p w14:paraId="418619FF" w14:textId="77777777" w:rsidR="008C10CC" w:rsidRPr="002743D5" w:rsidRDefault="008C10CC" w:rsidP="00A77715">
            <w:pPr>
              <w:pStyle w:val="Ttulo1"/>
              <w:spacing w:line="276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14:paraId="41861A01" w14:textId="77777777" w:rsidR="008C10CC" w:rsidRPr="009339CD" w:rsidRDefault="008C10CC" w:rsidP="008C10CC">
      <w:pPr>
        <w:spacing w:after="0"/>
        <w:rPr>
          <w:rFonts w:ascii="Arial" w:hAnsi="Arial" w:cs="Arial"/>
          <w:sz w:val="24"/>
        </w:rPr>
      </w:pPr>
    </w:p>
    <w:p w14:paraId="67F08117" w14:textId="77777777" w:rsidR="001E0C42" w:rsidRDefault="001E0C42" w:rsidP="00EB4732">
      <w:pPr>
        <w:jc w:val="center"/>
        <w:rPr>
          <w:rFonts w:ascii="Arial Narrow" w:hAnsi="Arial Narrow"/>
          <w:b/>
          <w:szCs w:val="20"/>
        </w:rPr>
      </w:pPr>
    </w:p>
    <w:p w14:paraId="41861A02" w14:textId="79960DBF" w:rsidR="008C10CC" w:rsidRPr="00835025" w:rsidRDefault="00125FB4" w:rsidP="00EB4732">
      <w:pPr>
        <w:jc w:val="center"/>
        <w:rPr>
          <w:rFonts w:ascii="Arial Narrow" w:hAnsi="Arial Narrow"/>
          <w:b/>
          <w:szCs w:val="20"/>
          <w:lang w:val="pt-PT"/>
        </w:rPr>
      </w:pPr>
      <w:r w:rsidRPr="00835025">
        <w:rPr>
          <w:rFonts w:ascii="Arial Narrow" w:hAnsi="Arial Narrow"/>
          <w:b/>
          <w:szCs w:val="20"/>
          <w:lang w:val="pt-PT"/>
        </w:rPr>
        <w:t xml:space="preserve">Dia-a-dia do clube alemão documentado em </w:t>
      </w:r>
      <w:r w:rsidR="00E03AF5">
        <w:rPr>
          <w:rFonts w:ascii="Arial Narrow" w:hAnsi="Arial Narrow"/>
          <w:b/>
          <w:szCs w:val="20"/>
          <w:lang w:val="pt-PT"/>
        </w:rPr>
        <w:t>vários</w:t>
      </w:r>
      <w:r w:rsidRPr="00835025">
        <w:rPr>
          <w:rFonts w:ascii="Arial Narrow" w:hAnsi="Arial Narrow"/>
          <w:b/>
          <w:szCs w:val="20"/>
          <w:lang w:val="pt-PT"/>
        </w:rPr>
        <w:t xml:space="preserve"> episódios</w:t>
      </w:r>
    </w:p>
    <w:p w14:paraId="41861A03" w14:textId="6E0F7D3D" w:rsidR="00EB4732" w:rsidRPr="00A77715" w:rsidRDefault="00A41BB3" w:rsidP="002D5CE8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Arial Narrow" w:hAnsi="Arial Narrow" w:cstheme="minorHAnsi"/>
          <w:b/>
          <w:sz w:val="40"/>
          <w:szCs w:val="32"/>
          <w:lang w:val="pt-PT"/>
        </w:rPr>
      </w:pPr>
      <w:bookmarkStart w:id="0" w:name="_GoBack"/>
      <w:proofErr w:type="spellStart"/>
      <w:r>
        <w:rPr>
          <w:rFonts w:ascii="Arial Narrow" w:hAnsi="Arial Narrow" w:cstheme="minorHAnsi"/>
          <w:b/>
          <w:sz w:val="52"/>
          <w:szCs w:val="52"/>
          <w:lang w:val="pt-PT"/>
        </w:rPr>
        <w:t>Eleven</w:t>
      </w:r>
      <w:proofErr w:type="spellEnd"/>
      <w:r>
        <w:rPr>
          <w:rFonts w:ascii="Arial Narrow" w:hAnsi="Arial Narrow" w:cstheme="minorHAnsi"/>
          <w:b/>
          <w:sz w:val="52"/>
          <w:szCs w:val="52"/>
          <w:lang w:val="pt-PT"/>
        </w:rPr>
        <w:t xml:space="preserve"> Sports</w:t>
      </w:r>
      <w:r w:rsidR="00222BBF" w:rsidRPr="00125FB4">
        <w:rPr>
          <w:rFonts w:ascii="Arial Narrow" w:hAnsi="Arial Narrow" w:cstheme="minorHAnsi"/>
          <w:b/>
          <w:sz w:val="52"/>
          <w:szCs w:val="52"/>
          <w:lang w:val="pt-PT"/>
        </w:rPr>
        <w:t xml:space="preserve"> estreia </w:t>
      </w:r>
      <w:r w:rsidR="00BA5FE0" w:rsidRPr="00125FB4">
        <w:rPr>
          <w:rFonts w:ascii="Arial Narrow" w:hAnsi="Arial Narrow" w:cstheme="minorHAnsi"/>
          <w:b/>
          <w:sz w:val="52"/>
          <w:szCs w:val="52"/>
          <w:lang w:val="pt-PT"/>
        </w:rPr>
        <w:t xml:space="preserve">série documental sobre </w:t>
      </w:r>
      <w:r w:rsidR="00085809" w:rsidRPr="00125FB4">
        <w:rPr>
          <w:rFonts w:ascii="Arial Narrow" w:hAnsi="Arial Narrow" w:cstheme="minorHAnsi"/>
          <w:b/>
          <w:sz w:val="52"/>
          <w:szCs w:val="52"/>
          <w:lang w:val="pt-PT"/>
        </w:rPr>
        <w:t xml:space="preserve">o </w:t>
      </w:r>
      <w:r w:rsidR="00125FB4" w:rsidRPr="00E37A63">
        <w:rPr>
          <w:rFonts w:ascii="Arial Narrow" w:hAnsi="Arial Narrow" w:cstheme="minorHAnsi"/>
          <w:b/>
          <w:sz w:val="52"/>
          <w:szCs w:val="52"/>
          <w:lang w:val="pt-PT"/>
        </w:rPr>
        <w:t>FC </w:t>
      </w:r>
      <w:proofErr w:type="spellStart"/>
      <w:r w:rsidR="00125FB4" w:rsidRPr="00E37A63">
        <w:rPr>
          <w:rFonts w:ascii="Arial Narrow" w:hAnsi="Arial Narrow" w:cstheme="minorHAnsi"/>
          <w:b/>
          <w:sz w:val="52"/>
          <w:szCs w:val="52"/>
          <w:lang w:val="pt-PT"/>
        </w:rPr>
        <w:t>Köln</w:t>
      </w:r>
      <w:proofErr w:type="spellEnd"/>
      <w:r w:rsidR="00125FB4" w:rsidRPr="00835025">
        <w:rPr>
          <w:rFonts w:ascii="Arial" w:hAnsi="Arial" w:cs="Arial"/>
          <w:color w:val="545454"/>
          <w:sz w:val="28"/>
          <w:szCs w:val="28"/>
          <w:shd w:val="clear" w:color="auto" w:fill="FFFFFF"/>
          <w:lang w:val="pt-PT"/>
        </w:rPr>
        <w:t xml:space="preserve"> </w:t>
      </w:r>
    </w:p>
    <w:bookmarkEnd w:id="0"/>
    <w:p w14:paraId="41861A07" w14:textId="77777777" w:rsidR="008C10CC" w:rsidRPr="00A77715" w:rsidRDefault="008C10CC" w:rsidP="008C10C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i/>
          <w:sz w:val="24"/>
          <w:lang w:val="pt-PT" w:bidi="my-MM"/>
        </w:rPr>
      </w:pPr>
    </w:p>
    <w:p w14:paraId="41861A08" w14:textId="77777777" w:rsidR="00EB4732" w:rsidRPr="00A77715" w:rsidRDefault="00EB4732" w:rsidP="00EB47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i/>
          <w:sz w:val="24"/>
          <w:lang w:val="pt-PT" w:bidi="my-MM"/>
        </w:rPr>
      </w:pPr>
    </w:p>
    <w:p w14:paraId="41861A0A" w14:textId="07372C20" w:rsidR="008C10CC" w:rsidRDefault="008C10CC" w:rsidP="00B551F0">
      <w:pPr>
        <w:jc w:val="both"/>
        <w:rPr>
          <w:rFonts w:ascii="Arial Narrow" w:hAnsi="Arial Narrow"/>
          <w:b/>
          <w:lang w:val="pt-PT"/>
        </w:rPr>
      </w:pPr>
      <w:r w:rsidRPr="004816A8">
        <w:rPr>
          <w:rFonts w:ascii="Arial Narrow" w:hAnsi="Arial Narrow"/>
          <w:color w:val="000000"/>
          <w:lang w:val="pt-PT"/>
        </w:rPr>
        <w:t xml:space="preserve">Lisboa, </w:t>
      </w:r>
      <w:r w:rsidR="00253626">
        <w:rPr>
          <w:rFonts w:ascii="Arial Narrow" w:hAnsi="Arial Narrow"/>
          <w:color w:val="000000"/>
          <w:lang w:val="pt-PT"/>
        </w:rPr>
        <w:t>2</w:t>
      </w:r>
      <w:r w:rsidR="006009BF">
        <w:rPr>
          <w:rFonts w:ascii="Arial Narrow" w:hAnsi="Arial Narrow"/>
          <w:color w:val="000000"/>
          <w:lang w:val="pt-PT"/>
        </w:rPr>
        <w:t>4</w:t>
      </w:r>
      <w:r w:rsidR="00A927DE" w:rsidRPr="004816A8">
        <w:rPr>
          <w:rFonts w:ascii="Arial Narrow" w:hAnsi="Arial Narrow"/>
          <w:color w:val="000000"/>
          <w:lang w:val="pt-PT"/>
        </w:rPr>
        <w:t xml:space="preserve"> de março de 2020</w:t>
      </w:r>
      <w:r w:rsidR="00EB4732" w:rsidRPr="004816A8">
        <w:rPr>
          <w:rFonts w:ascii="Arial Narrow" w:hAnsi="Arial Narrow"/>
          <w:color w:val="000000"/>
          <w:lang w:val="pt-PT"/>
        </w:rPr>
        <w:t xml:space="preserve"> </w:t>
      </w:r>
      <w:r w:rsidR="00EB4732" w:rsidRPr="004816A8">
        <w:rPr>
          <w:rFonts w:ascii="Arial Narrow" w:hAnsi="Arial Narrow"/>
          <w:color w:val="000000"/>
          <w:shd w:val="clear" w:color="auto" w:fill="FFFFFF"/>
          <w:lang w:val="pt-PT"/>
        </w:rPr>
        <w:t xml:space="preserve">– </w:t>
      </w:r>
      <w:r w:rsidRPr="00AA0207">
        <w:rPr>
          <w:rFonts w:ascii="Arial Narrow" w:hAnsi="Arial Narrow"/>
          <w:b/>
          <w:lang w:val="pt-PT"/>
        </w:rPr>
        <w:t xml:space="preserve">A </w:t>
      </w:r>
      <w:r w:rsidR="000E12B7" w:rsidRPr="00AA0207">
        <w:rPr>
          <w:rFonts w:ascii="Arial Narrow" w:hAnsi="Arial Narrow"/>
          <w:b/>
          <w:lang w:val="pt-PT"/>
        </w:rPr>
        <w:t xml:space="preserve">Eleven Sports </w:t>
      </w:r>
      <w:r w:rsidR="006009BF">
        <w:rPr>
          <w:rFonts w:ascii="Arial Narrow" w:hAnsi="Arial Narrow"/>
          <w:b/>
          <w:lang w:val="pt-PT"/>
        </w:rPr>
        <w:t>estreou</w:t>
      </w:r>
      <w:r w:rsidR="00AA0207">
        <w:rPr>
          <w:rFonts w:ascii="Arial Narrow" w:hAnsi="Arial Narrow"/>
          <w:b/>
          <w:lang w:val="pt-PT"/>
        </w:rPr>
        <w:t xml:space="preserve"> uma série documental que leva os </w:t>
      </w:r>
      <w:r w:rsidR="009E6576">
        <w:rPr>
          <w:rFonts w:ascii="Arial Narrow" w:hAnsi="Arial Narrow"/>
          <w:b/>
          <w:lang w:val="pt-PT"/>
        </w:rPr>
        <w:t xml:space="preserve">fãs </w:t>
      </w:r>
      <w:r w:rsidR="00AA0207">
        <w:rPr>
          <w:rFonts w:ascii="Arial Narrow" w:hAnsi="Arial Narrow"/>
          <w:b/>
          <w:lang w:val="pt-PT"/>
        </w:rPr>
        <w:t xml:space="preserve">aos bastidores </w:t>
      </w:r>
      <w:r w:rsidR="002320EA">
        <w:rPr>
          <w:rFonts w:ascii="Arial Narrow" w:hAnsi="Arial Narrow"/>
          <w:b/>
          <w:lang w:val="pt-PT"/>
        </w:rPr>
        <w:t xml:space="preserve">do clube alemão </w:t>
      </w:r>
      <w:proofErr w:type="spellStart"/>
      <w:r w:rsidR="00382197" w:rsidRPr="00382197">
        <w:rPr>
          <w:rFonts w:ascii="Arial Narrow" w:hAnsi="Arial Narrow"/>
          <w:b/>
          <w:lang w:val="pt-PT"/>
        </w:rPr>
        <w:t>Fußball</w:t>
      </w:r>
      <w:proofErr w:type="spellEnd"/>
      <w:r w:rsidR="00382197" w:rsidRPr="00382197">
        <w:rPr>
          <w:rFonts w:ascii="Arial Narrow" w:hAnsi="Arial Narrow"/>
          <w:b/>
          <w:lang w:val="pt-PT"/>
        </w:rPr>
        <w:t xml:space="preserve">-Club </w:t>
      </w:r>
      <w:proofErr w:type="spellStart"/>
      <w:r w:rsidR="00382197" w:rsidRPr="00382197">
        <w:rPr>
          <w:rFonts w:ascii="Arial Narrow" w:hAnsi="Arial Narrow"/>
          <w:b/>
          <w:lang w:val="pt-PT"/>
        </w:rPr>
        <w:t>Köln</w:t>
      </w:r>
      <w:proofErr w:type="spellEnd"/>
      <w:r w:rsidR="009B491E">
        <w:rPr>
          <w:rFonts w:ascii="Arial Narrow" w:hAnsi="Arial Narrow"/>
          <w:b/>
          <w:lang w:val="pt-PT"/>
        </w:rPr>
        <w:t xml:space="preserve">. </w:t>
      </w:r>
      <w:r w:rsidR="00125FB4">
        <w:rPr>
          <w:rFonts w:ascii="Arial Narrow" w:hAnsi="Arial Narrow"/>
          <w:b/>
          <w:lang w:val="pt-PT"/>
        </w:rPr>
        <w:t xml:space="preserve">O documentário </w:t>
      </w:r>
      <w:r w:rsidR="009B491E">
        <w:rPr>
          <w:rFonts w:ascii="Arial Narrow" w:hAnsi="Arial Narrow"/>
          <w:b/>
          <w:lang w:val="pt-PT"/>
        </w:rPr>
        <w:t>‘</w:t>
      </w:r>
      <w:r w:rsidR="00C0507C">
        <w:rPr>
          <w:rFonts w:ascii="Arial Narrow" w:hAnsi="Arial Narrow"/>
          <w:b/>
          <w:lang w:val="pt-PT"/>
        </w:rPr>
        <w:t>24/7 FC</w:t>
      </w:r>
      <w:r w:rsidR="009B491E">
        <w:rPr>
          <w:rFonts w:ascii="Arial Narrow" w:hAnsi="Arial Narrow"/>
          <w:b/>
          <w:lang w:val="pt-PT"/>
        </w:rPr>
        <w:t>’</w:t>
      </w:r>
      <w:r w:rsidR="00EE697C">
        <w:rPr>
          <w:rFonts w:ascii="Arial Narrow" w:hAnsi="Arial Narrow"/>
          <w:b/>
          <w:lang w:val="pt-PT"/>
        </w:rPr>
        <w:t xml:space="preserve"> conta com </w:t>
      </w:r>
      <w:r w:rsidR="00E03AF5">
        <w:rPr>
          <w:rFonts w:ascii="Arial Narrow" w:hAnsi="Arial Narrow"/>
          <w:b/>
          <w:lang w:val="pt-PT"/>
        </w:rPr>
        <w:t>vários</w:t>
      </w:r>
      <w:r w:rsidR="00EE697C">
        <w:rPr>
          <w:rFonts w:ascii="Arial Narrow" w:hAnsi="Arial Narrow"/>
          <w:b/>
          <w:lang w:val="pt-PT"/>
        </w:rPr>
        <w:t xml:space="preserve"> episódios </w:t>
      </w:r>
      <w:r w:rsidR="001C3C46">
        <w:rPr>
          <w:rFonts w:ascii="Arial Narrow" w:hAnsi="Arial Narrow"/>
          <w:b/>
          <w:lang w:val="pt-PT"/>
        </w:rPr>
        <w:t xml:space="preserve">para visualização </w:t>
      </w:r>
      <w:r w:rsidR="009E6576">
        <w:rPr>
          <w:rFonts w:ascii="Arial Narrow" w:hAnsi="Arial Narrow"/>
          <w:b/>
          <w:lang w:val="pt-PT"/>
        </w:rPr>
        <w:t>no canal 2 da Eleven Sports</w:t>
      </w:r>
      <w:r w:rsidR="001C3C46">
        <w:rPr>
          <w:rFonts w:ascii="Arial Narrow" w:hAnsi="Arial Narrow"/>
          <w:b/>
          <w:lang w:val="pt-PT"/>
        </w:rPr>
        <w:t xml:space="preserve"> ou no OTT</w:t>
      </w:r>
      <w:r w:rsidR="00920A95">
        <w:rPr>
          <w:rFonts w:ascii="Arial Narrow" w:hAnsi="Arial Narrow"/>
          <w:b/>
          <w:lang w:val="pt-PT"/>
        </w:rPr>
        <w:t xml:space="preserve"> até ao dia 2</w:t>
      </w:r>
      <w:r w:rsidR="00145F31">
        <w:rPr>
          <w:rFonts w:ascii="Arial Narrow" w:hAnsi="Arial Narrow"/>
          <w:b/>
          <w:lang w:val="pt-PT"/>
        </w:rPr>
        <w:t>8</w:t>
      </w:r>
      <w:r w:rsidR="00920A95">
        <w:rPr>
          <w:rFonts w:ascii="Arial Narrow" w:hAnsi="Arial Narrow"/>
          <w:b/>
          <w:lang w:val="pt-PT"/>
        </w:rPr>
        <w:t xml:space="preserve"> de março</w:t>
      </w:r>
      <w:r w:rsidR="001C3C46">
        <w:rPr>
          <w:rFonts w:ascii="Arial Narrow" w:hAnsi="Arial Narrow"/>
          <w:b/>
          <w:lang w:val="pt-PT"/>
        </w:rPr>
        <w:t xml:space="preserve">. </w:t>
      </w:r>
      <w:r w:rsidR="00C92AE4">
        <w:rPr>
          <w:rFonts w:ascii="Arial Narrow" w:hAnsi="Arial Narrow"/>
          <w:b/>
          <w:lang w:val="pt-PT"/>
        </w:rPr>
        <w:t>No d</w:t>
      </w:r>
      <w:r w:rsidR="001C3C46">
        <w:rPr>
          <w:rFonts w:ascii="Arial Narrow" w:hAnsi="Arial Narrow"/>
          <w:b/>
          <w:lang w:val="pt-PT"/>
        </w:rPr>
        <w:t xml:space="preserve">omingo, dia 29 de março, haverá maratona no canal </w:t>
      </w:r>
      <w:r w:rsidR="006009BF">
        <w:rPr>
          <w:rFonts w:ascii="Arial Narrow" w:hAnsi="Arial Narrow"/>
          <w:b/>
          <w:lang w:val="pt-PT"/>
        </w:rPr>
        <w:t>1</w:t>
      </w:r>
      <w:r w:rsidR="001C3C46">
        <w:rPr>
          <w:rFonts w:ascii="Arial Narrow" w:hAnsi="Arial Narrow"/>
          <w:b/>
          <w:lang w:val="pt-PT"/>
        </w:rPr>
        <w:t xml:space="preserve"> com todos os episódios.</w:t>
      </w:r>
    </w:p>
    <w:p w14:paraId="3EBF11F3" w14:textId="51858203" w:rsidR="001C3C46" w:rsidRDefault="001C3C46" w:rsidP="001C3C46">
      <w:pPr>
        <w:jc w:val="both"/>
        <w:rPr>
          <w:rFonts w:ascii="Arial Nova Light" w:hAnsi="Arial Nova Light"/>
          <w:bCs/>
          <w:lang w:val="pt-PT"/>
        </w:rPr>
      </w:pPr>
      <w:r>
        <w:rPr>
          <w:rFonts w:ascii="Arial Nova Light" w:hAnsi="Arial Nova Light"/>
          <w:bCs/>
          <w:lang w:val="pt-PT"/>
        </w:rPr>
        <w:t xml:space="preserve">O Koln é assim o primeiro clube da Bundesliga a produzir um documentário durante uma temporada em </w:t>
      </w:r>
      <w:r w:rsidR="00E37A63">
        <w:rPr>
          <w:rFonts w:ascii="Arial Nova Light" w:hAnsi="Arial Nova Light"/>
          <w:bCs/>
          <w:lang w:val="pt-PT"/>
        </w:rPr>
        <w:t>curso,</w:t>
      </w:r>
      <w:r>
        <w:rPr>
          <w:rFonts w:ascii="Arial Nova Light" w:hAnsi="Arial Nova Light"/>
          <w:bCs/>
          <w:lang w:val="pt-PT"/>
        </w:rPr>
        <w:t xml:space="preserve"> permitindo que os fãs da liga alemã e do </w:t>
      </w:r>
      <w:r w:rsidR="00C92AE4">
        <w:rPr>
          <w:rFonts w:ascii="Arial Nova Light" w:hAnsi="Arial Nova Light"/>
          <w:bCs/>
          <w:lang w:val="pt-PT"/>
        </w:rPr>
        <w:t>desporto</w:t>
      </w:r>
      <w:r>
        <w:rPr>
          <w:rFonts w:ascii="Arial Nova Light" w:hAnsi="Arial Nova Light"/>
          <w:bCs/>
          <w:lang w:val="pt-PT"/>
        </w:rPr>
        <w:t xml:space="preserve">, em geral, acompanhem, ao longo de </w:t>
      </w:r>
      <w:r w:rsidR="00854BCE">
        <w:rPr>
          <w:rFonts w:ascii="Arial Nova Light" w:hAnsi="Arial Nova Light"/>
          <w:bCs/>
          <w:lang w:val="pt-PT"/>
        </w:rPr>
        <w:t>vários</w:t>
      </w:r>
      <w:r>
        <w:rPr>
          <w:rFonts w:ascii="Arial Nova Light" w:hAnsi="Arial Nova Light"/>
          <w:bCs/>
          <w:lang w:val="pt-PT"/>
        </w:rPr>
        <w:t xml:space="preserve"> episódios, os jogadores e a equipa técnica durante os principais momentos do clube. </w:t>
      </w:r>
    </w:p>
    <w:p w14:paraId="1F878FC4" w14:textId="236BDB03" w:rsidR="00705BB5" w:rsidRDefault="00C92AE4" w:rsidP="00DC1AC1">
      <w:pPr>
        <w:jc w:val="both"/>
        <w:rPr>
          <w:rFonts w:ascii="Arial Nova Light" w:hAnsi="Arial Nova Light"/>
          <w:bCs/>
          <w:lang w:val="pt-PT"/>
        </w:rPr>
      </w:pPr>
      <w:r>
        <w:rPr>
          <w:rFonts w:ascii="Arial Nova Light" w:hAnsi="Arial Nova Light"/>
          <w:bCs/>
          <w:lang w:val="pt-PT"/>
        </w:rPr>
        <w:t>F</w:t>
      </w:r>
      <w:r w:rsidR="00FF751D" w:rsidRPr="00955589">
        <w:rPr>
          <w:rFonts w:ascii="Arial Nova Light" w:hAnsi="Arial Nova Light"/>
          <w:bCs/>
          <w:lang w:val="pt-PT"/>
        </w:rPr>
        <w:t xml:space="preserve">undado </w:t>
      </w:r>
      <w:r>
        <w:rPr>
          <w:rFonts w:ascii="Arial Nova Light" w:hAnsi="Arial Nova Light"/>
          <w:bCs/>
          <w:lang w:val="pt-PT"/>
        </w:rPr>
        <w:t>em</w:t>
      </w:r>
      <w:r w:rsidR="00FF751D" w:rsidRPr="00955589">
        <w:rPr>
          <w:rFonts w:ascii="Arial Nova Light" w:hAnsi="Arial Nova Light"/>
          <w:bCs/>
          <w:lang w:val="pt-PT"/>
        </w:rPr>
        <w:t xml:space="preserve"> 1948 por fusão dos dois clubes de futebol </w:t>
      </w:r>
      <w:proofErr w:type="spellStart"/>
      <w:r w:rsidR="00FF751D" w:rsidRPr="00955589">
        <w:rPr>
          <w:rFonts w:ascii="Arial Nova Light" w:hAnsi="Arial Nova Light"/>
          <w:bCs/>
          <w:lang w:val="pt-PT"/>
        </w:rPr>
        <w:t>Köln</w:t>
      </w:r>
      <w:proofErr w:type="spellEnd"/>
      <w:r w:rsidR="00FF751D" w:rsidRPr="00955589">
        <w:rPr>
          <w:rFonts w:ascii="Arial Nova Light" w:hAnsi="Arial Nova Light"/>
          <w:bCs/>
          <w:lang w:val="pt-PT"/>
        </w:rPr>
        <w:t xml:space="preserve"> BC 01 e </w:t>
      </w:r>
      <w:proofErr w:type="spellStart"/>
      <w:r w:rsidR="00FF751D" w:rsidRPr="00955589">
        <w:rPr>
          <w:rFonts w:ascii="Arial Nova Light" w:hAnsi="Arial Nova Light"/>
          <w:bCs/>
          <w:lang w:val="pt-PT"/>
        </w:rPr>
        <w:t>SpVgg</w:t>
      </w:r>
      <w:proofErr w:type="spellEnd"/>
      <w:r w:rsidR="00FF751D" w:rsidRPr="00955589">
        <w:rPr>
          <w:rFonts w:ascii="Arial Nova Light" w:hAnsi="Arial Nova Light"/>
          <w:bCs/>
          <w:lang w:val="pt-PT"/>
        </w:rPr>
        <w:t xml:space="preserve"> </w:t>
      </w:r>
      <w:proofErr w:type="spellStart"/>
      <w:r w:rsidR="00FF751D" w:rsidRPr="00955589">
        <w:rPr>
          <w:rFonts w:ascii="Arial Nova Light" w:hAnsi="Arial Nova Light"/>
          <w:bCs/>
          <w:lang w:val="pt-PT"/>
        </w:rPr>
        <w:t>Sülz</w:t>
      </w:r>
      <w:proofErr w:type="spellEnd"/>
      <w:r w:rsidR="00FF751D" w:rsidRPr="00955589">
        <w:rPr>
          <w:rFonts w:ascii="Arial Nova Light" w:hAnsi="Arial Nova Light"/>
          <w:bCs/>
          <w:lang w:val="pt-PT"/>
        </w:rPr>
        <w:t xml:space="preserve"> 07</w:t>
      </w:r>
      <w:r>
        <w:rPr>
          <w:rFonts w:ascii="Arial Nova Light" w:hAnsi="Arial Nova Light"/>
          <w:bCs/>
          <w:lang w:val="pt-PT"/>
        </w:rPr>
        <w:t>, e</w:t>
      </w:r>
      <w:r w:rsidR="00705BB5" w:rsidRPr="00955589">
        <w:rPr>
          <w:rFonts w:ascii="Arial Nova Light" w:hAnsi="Arial Nova Light"/>
          <w:bCs/>
          <w:lang w:val="pt-PT"/>
        </w:rPr>
        <w:t xml:space="preserve">ste clube histórico já foi campeão alemão três </w:t>
      </w:r>
      <w:r w:rsidR="00036607" w:rsidRPr="00955589">
        <w:rPr>
          <w:rFonts w:ascii="Arial Nova Light" w:hAnsi="Arial Nova Light"/>
          <w:bCs/>
          <w:lang w:val="pt-PT"/>
        </w:rPr>
        <w:t xml:space="preserve">vezes e </w:t>
      </w:r>
      <w:r w:rsidR="00750D5D">
        <w:rPr>
          <w:rFonts w:ascii="Arial Nova Light" w:hAnsi="Arial Nova Light"/>
          <w:bCs/>
          <w:lang w:val="pt-PT"/>
        </w:rPr>
        <w:t>é um dos membros fundadores da Bundesliga.</w:t>
      </w:r>
      <w:r>
        <w:rPr>
          <w:rFonts w:ascii="Arial Nova Light" w:hAnsi="Arial Nova Light"/>
          <w:bCs/>
          <w:lang w:val="pt-PT"/>
        </w:rPr>
        <w:t xml:space="preserve"> À data, apenas dois portugueses fizeram parte da história deste clube: Petit (2008/2012) e </w:t>
      </w:r>
      <w:proofErr w:type="spellStart"/>
      <w:r>
        <w:rPr>
          <w:rFonts w:ascii="Arial Nova Light" w:hAnsi="Arial Nova Light"/>
          <w:bCs/>
          <w:lang w:val="pt-PT"/>
        </w:rPr>
        <w:t>Maniche</w:t>
      </w:r>
      <w:proofErr w:type="spellEnd"/>
      <w:r>
        <w:rPr>
          <w:rFonts w:ascii="Arial Nova Light" w:hAnsi="Arial Nova Light"/>
          <w:bCs/>
          <w:lang w:val="pt-PT"/>
        </w:rPr>
        <w:t xml:space="preserve"> (época 2009/ 2010).</w:t>
      </w:r>
    </w:p>
    <w:p w14:paraId="5F2AEDA8" w14:textId="77777777" w:rsidR="00AC57F0" w:rsidRDefault="00AC57F0" w:rsidP="00AC57F0">
      <w:pPr>
        <w:jc w:val="both"/>
        <w:rPr>
          <w:rFonts w:ascii="Arial Nova Light" w:hAnsi="Arial Nova Light"/>
          <w:bCs/>
          <w:lang w:val="pt-PT"/>
        </w:rPr>
      </w:pPr>
      <w:r w:rsidRPr="00AC57F0">
        <w:rPr>
          <w:rFonts w:ascii="Arial Nova Light" w:hAnsi="Arial Nova Light"/>
          <w:bCs/>
          <w:i/>
          <w:iCs/>
          <w:lang w:val="pt-PT"/>
        </w:rPr>
        <w:t>“Jogar na Alemanha é um sonho. Sempre tive curiosidade em experimentar jogar no campeonato alemão e consegui. Joguei no Koln durante quatro anos e tive a oportunidade de conhecer grandes jogadores e de jogar sempre em estádios completamente cheios, tanto em casa como fora. Foi uma das experiências mais marcantes que vivi ao longo da minha carreira como jogador”,</w:t>
      </w:r>
      <w:r>
        <w:rPr>
          <w:rFonts w:ascii="Arial Nova Light" w:hAnsi="Arial Nova Light"/>
          <w:bCs/>
          <w:lang w:val="pt-PT"/>
        </w:rPr>
        <w:t xml:space="preserve"> refere Petit, antigo internacional português e ex-jogador do FC </w:t>
      </w:r>
      <w:proofErr w:type="spellStart"/>
      <w:r>
        <w:rPr>
          <w:rFonts w:ascii="Arial Nova Light" w:hAnsi="Arial Nova Light"/>
          <w:bCs/>
          <w:lang w:val="pt-PT"/>
        </w:rPr>
        <w:t>Köln</w:t>
      </w:r>
      <w:proofErr w:type="spellEnd"/>
      <w:r>
        <w:rPr>
          <w:rFonts w:ascii="Arial Nova Light" w:hAnsi="Arial Nova Light"/>
          <w:bCs/>
          <w:lang w:val="pt-PT"/>
        </w:rPr>
        <w:t>.</w:t>
      </w:r>
    </w:p>
    <w:p w14:paraId="5958150B" w14:textId="19B582B9" w:rsidR="006009BF" w:rsidRDefault="006009BF" w:rsidP="00DC1AC1">
      <w:pPr>
        <w:jc w:val="both"/>
        <w:rPr>
          <w:rFonts w:ascii="Arial Nova Light" w:hAnsi="Arial Nova Light"/>
          <w:bCs/>
          <w:lang w:val="pt-PT"/>
        </w:rPr>
      </w:pPr>
      <w:r>
        <w:rPr>
          <w:rFonts w:ascii="Arial Nova Light" w:hAnsi="Arial Nova Light"/>
          <w:bCs/>
          <w:lang w:val="pt-PT"/>
        </w:rPr>
        <w:t xml:space="preserve">Os episódios de 24/7 FC vão para o ar, diariamente até Sábado, às 21h30, na Eleven Sports 2. </w:t>
      </w:r>
    </w:p>
    <w:p w14:paraId="610136B9" w14:textId="7215BCFD" w:rsidR="006009BF" w:rsidRDefault="006009BF" w:rsidP="00DC1AC1">
      <w:pPr>
        <w:jc w:val="both"/>
        <w:rPr>
          <w:rFonts w:ascii="Arial Nova Light" w:hAnsi="Arial Nova Light"/>
          <w:bCs/>
          <w:lang w:val="pt-PT"/>
        </w:rPr>
      </w:pPr>
      <w:r w:rsidRPr="006009BF">
        <w:rPr>
          <w:rFonts w:ascii="Arial Nova Light" w:hAnsi="Arial Nova Light"/>
          <w:bCs/>
          <w:lang w:val="pt-PT"/>
        </w:rPr>
        <w:t xml:space="preserve">No domingo, dia 29 de março, haverá maratona </w:t>
      </w:r>
      <w:r w:rsidR="00FC2850">
        <w:rPr>
          <w:rFonts w:ascii="Arial Nova Light" w:hAnsi="Arial Nova Light"/>
          <w:bCs/>
          <w:lang w:val="pt-PT"/>
        </w:rPr>
        <w:t xml:space="preserve">na Eleven Sports </w:t>
      </w:r>
      <w:r w:rsidRPr="006009BF">
        <w:rPr>
          <w:rFonts w:ascii="Arial Nova Light" w:hAnsi="Arial Nova Light"/>
          <w:bCs/>
          <w:lang w:val="pt-PT"/>
        </w:rPr>
        <w:t>1</w:t>
      </w:r>
      <w:r>
        <w:rPr>
          <w:rFonts w:ascii="Arial Nova Light" w:hAnsi="Arial Nova Light"/>
          <w:bCs/>
          <w:lang w:val="pt-PT"/>
        </w:rPr>
        <w:t>, às 16h00,</w:t>
      </w:r>
      <w:r w:rsidRPr="006009BF">
        <w:rPr>
          <w:rFonts w:ascii="Arial Nova Light" w:hAnsi="Arial Nova Light"/>
          <w:bCs/>
          <w:lang w:val="pt-PT"/>
        </w:rPr>
        <w:t xml:space="preserve"> com todos os episódios</w:t>
      </w:r>
      <w:r w:rsidR="00AC57F0">
        <w:rPr>
          <w:rFonts w:ascii="Arial Nova Light" w:hAnsi="Arial Nova Light"/>
          <w:bCs/>
          <w:lang w:val="pt-PT"/>
        </w:rPr>
        <w:t xml:space="preserve"> exibidos ao longo da semana.</w:t>
      </w:r>
    </w:p>
    <w:p w14:paraId="47001A64" w14:textId="508989B5" w:rsidR="00E935C3" w:rsidRPr="00E935C3" w:rsidRDefault="00E935C3" w:rsidP="00DC1AC1">
      <w:pPr>
        <w:jc w:val="both"/>
        <w:rPr>
          <w:rFonts w:ascii="Arial Narrow" w:hAnsi="Arial Narrow"/>
          <w:b/>
          <w:lang w:val="pt-PT"/>
        </w:rPr>
      </w:pPr>
      <w:r w:rsidRPr="00E935C3">
        <w:rPr>
          <w:rFonts w:ascii="Arial Nova Light" w:hAnsi="Arial Nova Light"/>
          <w:b/>
          <w:lang w:val="pt-PT"/>
        </w:rPr>
        <w:lastRenderedPageBreak/>
        <w:t xml:space="preserve">Veja o teaser </w:t>
      </w:r>
      <w:hyperlink r:id="rId10" w:history="1">
        <w:r w:rsidRPr="00E935C3">
          <w:rPr>
            <w:rStyle w:val="Hiperligao"/>
            <w:rFonts w:ascii="Arial Nova Light" w:hAnsi="Arial Nova Light"/>
            <w:b/>
            <w:lang w:val="pt-PT"/>
          </w:rPr>
          <w:t>aqui</w:t>
        </w:r>
      </w:hyperlink>
    </w:p>
    <w:p w14:paraId="30DCA963" w14:textId="0CEC354E" w:rsidR="00142896" w:rsidRPr="006009BF" w:rsidRDefault="00A32815" w:rsidP="00DC1AC1">
      <w:pPr>
        <w:jc w:val="both"/>
        <w:rPr>
          <w:rFonts w:ascii="Arial Narrow" w:hAnsi="Arial Narrow"/>
          <w:b/>
          <w:lang w:val="pt-PT"/>
        </w:rPr>
      </w:pPr>
      <w:r>
        <w:rPr>
          <w:rFonts w:ascii="Arial Nova Light" w:hAnsi="Arial Nova Light"/>
          <w:bCs/>
          <w:lang w:val="pt-PT"/>
        </w:rPr>
        <w:t xml:space="preserve">Face ao contexto atual </w:t>
      </w:r>
      <w:r w:rsidR="00253626">
        <w:rPr>
          <w:rFonts w:ascii="Arial Nova Light" w:hAnsi="Arial Nova Light"/>
          <w:bCs/>
          <w:lang w:val="pt-PT"/>
        </w:rPr>
        <w:t xml:space="preserve">e pela suspensão das </w:t>
      </w:r>
      <w:r w:rsidR="00253626" w:rsidRPr="006009BF">
        <w:rPr>
          <w:rFonts w:ascii="Arial Nova Light" w:hAnsi="Arial Nova Light"/>
          <w:bCs/>
          <w:lang w:val="pt-PT"/>
        </w:rPr>
        <w:t xml:space="preserve">competições </w:t>
      </w:r>
      <w:r w:rsidR="00253626" w:rsidRPr="00253626">
        <w:rPr>
          <w:rFonts w:ascii="Arial Nova Light" w:hAnsi="Arial Nova Light"/>
          <w:bCs/>
          <w:lang w:val="pt-PT"/>
        </w:rPr>
        <w:t>desportivas nacionais e internacionais</w:t>
      </w:r>
      <w:r>
        <w:rPr>
          <w:rFonts w:ascii="Arial Nova Light" w:hAnsi="Arial Nova Light"/>
          <w:bCs/>
          <w:lang w:val="pt-PT"/>
        </w:rPr>
        <w:t xml:space="preserve">, a </w:t>
      </w:r>
      <w:r w:rsidR="00091C7F">
        <w:rPr>
          <w:rFonts w:ascii="Arial Nova Light" w:hAnsi="Arial Nova Light"/>
          <w:bCs/>
          <w:lang w:val="pt-PT"/>
        </w:rPr>
        <w:t xml:space="preserve">Eleven Sports está a oferecer a mensalidade até ao dia </w:t>
      </w:r>
      <w:r w:rsidR="00AF0280">
        <w:rPr>
          <w:rFonts w:ascii="Arial Nova Light" w:hAnsi="Arial Nova Light"/>
          <w:bCs/>
          <w:lang w:val="pt-PT"/>
        </w:rPr>
        <w:t xml:space="preserve">14 de abril, pelo que será </w:t>
      </w:r>
      <w:r>
        <w:rPr>
          <w:rFonts w:ascii="Arial Nova Light" w:hAnsi="Arial Nova Light"/>
          <w:bCs/>
          <w:lang w:val="pt-PT"/>
        </w:rPr>
        <w:t xml:space="preserve">assim </w:t>
      </w:r>
      <w:r w:rsidR="00AF0280">
        <w:rPr>
          <w:rFonts w:ascii="Arial Nova Light" w:hAnsi="Arial Nova Light"/>
          <w:bCs/>
          <w:lang w:val="pt-PT"/>
        </w:rPr>
        <w:t>possível assistir ao documentário gratuitamente</w:t>
      </w:r>
      <w:r>
        <w:rPr>
          <w:rFonts w:ascii="Arial Nova Light" w:hAnsi="Arial Nova Light"/>
          <w:bCs/>
          <w:lang w:val="pt-PT"/>
        </w:rPr>
        <w:t xml:space="preserve"> e sem restrições</w:t>
      </w:r>
      <w:r w:rsidR="00AF0280">
        <w:rPr>
          <w:rFonts w:ascii="Arial Nova Light" w:hAnsi="Arial Nova Light"/>
          <w:bCs/>
          <w:lang w:val="pt-PT"/>
        </w:rPr>
        <w:t xml:space="preserve">. </w:t>
      </w:r>
    </w:p>
    <w:p w14:paraId="41861A11" w14:textId="77777777" w:rsidR="002D55EC" w:rsidRPr="00A77715" w:rsidRDefault="002D55EC" w:rsidP="00763DDC">
      <w:pPr>
        <w:rPr>
          <w:rFonts w:ascii="Arial Narrow" w:hAnsi="Arial Narrow"/>
          <w:b/>
          <w:bCs/>
          <w:lang w:val="pt-PT"/>
        </w:rPr>
      </w:pPr>
    </w:p>
    <w:p w14:paraId="41861A24" w14:textId="07DB5595" w:rsidR="006C4A3E" w:rsidRPr="00253626" w:rsidRDefault="000D294E" w:rsidP="00253626">
      <w:pPr>
        <w:jc w:val="center"/>
        <w:rPr>
          <w:rFonts w:ascii="Arial Narrow" w:hAnsi="Arial Narrow"/>
          <w:b/>
          <w:bCs/>
          <w:lang w:val="pt-PT"/>
        </w:rPr>
      </w:pPr>
      <w:r w:rsidRPr="00A77715">
        <w:rPr>
          <w:rFonts w:ascii="Arial Narrow" w:hAnsi="Arial Narrow"/>
          <w:b/>
          <w:bCs/>
          <w:lang w:val="pt-PT"/>
        </w:rPr>
        <w:t>FIM</w:t>
      </w:r>
    </w:p>
    <w:sectPr w:rsidR="006C4A3E" w:rsidRPr="00253626" w:rsidSect="006009B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D63"/>
    <w:rsid w:val="0001547E"/>
    <w:rsid w:val="000160E9"/>
    <w:rsid w:val="00016190"/>
    <w:rsid w:val="00021062"/>
    <w:rsid w:val="0002202C"/>
    <w:rsid w:val="00027583"/>
    <w:rsid w:val="00036607"/>
    <w:rsid w:val="0004004F"/>
    <w:rsid w:val="00085809"/>
    <w:rsid w:val="00091C7F"/>
    <w:rsid w:val="000A145E"/>
    <w:rsid w:val="000A3758"/>
    <w:rsid w:val="000A5073"/>
    <w:rsid w:val="000A5C68"/>
    <w:rsid w:val="000B260E"/>
    <w:rsid w:val="000C2A54"/>
    <w:rsid w:val="000D294E"/>
    <w:rsid w:val="000E12B7"/>
    <w:rsid w:val="000F2D3F"/>
    <w:rsid w:val="000F3E9E"/>
    <w:rsid w:val="00104CD8"/>
    <w:rsid w:val="00125FB4"/>
    <w:rsid w:val="00142896"/>
    <w:rsid w:val="00145F31"/>
    <w:rsid w:val="00147F50"/>
    <w:rsid w:val="00163DF6"/>
    <w:rsid w:val="001A2160"/>
    <w:rsid w:val="001A238A"/>
    <w:rsid w:val="001B639F"/>
    <w:rsid w:val="001C3C46"/>
    <w:rsid w:val="001D245D"/>
    <w:rsid w:val="001D36CF"/>
    <w:rsid w:val="001D574B"/>
    <w:rsid w:val="001E0C42"/>
    <w:rsid w:val="002021E9"/>
    <w:rsid w:val="002227D0"/>
    <w:rsid w:val="00222BBF"/>
    <w:rsid w:val="00222D19"/>
    <w:rsid w:val="0022400D"/>
    <w:rsid w:val="002320EA"/>
    <w:rsid w:val="00246A67"/>
    <w:rsid w:val="00253626"/>
    <w:rsid w:val="00262CA2"/>
    <w:rsid w:val="00265DB1"/>
    <w:rsid w:val="0027122E"/>
    <w:rsid w:val="00273F07"/>
    <w:rsid w:val="00273F74"/>
    <w:rsid w:val="002A381E"/>
    <w:rsid w:val="002B004D"/>
    <w:rsid w:val="002C6DEF"/>
    <w:rsid w:val="002D17B9"/>
    <w:rsid w:val="002D55EC"/>
    <w:rsid w:val="002D5CE8"/>
    <w:rsid w:val="002E535D"/>
    <w:rsid w:val="0031162C"/>
    <w:rsid w:val="00312385"/>
    <w:rsid w:val="00321BBF"/>
    <w:rsid w:val="00332D32"/>
    <w:rsid w:val="00353DE5"/>
    <w:rsid w:val="00361EAE"/>
    <w:rsid w:val="003710A7"/>
    <w:rsid w:val="00374B60"/>
    <w:rsid w:val="00382197"/>
    <w:rsid w:val="003D058F"/>
    <w:rsid w:val="003D2403"/>
    <w:rsid w:val="003E08CC"/>
    <w:rsid w:val="003E4588"/>
    <w:rsid w:val="003F4956"/>
    <w:rsid w:val="003F7A7B"/>
    <w:rsid w:val="004013B6"/>
    <w:rsid w:val="00402AA0"/>
    <w:rsid w:val="00403AD7"/>
    <w:rsid w:val="00404A09"/>
    <w:rsid w:val="00412A68"/>
    <w:rsid w:val="004233D8"/>
    <w:rsid w:val="004542C8"/>
    <w:rsid w:val="00462D16"/>
    <w:rsid w:val="0047782E"/>
    <w:rsid w:val="004816A8"/>
    <w:rsid w:val="004D0BA2"/>
    <w:rsid w:val="004F7C99"/>
    <w:rsid w:val="005016C5"/>
    <w:rsid w:val="0050359A"/>
    <w:rsid w:val="005143A1"/>
    <w:rsid w:val="00542478"/>
    <w:rsid w:val="00560A4A"/>
    <w:rsid w:val="00576190"/>
    <w:rsid w:val="00583A31"/>
    <w:rsid w:val="00584EAE"/>
    <w:rsid w:val="00590461"/>
    <w:rsid w:val="005A16E9"/>
    <w:rsid w:val="005A3C03"/>
    <w:rsid w:val="005B72A2"/>
    <w:rsid w:val="005C4F58"/>
    <w:rsid w:val="005E17C1"/>
    <w:rsid w:val="005F1750"/>
    <w:rsid w:val="006009BF"/>
    <w:rsid w:val="00611342"/>
    <w:rsid w:val="0061606B"/>
    <w:rsid w:val="00637CB3"/>
    <w:rsid w:val="006508B3"/>
    <w:rsid w:val="0066497F"/>
    <w:rsid w:val="00670169"/>
    <w:rsid w:val="00695A33"/>
    <w:rsid w:val="00695E41"/>
    <w:rsid w:val="006A2F1D"/>
    <w:rsid w:val="006A4ED8"/>
    <w:rsid w:val="006C4A3E"/>
    <w:rsid w:val="006C5D48"/>
    <w:rsid w:val="006C5DC2"/>
    <w:rsid w:val="006D7871"/>
    <w:rsid w:val="006F4309"/>
    <w:rsid w:val="00705BB5"/>
    <w:rsid w:val="00705FEC"/>
    <w:rsid w:val="00750D5D"/>
    <w:rsid w:val="00753483"/>
    <w:rsid w:val="00763DDC"/>
    <w:rsid w:val="007706E3"/>
    <w:rsid w:val="00784ED3"/>
    <w:rsid w:val="007957BE"/>
    <w:rsid w:val="007B0557"/>
    <w:rsid w:val="007D29FD"/>
    <w:rsid w:val="007E3C8E"/>
    <w:rsid w:val="007F0463"/>
    <w:rsid w:val="007F2811"/>
    <w:rsid w:val="00805244"/>
    <w:rsid w:val="0082015F"/>
    <w:rsid w:val="00824527"/>
    <w:rsid w:val="00835025"/>
    <w:rsid w:val="00854BCE"/>
    <w:rsid w:val="008639E8"/>
    <w:rsid w:val="00865021"/>
    <w:rsid w:val="00870CEA"/>
    <w:rsid w:val="0087155B"/>
    <w:rsid w:val="00876384"/>
    <w:rsid w:val="00882116"/>
    <w:rsid w:val="00887B22"/>
    <w:rsid w:val="00890065"/>
    <w:rsid w:val="00897D5F"/>
    <w:rsid w:val="008C10CC"/>
    <w:rsid w:val="008E124B"/>
    <w:rsid w:val="008E50BA"/>
    <w:rsid w:val="00907680"/>
    <w:rsid w:val="009130CC"/>
    <w:rsid w:val="00920A95"/>
    <w:rsid w:val="0092148C"/>
    <w:rsid w:val="00924E89"/>
    <w:rsid w:val="00941DBD"/>
    <w:rsid w:val="00954B02"/>
    <w:rsid w:val="00955589"/>
    <w:rsid w:val="0096054B"/>
    <w:rsid w:val="00992115"/>
    <w:rsid w:val="00994D35"/>
    <w:rsid w:val="009A0BBB"/>
    <w:rsid w:val="009B491E"/>
    <w:rsid w:val="009E6576"/>
    <w:rsid w:val="009F00D1"/>
    <w:rsid w:val="00A00C99"/>
    <w:rsid w:val="00A05C6C"/>
    <w:rsid w:val="00A2340E"/>
    <w:rsid w:val="00A27343"/>
    <w:rsid w:val="00A32815"/>
    <w:rsid w:val="00A34558"/>
    <w:rsid w:val="00A41BB3"/>
    <w:rsid w:val="00A4435E"/>
    <w:rsid w:val="00A47EB5"/>
    <w:rsid w:val="00A51BB0"/>
    <w:rsid w:val="00A77715"/>
    <w:rsid w:val="00A90E8D"/>
    <w:rsid w:val="00A927DE"/>
    <w:rsid w:val="00A9388D"/>
    <w:rsid w:val="00A94AB5"/>
    <w:rsid w:val="00AA0207"/>
    <w:rsid w:val="00AA2EE1"/>
    <w:rsid w:val="00AA498A"/>
    <w:rsid w:val="00AB64BB"/>
    <w:rsid w:val="00AB6CA1"/>
    <w:rsid w:val="00AB7BEC"/>
    <w:rsid w:val="00AC034C"/>
    <w:rsid w:val="00AC57F0"/>
    <w:rsid w:val="00AD0E8F"/>
    <w:rsid w:val="00AD2A72"/>
    <w:rsid w:val="00AD358C"/>
    <w:rsid w:val="00AE0F07"/>
    <w:rsid w:val="00AE1660"/>
    <w:rsid w:val="00AE5A2B"/>
    <w:rsid w:val="00AF0280"/>
    <w:rsid w:val="00AF35ED"/>
    <w:rsid w:val="00AF72C6"/>
    <w:rsid w:val="00B01186"/>
    <w:rsid w:val="00B30015"/>
    <w:rsid w:val="00B47370"/>
    <w:rsid w:val="00B5143F"/>
    <w:rsid w:val="00B551F0"/>
    <w:rsid w:val="00BA5FE0"/>
    <w:rsid w:val="00BD7A80"/>
    <w:rsid w:val="00BF1C4F"/>
    <w:rsid w:val="00C0507C"/>
    <w:rsid w:val="00C108A4"/>
    <w:rsid w:val="00C12583"/>
    <w:rsid w:val="00C13797"/>
    <w:rsid w:val="00C31131"/>
    <w:rsid w:val="00C32456"/>
    <w:rsid w:val="00C440E3"/>
    <w:rsid w:val="00C523E7"/>
    <w:rsid w:val="00C63096"/>
    <w:rsid w:val="00C672BF"/>
    <w:rsid w:val="00C71B56"/>
    <w:rsid w:val="00C76488"/>
    <w:rsid w:val="00C87738"/>
    <w:rsid w:val="00C92A3D"/>
    <w:rsid w:val="00C92AE4"/>
    <w:rsid w:val="00C962A4"/>
    <w:rsid w:val="00CB1D34"/>
    <w:rsid w:val="00CB7BDD"/>
    <w:rsid w:val="00CC3677"/>
    <w:rsid w:val="00CC7AC4"/>
    <w:rsid w:val="00CE5C5A"/>
    <w:rsid w:val="00CE7D63"/>
    <w:rsid w:val="00D057BF"/>
    <w:rsid w:val="00D11456"/>
    <w:rsid w:val="00D1379D"/>
    <w:rsid w:val="00D15DA5"/>
    <w:rsid w:val="00D16825"/>
    <w:rsid w:val="00D16E4F"/>
    <w:rsid w:val="00D30189"/>
    <w:rsid w:val="00D41760"/>
    <w:rsid w:val="00D43A5D"/>
    <w:rsid w:val="00D52D38"/>
    <w:rsid w:val="00D52EFC"/>
    <w:rsid w:val="00D54439"/>
    <w:rsid w:val="00D56F55"/>
    <w:rsid w:val="00DB6602"/>
    <w:rsid w:val="00DB769F"/>
    <w:rsid w:val="00DC1AC1"/>
    <w:rsid w:val="00DD5726"/>
    <w:rsid w:val="00DE1F13"/>
    <w:rsid w:val="00DF2921"/>
    <w:rsid w:val="00E03AF5"/>
    <w:rsid w:val="00E17394"/>
    <w:rsid w:val="00E20292"/>
    <w:rsid w:val="00E37A63"/>
    <w:rsid w:val="00E77D17"/>
    <w:rsid w:val="00E85589"/>
    <w:rsid w:val="00E935C3"/>
    <w:rsid w:val="00EA6EFC"/>
    <w:rsid w:val="00EB3360"/>
    <w:rsid w:val="00EB4732"/>
    <w:rsid w:val="00EE697C"/>
    <w:rsid w:val="00EF1136"/>
    <w:rsid w:val="00EF58D7"/>
    <w:rsid w:val="00F13B2A"/>
    <w:rsid w:val="00F204E8"/>
    <w:rsid w:val="00F310FB"/>
    <w:rsid w:val="00F41530"/>
    <w:rsid w:val="00F46AD5"/>
    <w:rsid w:val="00F52DDD"/>
    <w:rsid w:val="00F66061"/>
    <w:rsid w:val="00F721EA"/>
    <w:rsid w:val="00F95663"/>
    <w:rsid w:val="00FB1896"/>
    <w:rsid w:val="00FC2850"/>
    <w:rsid w:val="00FF471E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9EF"/>
  <w15:docId w15:val="{B84EFDAC-47BA-416E-940B-53257427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726"/>
    <w:rPr>
      <w:lang w:val="en-GB"/>
    </w:rPr>
  </w:style>
  <w:style w:type="paragraph" w:styleId="Ttulo1">
    <w:name w:val="heading 1"/>
    <w:basedOn w:val="Normal"/>
    <w:next w:val="Normal"/>
    <w:link w:val="Ttulo1Carter"/>
    <w:qFormat/>
    <w:rsid w:val="008C10CC"/>
    <w:pPr>
      <w:spacing w:after="0" w:line="240" w:lineRule="auto"/>
      <w:jc w:val="right"/>
      <w:outlineLvl w:val="0"/>
    </w:pPr>
    <w:rPr>
      <w:rFonts w:eastAsiaTheme="minorEastAsia"/>
      <w:color w:val="4472C4" w:themeColor="accent1"/>
      <w:sz w:val="28"/>
      <w:szCs w:val="28"/>
      <w:lang w:val="en-US" w:eastAsia="ja-JP"/>
    </w:rPr>
  </w:style>
  <w:style w:type="paragraph" w:styleId="Ttulo2">
    <w:name w:val="heading 2"/>
    <w:basedOn w:val="Normal"/>
    <w:next w:val="Normal"/>
    <w:link w:val="Ttulo2Carter"/>
    <w:unhideWhenUsed/>
    <w:qFormat/>
    <w:rsid w:val="008C10CC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4732"/>
    <w:pPr>
      <w:spacing w:after="0" w:line="240" w:lineRule="auto"/>
    </w:pPr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EB4732"/>
    <w:rPr>
      <w:color w:val="0563C1"/>
      <w:u w:val="single"/>
    </w:rPr>
  </w:style>
  <w:style w:type="character" w:styleId="nfase">
    <w:name w:val="Emphasis"/>
    <w:basedOn w:val="Tipodeletrapredefinidodopargrafo"/>
    <w:uiPriority w:val="20"/>
    <w:qFormat/>
    <w:rsid w:val="000F3E9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6054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6054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6054B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6054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6054B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05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54B"/>
    <w:rPr>
      <w:rFonts w:ascii="Times New Roman" w:hAnsi="Times New Roman" w:cs="Times New Roman"/>
      <w:sz w:val="18"/>
      <w:szCs w:val="18"/>
      <w:lang w:val="en-GB"/>
    </w:rPr>
  </w:style>
  <w:style w:type="paragraph" w:styleId="Reviso">
    <w:name w:val="Revision"/>
    <w:hidden/>
    <w:uiPriority w:val="99"/>
    <w:semiHidden/>
    <w:rsid w:val="002B004D"/>
    <w:pPr>
      <w:spacing w:after="0" w:line="240" w:lineRule="auto"/>
    </w:pPr>
    <w:rPr>
      <w:lang w:val="en-GB"/>
    </w:rPr>
  </w:style>
  <w:style w:type="character" w:customStyle="1" w:styleId="Ttulo1Carter">
    <w:name w:val="Título 1 Caráter"/>
    <w:basedOn w:val="Tipodeletrapredefinidodopargrafo"/>
    <w:link w:val="Ttulo1"/>
    <w:rsid w:val="008C10CC"/>
    <w:rPr>
      <w:rFonts w:eastAsiaTheme="minorEastAsia"/>
      <w:color w:val="4472C4" w:themeColor="accent1"/>
      <w:sz w:val="28"/>
      <w:szCs w:val="28"/>
      <w:lang w:eastAsia="ja-JP"/>
    </w:rPr>
  </w:style>
  <w:style w:type="character" w:customStyle="1" w:styleId="Ttulo2Carter">
    <w:name w:val="Título 2 Caráter"/>
    <w:basedOn w:val="Tipodeletrapredefinidodopargrafo"/>
    <w:link w:val="Ttulo2"/>
    <w:rsid w:val="008C10CC"/>
    <w:rPr>
      <w:rFonts w:asciiTheme="majorHAnsi" w:eastAsiaTheme="majorEastAsia" w:hAnsiTheme="majorHAnsi" w:cstheme="majorBidi"/>
      <w:i/>
      <w:iCs/>
      <w:color w:val="4472C4" w:themeColor="accent1"/>
      <w:lang w:eastAsia="ja-JP"/>
    </w:rPr>
  </w:style>
  <w:style w:type="paragraph" w:customStyle="1" w:styleId="Logo">
    <w:name w:val="Logo"/>
    <w:basedOn w:val="Normal"/>
    <w:qFormat/>
    <w:rsid w:val="008C10CC"/>
    <w:pPr>
      <w:spacing w:after="800" w:line="276" w:lineRule="auto"/>
      <w:jc w:val="center"/>
    </w:pPr>
    <w:rPr>
      <w:rFonts w:eastAsiaTheme="minorEastAsia"/>
      <w:lang w:val="en-US" w:eastAsia="ja-JP"/>
    </w:rPr>
  </w:style>
  <w:style w:type="character" w:styleId="Forte">
    <w:name w:val="Strong"/>
    <w:basedOn w:val="Tipodeletrapredefinidodopargrafo"/>
    <w:uiPriority w:val="22"/>
    <w:qFormat/>
    <w:rsid w:val="004D0BA2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021E9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3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26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5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5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youtu.be/mn1kEuQADFc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2018-07-12T00:00:00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FB7FA32F00F41BE964B7BAEAC63CF" ma:contentTypeVersion="0" ma:contentTypeDescription="Create a new document." ma:contentTypeScope="" ma:versionID="c62e97039261486494c98c9123054b8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DA6DE3-701E-4FAA-A885-5E78B9AA6F2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BED5D2-B2C3-4D3E-AAEF-364F4EA1DB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DEAF3-486E-4922-A60D-1BEF5674A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C846C64-934D-4A47-91CC-23F5299D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Fawdon</dc:creator>
  <cp:keywords/>
  <dc:description/>
  <cp:lastModifiedBy>Inês Alberto</cp:lastModifiedBy>
  <cp:revision>4</cp:revision>
  <cp:lastPrinted>2018-07-05T16:00:00Z</cp:lastPrinted>
  <dcterms:created xsi:type="dcterms:W3CDTF">2020-03-23T20:13:00Z</dcterms:created>
  <dcterms:modified xsi:type="dcterms:W3CDTF">2020-03-24T10:17:00Z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0x010100ADBFB7FA32F00F41BE964B7BAEAC63CF</vt:lpwstr>
  </property>
</Properties>
</file>