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285" w:rsidRPr="00907694" w:rsidRDefault="00616285" w:rsidP="00616285">
      <w:pPr>
        <w:spacing w:after="0" w:line="240" w:lineRule="auto"/>
        <w:rPr>
          <w:rFonts w:ascii="Century Gothic" w:hAnsi="Century Gothic"/>
          <w:b/>
          <w:sz w:val="32"/>
          <w:szCs w:val="36"/>
          <w:lang w:val="en-US"/>
        </w:rPr>
      </w:pPr>
      <w:r w:rsidRPr="00E26F75">
        <w:rPr>
          <w:b/>
          <w:bCs/>
          <w:noProof/>
          <w:lang w:val="pl-PL" w:eastAsia="pl-PL"/>
        </w:rPr>
        <w:drawing>
          <wp:inline distT="0" distB="0" distL="0" distR="0">
            <wp:extent cx="1409700" cy="7097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709745"/>
                    </a:xfrm>
                    <a:prstGeom prst="rect">
                      <a:avLst/>
                    </a:prstGeom>
                    <a:noFill/>
                  </pic:spPr>
                </pic:pic>
              </a:graphicData>
            </a:graphic>
          </wp:inline>
        </w:drawing>
      </w:r>
      <w:r w:rsidRPr="00907694">
        <w:rPr>
          <w:lang w:val="en-US"/>
        </w:rPr>
        <w:t xml:space="preserve">                                                                                                           </w:t>
      </w:r>
      <w:r w:rsidRPr="00E26F75">
        <w:rPr>
          <w:noProof/>
          <w:lang w:val="pl-PL" w:eastAsia="pl-PL"/>
        </w:rPr>
        <w:drawing>
          <wp:inline distT="0" distB="0" distL="0" distR="0">
            <wp:extent cx="933450" cy="793750"/>
            <wp:effectExtent l="0" t="0" r="0" b="0"/>
            <wp:docPr id="1" name="Picture 1" descr="C:\Users\elenapa\AppData\Local\Microsoft\Windows\INetCache\Content.Word\C&amp;A_logo_02_RGB2400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apa\AppData\Local\Microsoft\Windows\INetCache\Content.Word\C&amp;A_logo_02_RGB2400_colou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793750"/>
                    </a:xfrm>
                    <a:prstGeom prst="rect">
                      <a:avLst/>
                    </a:prstGeom>
                    <a:noFill/>
                    <a:ln>
                      <a:noFill/>
                    </a:ln>
                  </pic:spPr>
                </pic:pic>
              </a:graphicData>
            </a:graphic>
          </wp:inline>
        </w:drawing>
      </w:r>
    </w:p>
    <w:p w:rsidR="00616285" w:rsidRPr="00895D0C" w:rsidRDefault="00616285" w:rsidP="00616285">
      <w:pPr>
        <w:spacing w:after="0" w:line="240" w:lineRule="auto"/>
        <w:jc w:val="center"/>
        <w:rPr>
          <w:rFonts w:ascii="Century Gothic" w:hAnsi="Century Gothic"/>
          <w:b/>
          <w:sz w:val="32"/>
          <w:szCs w:val="36"/>
          <w:lang w:val="en-US"/>
        </w:rPr>
      </w:pPr>
      <w:r w:rsidRPr="00895D0C">
        <w:rPr>
          <w:rFonts w:ascii="Century Gothic" w:hAnsi="Century Gothic"/>
          <w:b/>
          <w:bCs/>
          <w:sz w:val="32"/>
          <w:szCs w:val="36"/>
          <w:lang w:val="en-US"/>
        </w:rPr>
        <w:t xml:space="preserve">NATIONAL GEOGRAPHIC CHANNEL I C&amp;A </w:t>
      </w:r>
    </w:p>
    <w:p w:rsidR="00616285" w:rsidRDefault="00E26F75" w:rsidP="00616285">
      <w:pPr>
        <w:spacing w:after="0" w:line="240" w:lineRule="auto"/>
        <w:jc w:val="center"/>
        <w:rPr>
          <w:rFonts w:ascii="Century Gothic" w:hAnsi="Century Gothic"/>
          <w:b/>
          <w:bCs/>
          <w:sz w:val="32"/>
          <w:szCs w:val="36"/>
          <w:lang w:val="pl-PL"/>
        </w:rPr>
      </w:pPr>
      <w:r w:rsidRPr="00E26F75">
        <w:rPr>
          <w:rFonts w:ascii="Century Gothic" w:hAnsi="Century Gothic"/>
          <w:b/>
          <w:bCs/>
          <w:sz w:val="32"/>
          <w:szCs w:val="36"/>
          <w:lang w:val="pl-PL"/>
        </w:rPr>
        <w:t>PRZEDSTAWIAJĄ ŚWIAT</w:t>
      </w:r>
      <w:r w:rsidR="00616285" w:rsidRPr="00E26F75">
        <w:rPr>
          <w:rFonts w:ascii="Century Gothic" w:hAnsi="Century Gothic"/>
          <w:b/>
          <w:bCs/>
          <w:sz w:val="32"/>
          <w:szCs w:val="36"/>
          <w:lang w:val="pl-PL"/>
        </w:rPr>
        <w:t xml:space="preserve"> EKOLOGICZNEJ MODY</w:t>
      </w:r>
    </w:p>
    <w:p w:rsidR="00895D0C" w:rsidRPr="00373EE2" w:rsidRDefault="00895D0C" w:rsidP="001C265D">
      <w:pPr>
        <w:spacing w:after="0" w:line="240" w:lineRule="auto"/>
        <w:rPr>
          <w:rFonts w:ascii="Century Gothic" w:hAnsi="Century Gothic"/>
          <w:b/>
          <w:lang w:val="pl-PL"/>
        </w:rPr>
      </w:pPr>
    </w:p>
    <w:p w:rsidR="00616285" w:rsidRPr="00E26F75" w:rsidRDefault="00616285" w:rsidP="00616285">
      <w:pPr>
        <w:spacing w:after="0" w:line="240" w:lineRule="auto"/>
        <w:jc w:val="both"/>
        <w:rPr>
          <w:rFonts w:ascii="Century Gothic" w:hAnsi="Century Gothic"/>
          <w:lang w:val="pl-PL"/>
        </w:rPr>
      </w:pPr>
    </w:p>
    <w:p w:rsidR="00616285" w:rsidRPr="00E26F75" w:rsidRDefault="00616285" w:rsidP="00616285">
      <w:pPr>
        <w:spacing w:after="0" w:line="240" w:lineRule="auto"/>
        <w:jc w:val="both"/>
        <w:rPr>
          <w:rFonts w:ascii="Century Gothic" w:hAnsi="Century Gothic"/>
          <w:lang w:val="pl-PL"/>
        </w:rPr>
      </w:pPr>
      <w:r w:rsidRPr="00E26F75">
        <w:rPr>
          <w:rFonts w:ascii="Century Gothic" w:hAnsi="Century Gothic"/>
          <w:lang w:val="pl-PL"/>
        </w:rPr>
        <w:t>Z okazji europejskiej premiery filmu dokumentalnego „</w:t>
      </w:r>
      <w:r w:rsidR="004B644E">
        <w:rPr>
          <w:rFonts w:ascii="Century Gothic" w:hAnsi="Century Gothic"/>
          <w:lang w:val="pl-PL"/>
        </w:rPr>
        <w:t>Nie owijając w bawełnę</w:t>
      </w:r>
      <w:r w:rsidRPr="00E26F75">
        <w:rPr>
          <w:rFonts w:ascii="Century Gothic" w:hAnsi="Century Gothic"/>
          <w:lang w:val="pl-PL"/>
        </w:rPr>
        <w:t xml:space="preserve">” Alexandra Cousteau, znana działaczka na </w:t>
      </w:r>
      <w:r w:rsidR="00907694">
        <w:rPr>
          <w:rFonts w:ascii="Century Gothic" w:hAnsi="Century Gothic"/>
          <w:lang w:val="pl-PL"/>
        </w:rPr>
        <w:t>rzecz ochrony zasobów wodnych i </w:t>
      </w:r>
      <w:r w:rsidRPr="00E26F75">
        <w:rPr>
          <w:rFonts w:ascii="Century Gothic" w:hAnsi="Century Gothic"/>
          <w:lang w:val="pl-PL"/>
        </w:rPr>
        <w:t xml:space="preserve">zrównoważonego rozwoju oraz Jeffrey Hogue, dyrektor ds. zrównoważonego rozwoju marki odzieżowej C&amp;A podkreślili wspólnie jak ważna jest zmiana </w:t>
      </w:r>
      <w:r w:rsidR="00907694">
        <w:rPr>
          <w:rFonts w:ascii="Century Gothic" w:hAnsi="Century Gothic"/>
          <w:lang w:val="pl-PL"/>
        </w:rPr>
        <w:t>podejścia do produkcji bawełny.</w:t>
      </w:r>
      <w:r w:rsidRPr="00E26F75">
        <w:rPr>
          <w:rFonts w:ascii="Century Gothic" w:hAnsi="Century Gothic"/>
          <w:lang w:val="pl-PL"/>
        </w:rPr>
        <w:t xml:space="preserve"> „Około 50% wszystkich </w:t>
      </w:r>
      <w:r w:rsidR="00373EE2">
        <w:rPr>
          <w:rFonts w:ascii="Century Gothic" w:hAnsi="Century Gothic"/>
          <w:lang w:val="pl-PL"/>
        </w:rPr>
        <w:t>ubrań na świecie jest szytych z </w:t>
      </w:r>
      <w:r w:rsidRPr="00E26F75">
        <w:rPr>
          <w:rFonts w:ascii="Century Gothic" w:hAnsi="Century Gothic"/>
          <w:lang w:val="pl-PL"/>
        </w:rPr>
        <w:t>bawełny, ale jej tradycyjna uprawa może przynieść nieodwracalne szkody dla naszej planety” - powiedziała Cousteau podczas premiery dokumentu w Berlinie. „Bardzo cieszymy się, że mo</w:t>
      </w:r>
      <w:r w:rsidR="00E26F75">
        <w:rPr>
          <w:rFonts w:ascii="Century Gothic" w:hAnsi="Century Gothic"/>
          <w:lang w:val="pl-PL"/>
        </w:rPr>
        <w:t>gliśmy współpracować przy</w:t>
      </w:r>
      <w:r w:rsidRPr="00E26F75">
        <w:rPr>
          <w:rFonts w:ascii="Century Gothic" w:hAnsi="Century Gothic"/>
          <w:lang w:val="pl-PL"/>
        </w:rPr>
        <w:t xml:space="preserve"> film</w:t>
      </w:r>
      <w:r w:rsidR="00E26F75">
        <w:rPr>
          <w:rFonts w:ascii="Century Gothic" w:hAnsi="Century Gothic"/>
          <w:lang w:val="pl-PL"/>
        </w:rPr>
        <w:t>ie</w:t>
      </w:r>
      <w:r w:rsidRPr="00E26F75">
        <w:rPr>
          <w:rFonts w:ascii="Century Gothic" w:hAnsi="Century Gothic"/>
          <w:lang w:val="pl-PL"/>
        </w:rPr>
        <w:t xml:space="preserve"> dokumentalny</w:t>
      </w:r>
      <w:r w:rsidR="00E26F75">
        <w:rPr>
          <w:rFonts w:ascii="Century Gothic" w:hAnsi="Century Gothic"/>
          <w:lang w:val="pl-PL"/>
        </w:rPr>
        <w:t>m</w:t>
      </w:r>
      <w:r w:rsidRPr="00E26F75">
        <w:rPr>
          <w:rFonts w:ascii="Century Gothic" w:hAnsi="Century Gothic"/>
          <w:lang w:val="pl-PL"/>
        </w:rPr>
        <w:t xml:space="preserve">, który </w:t>
      </w:r>
      <w:r w:rsidR="0033757C">
        <w:rPr>
          <w:rFonts w:ascii="Century Gothic" w:hAnsi="Century Gothic"/>
          <w:lang w:val="pl-PL"/>
        </w:rPr>
        <w:t>pokazuje</w:t>
      </w:r>
      <w:r w:rsidRPr="00E26F75">
        <w:rPr>
          <w:rFonts w:ascii="Century Gothic" w:hAnsi="Century Gothic"/>
          <w:lang w:val="pl-PL"/>
        </w:rPr>
        <w:t xml:space="preserve"> możliwości rozwoj</w:t>
      </w:r>
      <w:r w:rsidR="00373EE2">
        <w:rPr>
          <w:rFonts w:ascii="Century Gothic" w:hAnsi="Century Gothic"/>
          <w:lang w:val="pl-PL"/>
        </w:rPr>
        <w:t xml:space="preserve">u ekologicznej uprawy bawełny. </w:t>
      </w:r>
      <w:r w:rsidRPr="00E26F75">
        <w:rPr>
          <w:rFonts w:ascii="Century Gothic" w:hAnsi="Century Gothic"/>
          <w:lang w:val="pl-PL"/>
        </w:rPr>
        <w:t xml:space="preserve">Chcielibyśmy, aby pozostałe marki i konsumenci uświadomili sobie, że bardziej zrównoważona </w:t>
      </w:r>
      <w:r w:rsidR="0033757C">
        <w:rPr>
          <w:rFonts w:ascii="Century Gothic" w:hAnsi="Century Gothic"/>
          <w:lang w:val="pl-PL"/>
        </w:rPr>
        <w:t xml:space="preserve">uprawa </w:t>
      </w:r>
      <w:r w:rsidRPr="00E26F75">
        <w:rPr>
          <w:rFonts w:ascii="Century Gothic" w:hAnsi="Century Gothic"/>
          <w:lang w:val="pl-PL"/>
        </w:rPr>
        <w:t>bawełn</w:t>
      </w:r>
      <w:r w:rsidR="0033757C">
        <w:rPr>
          <w:rFonts w:ascii="Century Gothic" w:hAnsi="Century Gothic"/>
          <w:lang w:val="pl-PL"/>
        </w:rPr>
        <w:t>y</w:t>
      </w:r>
      <w:r w:rsidRPr="00E26F75">
        <w:rPr>
          <w:rFonts w:ascii="Century Gothic" w:hAnsi="Century Gothic"/>
          <w:lang w:val="pl-PL"/>
        </w:rPr>
        <w:t xml:space="preserve"> zapewnia szereg korzyści nam wszystkim oraz naszej planecie” - dodał Hogue. </w:t>
      </w:r>
    </w:p>
    <w:p w:rsidR="00616285" w:rsidRPr="00E26F75" w:rsidRDefault="00616285" w:rsidP="00616285">
      <w:pPr>
        <w:spacing w:after="0" w:line="240" w:lineRule="auto"/>
        <w:jc w:val="both"/>
        <w:rPr>
          <w:rFonts w:ascii="Century Gothic" w:hAnsi="Century Gothic"/>
          <w:lang w:val="pl-PL"/>
        </w:rPr>
      </w:pPr>
    </w:p>
    <w:p w:rsidR="00616285" w:rsidRPr="00E26F75" w:rsidRDefault="00616285" w:rsidP="00616285">
      <w:pPr>
        <w:spacing w:after="0" w:line="240" w:lineRule="auto"/>
        <w:jc w:val="both"/>
        <w:rPr>
          <w:rFonts w:ascii="Century Gothic" w:hAnsi="Century Gothic"/>
          <w:lang w:val="pl-PL"/>
        </w:rPr>
      </w:pPr>
      <w:r w:rsidRPr="00E26F75">
        <w:rPr>
          <w:rFonts w:ascii="Century Gothic" w:hAnsi="Century Gothic"/>
          <w:lang w:val="pl-PL"/>
        </w:rPr>
        <w:t>60-minutowy film dokumentalny, którego narratorką</w:t>
      </w:r>
      <w:r w:rsidR="00373EE2">
        <w:rPr>
          <w:rFonts w:ascii="Century Gothic" w:hAnsi="Century Gothic"/>
          <w:lang w:val="pl-PL"/>
        </w:rPr>
        <w:t xml:space="preserve"> jest </w:t>
      </w:r>
      <w:proofErr w:type="spellStart"/>
      <w:r w:rsidR="00373EE2">
        <w:rPr>
          <w:rFonts w:ascii="Century Gothic" w:hAnsi="Century Gothic"/>
          <w:lang w:val="pl-PL"/>
        </w:rPr>
        <w:t>Cousteau</w:t>
      </w:r>
      <w:proofErr w:type="spellEnd"/>
      <w:r w:rsidR="00373EE2">
        <w:rPr>
          <w:rFonts w:ascii="Century Gothic" w:hAnsi="Century Gothic"/>
          <w:lang w:val="pl-PL"/>
        </w:rPr>
        <w:t xml:space="preserve"> zabiera widzów w </w:t>
      </w:r>
      <w:r w:rsidRPr="00E26F75">
        <w:rPr>
          <w:rFonts w:ascii="Century Gothic" w:hAnsi="Century Gothic"/>
          <w:lang w:val="pl-PL"/>
        </w:rPr>
        <w:t>podróż do Indii, Stanów Zjednoczonych i Niemiec, by podkreślić jak ważne jest wprowadzenie bardziej zrównoważonych metod produkcji. Uprawy bawełny zajmują zaledwie</w:t>
      </w:r>
      <w:r w:rsidR="00C123B4">
        <w:rPr>
          <w:rFonts w:ascii="Century Gothic" w:hAnsi="Century Gothic"/>
          <w:lang w:val="pl-PL"/>
        </w:rPr>
        <w:t xml:space="preserve"> 2,</w:t>
      </w:r>
      <w:r w:rsidR="00E26F75" w:rsidRPr="00E26F75">
        <w:rPr>
          <w:rFonts w:ascii="Century Gothic" w:hAnsi="Century Gothic"/>
          <w:lang w:val="pl-PL"/>
        </w:rPr>
        <w:t>4% ziemi</w:t>
      </w:r>
      <w:r w:rsidRPr="00E26F75">
        <w:rPr>
          <w:rFonts w:ascii="Century Gothic" w:hAnsi="Century Gothic"/>
          <w:lang w:val="pl-PL"/>
        </w:rPr>
        <w:t xml:space="preserve"> uprawnej świata, ale stosuje się w nich odpowiednio 24% i 11% sprzedawanych na całym świecie środków owadobójczych i pestycydów.  Organiczna bawełna jest źródłem znacznych korzyści dla gospodarki i środowiska, ale takie uprawy stanowią zaledwie 1% całej światowej produkcji rolnej. </w:t>
      </w:r>
    </w:p>
    <w:p w:rsidR="00616285" w:rsidRPr="00E26F75" w:rsidRDefault="00616285" w:rsidP="00616285">
      <w:pPr>
        <w:spacing w:after="0" w:line="240" w:lineRule="auto"/>
        <w:jc w:val="both"/>
        <w:rPr>
          <w:rFonts w:ascii="Century Gothic" w:hAnsi="Century Gothic"/>
          <w:lang w:val="pl-PL"/>
        </w:rPr>
      </w:pPr>
    </w:p>
    <w:p w:rsidR="00616285" w:rsidRPr="00E26F75" w:rsidRDefault="00616285" w:rsidP="00616285">
      <w:pPr>
        <w:spacing w:after="0" w:line="240" w:lineRule="auto"/>
        <w:jc w:val="both"/>
        <w:rPr>
          <w:rFonts w:ascii="Century Gothic" w:hAnsi="Century Gothic"/>
          <w:lang w:val="pl-PL"/>
        </w:rPr>
      </w:pPr>
      <w:r w:rsidRPr="00E26F75">
        <w:rPr>
          <w:rFonts w:ascii="Century Gothic" w:hAnsi="Century Gothic"/>
          <w:lang w:val="pl-PL"/>
        </w:rPr>
        <w:t>Pracując nad dokumentem, Cousteau odw</w:t>
      </w:r>
      <w:r w:rsidR="00C123B4">
        <w:rPr>
          <w:rFonts w:ascii="Century Gothic" w:hAnsi="Century Gothic"/>
          <w:lang w:val="pl-PL"/>
        </w:rPr>
        <w:t>iedziła z kamerą pola bawełny w </w:t>
      </w:r>
      <w:r w:rsidRPr="00E26F75">
        <w:rPr>
          <w:rFonts w:ascii="Century Gothic" w:hAnsi="Century Gothic"/>
          <w:lang w:val="pl-PL"/>
        </w:rPr>
        <w:t xml:space="preserve">indyjskim stanie </w:t>
      </w:r>
      <w:proofErr w:type="spellStart"/>
      <w:r w:rsidRPr="00E26F75">
        <w:rPr>
          <w:rFonts w:ascii="Century Gothic" w:hAnsi="Century Gothic"/>
          <w:lang w:val="pl-PL"/>
        </w:rPr>
        <w:t>Madhya</w:t>
      </w:r>
      <w:proofErr w:type="spellEnd"/>
      <w:r w:rsidRPr="00E26F75">
        <w:rPr>
          <w:rFonts w:ascii="Century Gothic" w:hAnsi="Century Gothic"/>
          <w:lang w:val="pl-PL"/>
        </w:rPr>
        <w:t xml:space="preserve"> </w:t>
      </w:r>
      <w:proofErr w:type="spellStart"/>
      <w:r w:rsidRPr="00E26F75">
        <w:rPr>
          <w:rFonts w:ascii="Century Gothic" w:hAnsi="Century Gothic"/>
          <w:lang w:val="pl-PL"/>
        </w:rPr>
        <w:t>Pradesh</w:t>
      </w:r>
      <w:proofErr w:type="spellEnd"/>
      <w:r w:rsidRPr="00E26F75">
        <w:rPr>
          <w:rFonts w:ascii="Century Gothic" w:hAnsi="Century Gothic"/>
          <w:lang w:val="pl-PL"/>
        </w:rPr>
        <w:t>, aby zob</w:t>
      </w:r>
      <w:r w:rsidR="00C123B4">
        <w:rPr>
          <w:rFonts w:ascii="Century Gothic" w:hAnsi="Century Gothic"/>
          <w:lang w:val="pl-PL"/>
        </w:rPr>
        <w:t>aczyć jak wygląda taka uprawa w </w:t>
      </w:r>
      <w:r w:rsidRPr="00E26F75">
        <w:rPr>
          <w:rFonts w:ascii="Century Gothic" w:hAnsi="Century Gothic"/>
          <w:lang w:val="pl-PL"/>
        </w:rPr>
        <w:t xml:space="preserve">praktyce i spotkać się z lokalnymi farmerami, których poziom życia </w:t>
      </w:r>
      <w:r w:rsidR="00E26F75" w:rsidRPr="00E26F75">
        <w:rPr>
          <w:rFonts w:ascii="Century Gothic" w:hAnsi="Century Gothic"/>
          <w:lang w:val="pl-PL"/>
        </w:rPr>
        <w:t>znacznie poprawił</w:t>
      </w:r>
      <w:r w:rsidRPr="00E26F75">
        <w:rPr>
          <w:rFonts w:ascii="Century Gothic" w:hAnsi="Century Gothic"/>
          <w:lang w:val="pl-PL"/>
        </w:rPr>
        <w:t xml:space="preserve"> się dzięki przejściu z tradycyjnych na ekologiczne metody produkcji.  Ekipa rozmawiała także z pracownikami organizacji pozarządowych z Indii i innych krajów oraz przedstawicielami branży odzieżowej z Niemiec i Stanów Zjednoczonych. Cousteau przeprowadziła też wywiady z ekspertami ds. zrównoważonego rozwoju marki C&amp;A, jednej z najbardziej przyszłościowo myślących firm odzieżowych, aby </w:t>
      </w:r>
      <w:r w:rsidR="00E26F75" w:rsidRPr="00E26F75">
        <w:rPr>
          <w:rFonts w:ascii="Century Gothic" w:hAnsi="Century Gothic"/>
          <w:lang w:val="pl-PL"/>
        </w:rPr>
        <w:t>zrozumieć, dlaczego</w:t>
      </w:r>
      <w:r w:rsidRPr="00E26F75">
        <w:rPr>
          <w:rFonts w:ascii="Century Gothic" w:hAnsi="Century Gothic"/>
          <w:lang w:val="pl-PL"/>
        </w:rPr>
        <w:t xml:space="preserve"> cały świat musi przestawić się na produkty organiczne i co sprawia, że w tym zakresie niezbędne </w:t>
      </w:r>
      <w:r w:rsidR="00E26F75" w:rsidRPr="00E26F75">
        <w:rPr>
          <w:rFonts w:ascii="Century Gothic" w:hAnsi="Century Gothic"/>
          <w:lang w:val="pl-PL"/>
        </w:rPr>
        <w:t>są międzynarodowe</w:t>
      </w:r>
      <w:r w:rsidR="00C123B4">
        <w:rPr>
          <w:rFonts w:ascii="Century Gothic" w:hAnsi="Century Gothic"/>
          <w:lang w:val="pl-PL"/>
        </w:rPr>
        <w:t xml:space="preserve"> działania. „</w:t>
      </w:r>
      <w:r w:rsidRPr="00E26F75">
        <w:rPr>
          <w:rFonts w:ascii="Century Gothic" w:hAnsi="Century Gothic"/>
          <w:lang w:val="pl-PL"/>
        </w:rPr>
        <w:t>Europejscy konsumenci, którzy kupują odzież</w:t>
      </w:r>
      <w:r w:rsidR="00D17836">
        <w:rPr>
          <w:rFonts w:ascii="Century Gothic" w:hAnsi="Century Gothic"/>
          <w:lang w:val="pl-PL"/>
        </w:rPr>
        <w:t>,</w:t>
      </w:r>
      <w:r w:rsidRPr="00E26F75">
        <w:rPr>
          <w:rFonts w:ascii="Century Gothic" w:hAnsi="Century Gothic"/>
          <w:lang w:val="pl-PL"/>
        </w:rPr>
        <w:t xml:space="preserve"> muszą zrozumieć, że ich wybory mogą wspierać zrównoważony rozwój w krajach uprawiających bawełnę” - dodał Hogue.</w:t>
      </w:r>
    </w:p>
    <w:p w:rsidR="00616285" w:rsidRPr="00E26F75" w:rsidRDefault="00616285" w:rsidP="00616285">
      <w:pPr>
        <w:spacing w:after="0" w:line="240" w:lineRule="auto"/>
        <w:jc w:val="both"/>
        <w:rPr>
          <w:rFonts w:ascii="Century Gothic" w:hAnsi="Century Gothic"/>
          <w:lang w:val="pl-PL"/>
        </w:rPr>
      </w:pPr>
    </w:p>
    <w:p w:rsidR="00616285" w:rsidRPr="00E26F75" w:rsidRDefault="00616285" w:rsidP="00616285">
      <w:pPr>
        <w:spacing w:after="0" w:line="240" w:lineRule="auto"/>
        <w:jc w:val="both"/>
        <w:rPr>
          <w:rFonts w:ascii="Century Gothic" w:hAnsi="Century Gothic"/>
          <w:lang w:val="pl-PL"/>
        </w:rPr>
      </w:pPr>
      <w:r w:rsidRPr="00E26F75">
        <w:rPr>
          <w:rFonts w:ascii="Century Gothic" w:hAnsi="Century Gothic"/>
          <w:lang w:val="pl-PL"/>
        </w:rPr>
        <w:t>Deborah Armstrong, wiceprezes National Geographic Partner</w:t>
      </w:r>
      <w:r w:rsidR="00A01D51">
        <w:rPr>
          <w:rFonts w:ascii="Century Gothic" w:hAnsi="Century Gothic"/>
          <w:lang w:val="pl-PL"/>
        </w:rPr>
        <w:t>s Europe dodała, że „</w:t>
      </w:r>
      <w:bookmarkStart w:id="0" w:name="_GoBack"/>
      <w:bookmarkEnd w:id="0"/>
      <w:r w:rsidRPr="00E26F75">
        <w:rPr>
          <w:rFonts w:ascii="Century Gothic" w:hAnsi="Century Gothic"/>
          <w:lang w:val="pl-PL"/>
        </w:rPr>
        <w:t>National Geographic wierzy w moc nauki, badań i narracji, któr</w:t>
      </w:r>
      <w:r w:rsidR="00E26F75">
        <w:rPr>
          <w:rFonts w:ascii="Century Gothic" w:hAnsi="Century Gothic"/>
          <w:lang w:val="pl-PL"/>
        </w:rPr>
        <w:t>e</w:t>
      </w:r>
      <w:r w:rsidRPr="00E26F75">
        <w:rPr>
          <w:rFonts w:ascii="Century Gothic" w:hAnsi="Century Gothic"/>
          <w:lang w:val="pl-PL"/>
        </w:rPr>
        <w:t xml:space="preserve"> mo</w:t>
      </w:r>
      <w:r w:rsidR="00E26F75">
        <w:rPr>
          <w:rFonts w:ascii="Century Gothic" w:hAnsi="Century Gothic"/>
          <w:lang w:val="pl-PL"/>
        </w:rPr>
        <w:t>gą</w:t>
      </w:r>
      <w:r w:rsidRPr="00E26F75">
        <w:rPr>
          <w:rFonts w:ascii="Century Gothic" w:hAnsi="Century Gothic"/>
          <w:lang w:val="pl-PL"/>
        </w:rPr>
        <w:t xml:space="preserve"> zmieniać świat. Sposób produkcji ubrań ma wpływ na nasze środowisko, o czym niewielu z nas pamięta. </w:t>
      </w:r>
      <w:r w:rsidR="00E26F75">
        <w:rPr>
          <w:rFonts w:ascii="Century Gothic" w:hAnsi="Century Gothic"/>
          <w:lang w:val="pl-PL"/>
        </w:rPr>
        <w:t>D</w:t>
      </w:r>
      <w:r w:rsidRPr="00E26F75">
        <w:rPr>
          <w:rFonts w:ascii="Century Gothic" w:hAnsi="Century Gothic"/>
          <w:lang w:val="pl-PL"/>
        </w:rPr>
        <w:t>okument „</w:t>
      </w:r>
      <w:r w:rsidR="00952872">
        <w:rPr>
          <w:rFonts w:ascii="Century Gothic" w:hAnsi="Century Gothic"/>
          <w:lang w:val="pl-PL"/>
        </w:rPr>
        <w:t>Nie owijając w bawełnę</w:t>
      </w:r>
      <w:r w:rsidRPr="00E26F75">
        <w:rPr>
          <w:rFonts w:ascii="Century Gothic" w:hAnsi="Century Gothic"/>
          <w:lang w:val="pl-PL"/>
        </w:rPr>
        <w:t xml:space="preserve">” pokazuje tego konsekwencje oraz potencjalne rozwiązania w sposób, który z pewnością zainteresuje widzów </w:t>
      </w:r>
      <w:r w:rsidR="00D17836">
        <w:rPr>
          <w:rFonts w:ascii="Century Gothic" w:hAnsi="Century Gothic"/>
          <w:lang w:val="pl-PL"/>
        </w:rPr>
        <w:t>n</w:t>
      </w:r>
      <w:r w:rsidRPr="00E26F75">
        <w:rPr>
          <w:rFonts w:ascii="Century Gothic" w:hAnsi="Century Gothic"/>
          <w:lang w:val="pl-PL"/>
        </w:rPr>
        <w:t>a całym świecie”.</w:t>
      </w:r>
    </w:p>
    <w:p w:rsidR="00616285" w:rsidRPr="00E26F75" w:rsidRDefault="00616285" w:rsidP="00616285">
      <w:pPr>
        <w:spacing w:after="0" w:line="240" w:lineRule="auto"/>
        <w:jc w:val="both"/>
        <w:rPr>
          <w:rFonts w:ascii="Century Gothic" w:hAnsi="Century Gothic"/>
          <w:lang w:val="pl-PL"/>
        </w:rPr>
      </w:pPr>
    </w:p>
    <w:p w:rsidR="00616285" w:rsidRPr="00E26F75" w:rsidRDefault="00616285" w:rsidP="00616285">
      <w:pPr>
        <w:spacing w:after="0" w:line="240" w:lineRule="auto"/>
        <w:jc w:val="both"/>
        <w:rPr>
          <w:rFonts w:ascii="Century Gothic" w:hAnsi="Century Gothic"/>
          <w:lang w:val="pl-PL"/>
        </w:rPr>
      </w:pPr>
      <w:r w:rsidRPr="00E26F75">
        <w:rPr>
          <w:rFonts w:ascii="Century Gothic" w:hAnsi="Century Gothic"/>
          <w:lang w:val="pl-PL"/>
        </w:rPr>
        <w:t>Dokument będzie miał premierę w maju br. na wybranych rynkach tylko na ante</w:t>
      </w:r>
      <w:r w:rsidR="00895D0C">
        <w:rPr>
          <w:rFonts w:ascii="Century Gothic" w:hAnsi="Century Gothic"/>
          <w:lang w:val="pl-PL"/>
        </w:rPr>
        <w:t>nie National Geographic Channel, w Polsce obejrzeć</w:t>
      </w:r>
      <w:r w:rsidR="00373EE2">
        <w:rPr>
          <w:rFonts w:ascii="Century Gothic" w:hAnsi="Century Gothic"/>
          <w:lang w:val="pl-PL"/>
        </w:rPr>
        <w:t xml:space="preserve"> go będzie moż</w:t>
      </w:r>
      <w:r w:rsidR="001C265D">
        <w:rPr>
          <w:rFonts w:ascii="Century Gothic" w:hAnsi="Century Gothic"/>
          <w:lang w:val="pl-PL"/>
        </w:rPr>
        <w:t>na</w:t>
      </w:r>
      <w:r w:rsidR="001C265D" w:rsidRPr="001C265D">
        <w:rPr>
          <w:rFonts w:ascii="Century Gothic" w:hAnsi="Century Gothic"/>
          <w:b/>
          <w:lang w:val="pl-PL"/>
        </w:rPr>
        <w:t xml:space="preserve"> 20 maja </w:t>
      </w:r>
      <w:r w:rsidR="001C265D" w:rsidRPr="001C265D">
        <w:rPr>
          <w:rFonts w:ascii="Century Gothic" w:hAnsi="Century Gothic"/>
          <w:b/>
          <w:lang w:val="pl-PL"/>
        </w:rPr>
        <w:lastRenderedPageBreak/>
        <w:t>o</w:t>
      </w:r>
      <w:r w:rsidR="00907694">
        <w:rPr>
          <w:rFonts w:ascii="Century Gothic" w:hAnsi="Century Gothic"/>
          <w:b/>
          <w:lang w:val="pl-PL"/>
        </w:rPr>
        <w:t> </w:t>
      </w:r>
      <w:r w:rsidR="001C265D" w:rsidRPr="001C265D">
        <w:rPr>
          <w:rFonts w:ascii="Century Gothic" w:hAnsi="Century Gothic"/>
          <w:b/>
          <w:lang w:val="pl-PL"/>
        </w:rPr>
        <w:t>godzinie 16:00.</w:t>
      </w:r>
      <w:r w:rsidR="00895D0C">
        <w:rPr>
          <w:rFonts w:ascii="Century Gothic" w:hAnsi="Century Gothic"/>
          <w:lang w:val="pl-PL"/>
        </w:rPr>
        <w:t xml:space="preserve"> </w:t>
      </w:r>
      <w:r w:rsidRPr="00E26F75">
        <w:rPr>
          <w:rFonts w:ascii="Century Gothic" w:hAnsi="Century Gothic"/>
          <w:lang w:val="pl-PL"/>
        </w:rPr>
        <w:t xml:space="preserve"> Więcej informacji na temat lokalnych godzin emisji znajduje się w programie telewizyjnym na stronie www.natgeotv.com</w:t>
      </w:r>
      <w:r w:rsidR="00952872">
        <w:rPr>
          <w:rFonts w:ascii="Century Gothic" w:hAnsi="Century Gothic"/>
          <w:lang w:val="pl-PL"/>
        </w:rPr>
        <w:t>/pl</w:t>
      </w:r>
    </w:p>
    <w:p w:rsidR="00616285" w:rsidRPr="00E26F75" w:rsidRDefault="00616285" w:rsidP="00616285">
      <w:pPr>
        <w:spacing w:after="0" w:line="240" w:lineRule="auto"/>
        <w:jc w:val="both"/>
        <w:rPr>
          <w:rFonts w:ascii="Century Gothic" w:hAnsi="Century Gothic"/>
          <w:lang w:val="pl-PL"/>
        </w:rPr>
      </w:pPr>
    </w:p>
    <w:p w:rsidR="00616285" w:rsidRPr="00E26F75" w:rsidRDefault="00616285" w:rsidP="00616285">
      <w:pPr>
        <w:spacing w:after="0" w:line="240" w:lineRule="auto"/>
        <w:jc w:val="center"/>
        <w:rPr>
          <w:rFonts w:ascii="Century Gothic" w:hAnsi="Century Gothic"/>
          <w:lang w:val="pl-PL"/>
        </w:rPr>
      </w:pPr>
      <w:r w:rsidRPr="00E26F75">
        <w:rPr>
          <w:rFonts w:ascii="Century Gothic" w:hAnsi="Century Gothic"/>
          <w:lang w:val="pl-PL"/>
        </w:rPr>
        <w:t>###</w:t>
      </w:r>
    </w:p>
    <w:p w:rsidR="00616285" w:rsidRPr="00E26F75" w:rsidRDefault="00616285" w:rsidP="00616285">
      <w:pPr>
        <w:spacing w:after="0" w:line="240" w:lineRule="auto"/>
        <w:jc w:val="both"/>
        <w:rPr>
          <w:rFonts w:ascii="Century Gothic" w:hAnsi="Century Gothic"/>
          <w:lang w:val="pl-PL"/>
        </w:rPr>
      </w:pPr>
      <w:r w:rsidRPr="00E26F75">
        <w:rPr>
          <w:rFonts w:ascii="Century Gothic" w:hAnsi="Century Gothic"/>
          <w:lang w:val="pl-PL"/>
        </w:rPr>
        <w:t> </w:t>
      </w:r>
    </w:p>
    <w:p w:rsidR="00616285" w:rsidRPr="00895D0C" w:rsidRDefault="00616285" w:rsidP="00616285">
      <w:pPr>
        <w:spacing w:after="0" w:line="240" w:lineRule="auto"/>
        <w:jc w:val="both"/>
        <w:rPr>
          <w:rFonts w:ascii="Century Gothic" w:hAnsi="Century Gothic"/>
          <w:b/>
          <w:sz w:val="20"/>
          <w:u w:val="single"/>
          <w:lang w:val="en-US"/>
        </w:rPr>
      </w:pPr>
      <w:r w:rsidRPr="00895D0C">
        <w:rPr>
          <w:rFonts w:ascii="Century Gothic" w:hAnsi="Century Gothic"/>
          <w:b/>
          <w:bCs/>
          <w:sz w:val="20"/>
          <w:u w:val="single"/>
          <w:lang w:val="en-US"/>
        </w:rPr>
        <w:t>O National Geographic Channels</w:t>
      </w:r>
    </w:p>
    <w:p w:rsidR="00616285" w:rsidRPr="00E26F75" w:rsidRDefault="00616285" w:rsidP="00616285">
      <w:pPr>
        <w:spacing w:after="0" w:line="240" w:lineRule="auto"/>
        <w:jc w:val="both"/>
        <w:rPr>
          <w:rFonts w:ascii="Century Gothic" w:hAnsi="Century Gothic"/>
          <w:sz w:val="20"/>
          <w:lang w:val="pl-PL"/>
        </w:rPr>
      </w:pPr>
      <w:r w:rsidRPr="00895D0C">
        <w:rPr>
          <w:rFonts w:ascii="Century Gothic" w:hAnsi="Century Gothic"/>
          <w:sz w:val="20"/>
          <w:lang w:val="en-US"/>
        </w:rPr>
        <w:t xml:space="preserve">National Geographic Channels (The Channels) to pion </w:t>
      </w:r>
      <w:proofErr w:type="spellStart"/>
      <w:r w:rsidRPr="00895D0C">
        <w:rPr>
          <w:rFonts w:ascii="Century Gothic" w:hAnsi="Century Gothic"/>
          <w:sz w:val="20"/>
          <w:lang w:val="en-US"/>
        </w:rPr>
        <w:t>zajmujący</w:t>
      </w:r>
      <w:proofErr w:type="spellEnd"/>
      <w:r w:rsidRPr="00895D0C">
        <w:rPr>
          <w:rFonts w:ascii="Century Gothic" w:hAnsi="Century Gothic"/>
          <w:sz w:val="20"/>
          <w:lang w:val="en-US"/>
        </w:rPr>
        <w:t xml:space="preserve"> </w:t>
      </w:r>
      <w:proofErr w:type="spellStart"/>
      <w:r w:rsidRPr="00895D0C">
        <w:rPr>
          <w:rFonts w:ascii="Century Gothic" w:hAnsi="Century Gothic"/>
          <w:sz w:val="20"/>
          <w:lang w:val="en-US"/>
        </w:rPr>
        <w:t>się</w:t>
      </w:r>
      <w:proofErr w:type="spellEnd"/>
      <w:r w:rsidRPr="00895D0C">
        <w:rPr>
          <w:rFonts w:ascii="Century Gothic" w:hAnsi="Century Gothic"/>
          <w:sz w:val="20"/>
          <w:lang w:val="en-US"/>
        </w:rPr>
        <w:t xml:space="preserve"> </w:t>
      </w:r>
      <w:proofErr w:type="spellStart"/>
      <w:r w:rsidRPr="00895D0C">
        <w:rPr>
          <w:rFonts w:ascii="Century Gothic" w:hAnsi="Century Gothic"/>
          <w:sz w:val="20"/>
          <w:lang w:val="en-US"/>
        </w:rPr>
        <w:t>produkcjami</w:t>
      </w:r>
      <w:proofErr w:type="spellEnd"/>
      <w:r w:rsidRPr="00895D0C">
        <w:rPr>
          <w:rFonts w:ascii="Century Gothic" w:hAnsi="Century Gothic"/>
          <w:sz w:val="20"/>
          <w:lang w:val="en-US"/>
        </w:rPr>
        <w:t xml:space="preserve"> </w:t>
      </w:r>
      <w:proofErr w:type="spellStart"/>
      <w:r w:rsidRPr="00895D0C">
        <w:rPr>
          <w:rFonts w:ascii="Century Gothic" w:hAnsi="Century Gothic"/>
          <w:sz w:val="20"/>
          <w:lang w:val="en-US"/>
        </w:rPr>
        <w:t>telewizyjnymi</w:t>
      </w:r>
      <w:proofErr w:type="spellEnd"/>
      <w:r w:rsidRPr="00895D0C">
        <w:rPr>
          <w:rFonts w:ascii="Century Gothic" w:hAnsi="Century Gothic"/>
          <w:sz w:val="20"/>
          <w:lang w:val="en-US"/>
        </w:rPr>
        <w:t xml:space="preserve"> National Geographic Partners, </w:t>
      </w:r>
      <w:proofErr w:type="spellStart"/>
      <w:r w:rsidRPr="00895D0C">
        <w:rPr>
          <w:rFonts w:ascii="Century Gothic" w:hAnsi="Century Gothic"/>
          <w:sz w:val="20"/>
          <w:lang w:val="en-US"/>
        </w:rPr>
        <w:t>spółki</w:t>
      </w:r>
      <w:proofErr w:type="spellEnd"/>
      <w:r w:rsidRPr="00895D0C">
        <w:rPr>
          <w:rFonts w:ascii="Century Gothic" w:hAnsi="Century Gothic"/>
          <w:sz w:val="20"/>
          <w:lang w:val="en-US"/>
        </w:rPr>
        <w:t xml:space="preserve"> joint vent</w:t>
      </w:r>
      <w:r w:rsidR="00257275" w:rsidRPr="00895D0C">
        <w:rPr>
          <w:rFonts w:ascii="Century Gothic" w:hAnsi="Century Gothic"/>
          <w:sz w:val="20"/>
          <w:lang w:val="en-US"/>
        </w:rPr>
        <w:t xml:space="preserve">ure </w:t>
      </w:r>
      <w:proofErr w:type="spellStart"/>
      <w:r w:rsidR="00257275" w:rsidRPr="00895D0C">
        <w:rPr>
          <w:rFonts w:ascii="Century Gothic" w:hAnsi="Century Gothic"/>
          <w:sz w:val="20"/>
          <w:lang w:val="en-US"/>
        </w:rPr>
        <w:t>wytwórni</w:t>
      </w:r>
      <w:proofErr w:type="spellEnd"/>
      <w:r w:rsidR="00257275" w:rsidRPr="00895D0C">
        <w:rPr>
          <w:rFonts w:ascii="Century Gothic" w:hAnsi="Century Gothic"/>
          <w:sz w:val="20"/>
          <w:lang w:val="en-US"/>
        </w:rPr>
        <w:t xml:space="preserve"> 21st Century Fox </w:t>
      </w:r>
      <w:proofErr w:type="spellStart"/>
      <w:r w:rsidR="00257275" w:rsidRPr="00895D0C">
        <w:rPr>
          <w:rFonts w:ascii="Century Gothic" w:hAnsi="Century Gothic"/>
          <w:sz w:val="20"/>
          <w:lang w:val="en-US"/>
        </w:rPr>
        <w:t>i</w:t>
      </w:r>
      <w:proofErr w:type="spellEnd"/>
      <w:r w:rsidR="00257275" w:rsidRPr="00895D0C">
        <w:rPr>
          <w:rFonts w:ascii="Century Gothic" w:hAnsi="Century Gothic"/>
          <w:sz w:val="20"/>
          <w:lang w:val="en-US"/>
        </w:rPr>
        <w:t xml:space="preserve"> </w:t>
      </w:r>
      <w:proofErr w:type="spellStart"/>
      <w:r w:rsidR="00257275" w:rsidRPr="00895D0C">
        <w:rPr>
          <w:rFonts w:ascii="Century Gothic" w:hAnsi="Century Gothic"/>
          <w:sz w:val="20"/>
          <w:lang w:val="en-US"/>
        </w:rPr>
        <w:t>T</w:t>
      </w:r>
      <w:r w:rsidRPr="00895D0C">
        <w:rPr>
          <w:rFonts w:ascii="Century Gothic" w:hAnsi="Century Gothic"/>
          <w:sz w:val="20"/>
          <w:lang w:val="en-US"/>
        </w:rPr>
        <w:t>owarzy</w:t>
      </w:r>
      <w:r w:rsidR="00257275" w:rsidRPr="00895D0C">
        <w:rPr>
          <w:rFonts w:ascii="Century Gothic" w:hAnsi="Century Gothic"/>
          <w:sz w:val="20"/>
          <w:lang w:val="en-US"/>
        </w:rPr>
        <w:t>stwa</w:t>
      </w:r>
      <w:proofErr w:type="spellEnd"/>
      <w:r w:rsidR="00257275" w:rsidRPr="00895D0C">
        <w:rPr>
          <w:rFonts w:ascii="Century Gothic" w:hAnsi="Century Gothic"/>
          <w:sz w:val="20"/>
          <w:lang w:val="en-US"/>
        </w:rPr>
        <w:t xml:space="preserve"> National Geographic</w:t>
      </w:r>
      <w:r w:rsidRPr="00895D0C">
        <w:rPr>
          <w:rFonts w:ascii="Century Gothic" w:hAnsi="Century Gothic"/>
          <w:sz w:val="20"/>
          <w:lang w:val="en-US"/>
        </w:rPr>
        <w:t xml:space="preserve">. </w:t>
      </w:r>
      <w:r w:rsidR="00425F9B" w:rsidRPr="00425F9B">
        <w:rPr>
          <w:rFonts w:ascii="Century Gothic" w:hAnsi="Century Gothic"/>
          <w:sz w:val="20"/>
          <w:lang w:val="pl-PL"/>
        </w:rPr>
        <w:t>National Geographic Channels to globalny lider w obszarze programów premium o tematyce popularno-naukowej, podróżniczej i badawczej. W jego ofercie znajdują się kanały National Geographic Channel (NGC), Nat Geo Wild, Nat Geo People i Nat Geo MUNDO.</w:t>
      </w:r>
      <w:r w:rsidR="00425F9B">
        <w:rPr>
          <w:rFonts w:ascii="Century Gothic" w:hAnsi="Century Gothic"/>
          <w:sz w:val="20"/>
          <w:lang w:val="pl-PL"/>
        </w:rPr>
        <w:t xml:space="preserve"> </w:t>
      </w:r>
      <w:r w:rsidRPr="00E26F75">
        <w:rPr>
          <w:rFonts w:ascii="Century Gothic" w:hAnsi="Century Gothic"/>
          <w:sz w:val="20"/>
          <w:lang w:val="pl-PL"/>
        </w:rPr>
        <w:t xml:space="preserve">W ramach spółki działa także wewnętrzny pion ds. produkcji telewizyjnych - wytwórnia National Geographic Studios. Spółka wspomaga realizację misji </w:t>
      </w:r>
      <w:r w:rsidR="00257275">
        <w:rPr>
          <w:rFonts w:ascii="Century Gothic" w:hAnsi="Century Gothic"/>
          <w:sz w:val="20"/>
          <w:lang w:val="pl-PL"/>
        </w:rPr>
        <w:t>Towarzystwa National Geographic</w:t>
      </w:r>
      <w:r w:rsidRPr="00E26F75">
        <w:rPr>
          <w:rFonts w:ascii="Century Gothic" w:hAnsi="Century Gothic"/>
          <w:sz w:val="20"/>
          <w:lang w:val="pl-PL"/>
        </w:rPr>
        <w:t>, którą jest odkrywanie świata, ochrona środowiska oraz edukacja dzięki rozrywce, innowacyjnej ofercie programowej realizowanej przez najlepszych międzynarodowych twórców, oraz zyskom, które wspierają misję towarzystwa. Oferta programowa NGC dociera do ponad 440 milionów gospodarstw domowych w 171 krajach, w 45 wersjach językowych, a kanał Nat Geo W</w:t>
      </w:r>
      <w:r w:rsidR="00425F9B">
        <w:rPr>
          <w:rFonts w:ascii="Century Gothic" w:hAnsi="Century Gothic"/>
          <w:sz w:val="20"/>
          <w:lang w:val="pl-PL"/>
        </w:rPr>
        <w:t>ild</w:t>
      </w:r>
      <w:r w:rsidRPr="00E26F75">
        <w:rPr>
          <w:rFonts w:ascii="Century Gothic" w:hAnsi="Century Gothic"/>
          <w:sz w:val="20"/>
          <w:lang w:val="pl-PL"/>
        </w:rPr>
        <w:t xml:space="preserve"> jest dostępny w 131 krajach świata i 38 wersjach językowych. Spółka National Geographic Partners jest także liderem w obszarze mediów społecznościowych. Jej profile w serwisach społecznościowych mają obecnie 250 milionów fanów. NGC publikuje na stronach społecznościowych materiały, które tylko na Facebooku docierają do ponad 55 milionów odbiorców. Więcej informacji na ten temat znajdą Państwo na stronach: www.natgeotv.com i www.natgeowild.com </w:t>
      </w:r>
    </w:p>
    <w:p w:rsidR="00616285" w:rsidRPr="00E26F75" w:rsidRDefault="00616285" w:rsidP="00616285">
      <w:pPr>
        <w:spacing w:after="0" w:line="240" w:lineRule="auto"/>
        <w:jc w:val="both"/>
        <w:rPr>
          <w:rFonts w:ascii="Century Gothic" w:hAnsi="Century Gothic"/>
          <w:sz w:val="20"/>
          <w:lang w:val="pl-PL"/>
        </w:rPr>
      </w:pPr>
    </w:p>
    <w:p w:rsidR="00616285" w:rsidRPr="00E26F75" w:rsidRDefault="00616285" w:rsidP="00616285">
      <w:pPr>
        <w:spacing w:after="0" w:line="240" w:lineRule="auto"/>
        <w:jc w:val="both"/>
        <w:rPr>
          <w:rFonts w:ascii="Century Gothic" w:hAnsi="Century Gothic"/>
          <w:b/>
          <w:sz w:val="20"/>
          <w:u w:val="single"/>
          <w:lang w:val="pl-PL"/>
        </w:rPr>
      </w:pPr>
      <w:r w:rsidRPr="00E26F75">
        <w:rPr>
          <w:rFonts w:ascii="Century Gothic" w:hAnsi="Century Gothic"/>
          <w:b/>
          <w:bCs/>
          <w:sz w:val="20"/>
          <w:u w:val="single"/>
          <w:lang w:val="pl-PL"/>
        </w:rPr>
        <w:t>O C&amp;A Europe</w:t>
      </w:r>
    </w:p>
    <w:p w:rsidR="00616285" w:rsidRPr="00E26F75" w:rsidRDefault="00616285" w:rsidP="00616285">
      <w:pPr>
        <w:spacing w:after="0" w:line="240" w:lineRule="auto"/>
        <w:jc w:val="both"/>
        <w:rPr>
          <w:rFonts w:ascii="Century Gothic" w:hAnsi="Century Gothic"/>
          <w:sz w:val="20"/>
          <w:lang w:val="pl-PL"/>
        </w:rPr>
      </w:pPr>
      <w:r w:rsidRPr="00E26F75">
        <w:rPr>
          <w:rFonts w:ascii="Century Gothic" w:hAnsi="Century Gothic"/>
          <w:sz w:val="20"/>
          <w:lang w:val="pl-PL"/>
        </w:rPr>
        <w:t xml:space="preserve">C&amp;A Europe to jedna z największych firm odzieżowych w Europie, która ma na Starym Kontynencie ponad 1575 sklepów i zatrudnia ponad 35 tys. pracowników. Sklepy C&amp;A Europe odwiedza dziennie ponad 2 miliony klientów, którzy szukają dobrej jakości ubrań dla całej rodziny po przystępnej cenie. Poza Europą, marka C&amp;A jest także obecna w Brazylii, Meksyku i Chinach. C&amp;A jest jedną z największych na świecie sieci odzieżowych, która ma w swojej ofercie ubrania z organicznej bawełny. W 2012 roku marka C&amp;A stała się największym na świecie dostawcą detalicznym odzieży z organicznej bawełny, ze sprzedażą na poziomie ponad 85 milionów sztuk, co odpowiada 30% łącznych zysków firmy ze sprzedaży bawełnianych ubrań. W 2013 roku udział odzieży z organicznej bawełny w łącznej sprzedaży marki C&amp;A wyniósł aż 38%.  W 2014 roku marka C&amp;A znalazła się na pierwszym miejscu wśród globalnych firm odzieżowych wykorzystujących  certyfikowaną bawełnę organiczną i zajęła pierwszą lokatę w rankingu „10 największych odbiorców organicznej bawełny” opracowanym przez organizację Textile Exchange. </w:t>
      </w:r>
    </w:p>
    <w:p w:rsidR="00616285" w:rsidRPr="00E26F75" w:rsidRDefault="00616285" w:rsidP="00616285">
      <w:pPr>
        <w:spacing w:after="0" w:line="240" w:lineRule="auto"/>
        <w:jc w:val="both"/>
        <w:rPr>
          <w:rFonts w:ascii="Century Gothic" w:hAnsi="Century Gothic"/>
          <w:sz w:val="20"/>
          <w:lang w:val="pl-PL"/>
        </w:rPr>
      </w:pPr>
    </w:p>
    <w:p w:rsidR="00616285" w:rsidRPr="00E26F75" w:rsidRDefault="00616285" w:rsidP="00616285">
      <w:pPr>
        <w:spacing w:after="0" w:line="240" w:lineRule="auto"/>
        <w:jc w:val="both"/>
        <w:rPr>
          <w:rFonts w:ascii="Century Gothic" w:hAnsi="Century Gothic"/>
          <w:b/>
          <w:sz w:val="20"/>
          <w:u w:val="single"/>
          <w:lang w:val="pl-PL"/>
        </w:rPr>
      </w:pPr>
      <w:r w:rsidRPr="00E26F75">
        <w:rPr>
          <w:rFonts w:ascii="Century Gothic" w:hAnsi="Century Gothic"/>
          <w:b/>
          <w:bCs/>
          <w:sz w:val="20"/>
          <w:u w:val="single"/>
          <w:lang w:val="pl-PL"/>
        </w:rPr>
        <w:t xml:space="preserve">O Alexandrze Cousteau </w:t>
      </w:r>
    </w:p>
    <w:p w:rsidR="00616285" w:rsidRPr="00E26F75" w:rsidRDefault="00616285" w:rsidP="00616285">
      <w:pPr>
        <w:spacing w:after="0" w:line="240" w:lineRule="auto"/>
        <w:jc w:val="both"/>
        <w:rPr>
          <w:rFonts w:ascii="Century Gothic" w:hAnsi="Century Gothic"/>
          <w:sz w:val="20"/>
          <w:lang w:val="pl-PL"/>
        </w:rPr>
      </w:pPr>
      <w:r w:rsidRPr="00E26F75">
        <w:rPr>
          <w:rFonts w:ascii="Century Gothic" w:hAnsi="Century Gothic"/>
          <w:sz w:val="20"/>
          <w:lang w:val="pl-PL"/>
        </w:rPr>
        <w:t xml:space="preserve">Alexandra Cousteau, członkini </w:t>
      </w:r>
      <w:r w:rsidR="00DD4D12">
        <w:rPr>
          <w:rFonts w:ascii="Century Gothic" w:hAnsi="Century Gothic"/>
          <w:sz w:val="20"/>
          <w:lang w:val="pl-PL"/>
        </w:rPr>
        <w:t>klubu</w:t>
      </w:r>
      <w:r w:rsidRPr="00E26F75">
        <w:rPr>
          <w:rFonts w:ascii="Century Gothic" w:hAnsi="Century Gothic"/>
          <w:sz w:val="20"/>
          <w:lang w:val="pl-PL"/>
        </w:rPr>
        <w:t xml:space="preserve"> National Geographic Emerging Explorer, dokumentalistka i znana na całym świecie obrończyni zasobów wodnych, kontynuuje pracę swojego słynnego dziadka, Jacquesa-Yvesa Cousteau oraz ojca, </w:t>
      </w:r>
      <w:r w:rsidR="00E26F75" w:rsidRPr="00E26F75">
        <w:rPr>
          <w:rFonts w:ascii="Century Gothic" w:hAnsi="Century Gothic"/>
          <w:sz w:val="20"/>
          <w:lang w:val="pl-PL"/>
        </w:rPr>
        <w:t>Philippe</w:t>
      </w:r>
      <w:r w:rsidR="00E26F75">
        <w:rPr>
          <w:rFonts w:ascii="Century Gothic" w:hAnsi="Century Gothic"/>
          <w:sz w:val="20"/>
          <w:lang w:val="pl-PL"/>
        </w:rPr>
        <w:t>'</w:t>
      </w:r>
      <w:r w:rsidR="00E26F75" w:rsidRPr="00E26F75">
        <w:rPr>
          <w:rFonts w:ascii="Century Gothic" w:hAnsi="Century Gothic"/>
          <w:sz w:val="20"/>
          <w:lang w:val="pl-PL"/>
        </w:rPr>
        <w:t>a</w:t>
      </w:r>
      <w:r w:rsidRPr="00E26F75">
        <w:rPr>
          <w:rFonts w:ascii="Century Gothic" w:hAnsi="Century Gothic"/>
          <w:sz w:val="20"/>
          <w:lang w:val="pl-PL"/>
        </w:rPr>
        <w:t xml:space="preserve"> Cousteau Sr. Bliska jest jej zapoczątkowana przez nich tradycja mówienia o nauce prostym językiem. Alexandra posiada także niezwykłą umiejętność inspirowania widzów, nawet w tak poważnych sprawach jak polityka czy podejmowanie działań. </w:t>
      </w:r>
      <w:r w:rsidR="00DD4D12">
        <w:rPr>
          <w:rFonts w:ascii="Century Gothic" w:hAnsi="Century Gothic"/>
          <w:sz w:val="20"/>
          <w:lang w:val="pl-PL"/>
        </w:rPr>
        <w:t xml:space="preserve">W swojej pracy </w:t>
      </w:r>
      <w:r w:rsidRPr="00E26F75">
        <w:rPr>
          <w:rFonts w:ascii="Century Gothic" w:hAnsi="Century Gothic"/>
          <w:sz w:val="20"/>
          <w:lang w:val="pl-PL"/>
        </w:rPr>
        <w:t xml:space="preserve">podkreśla znaczenie ochrony i zrównoważonego zarządzania zasobami wodnymi, które są niezbędnym warunkiem utrzymania zdrowej równowagi Ziemi.  Jej międzynarodowe działania inspirują i motywują osoby prywatne do podejmowania </w:t>
      </w:r>
      <w:r w:rsidR="00DD4D12">
        <w:rPr>
          <w:rFonts w:ascii="Century Gothic" w:hAnsi="Century Gothic"/>
          <w:sz w:val="20"/>
          <w:lang w:val="pl-PL"/>
        </w:rPr>
        <w:t>inicjatyw</w:t>
      </w:r>
      <w:r w:rsidRPr="00E26F75">
        <w:rPr>
          <w:rFonts w:ascii="Century Gothic" w:hAnsi="Century Gothic"/>
          <w:sz w:val="20"/>
          <w:lang w:val="pl-PL"/>
        </w:rPr>
        <w:t xml:space="preserve"> na rzecz ochrony oceanów i ich mieszkańców oraz ludzkich społeczności, których przetrwanie zależy od dostępności wody pitnej. W 2010 roku podczas Światowego Forum Ekonomicznego Alexandra</w:t>
      </w:r>
      <w:r w:rsidR="00DD4D12">
        <w:rPr>
          <w:rFonts w:ascii="Century Gothic" w:hAnsi="Century Gothic"/>
          <w:sz w:val="20"/>
          <w:lang w:val="pl-PL"/>
        </w:rPr>
        <w:t xml:space="preserve"> Cousteau</w:t>
      </w:r>
      <w:r w:rsidRPr="00E26F75">
        <w:rPr>
          <w:rFonts w:ascii="Century Gothic" w:hAnsi="Century Gothic"/>
          <w:sz w:val="20"/>
          <w:lang w:val="pl-PL"/>
        </w:rPr>
        <w:t xml:space="preserve"> została zaproszona do grona Młodych Globalnych Liderów. Jest to społeczność liderów młodego pokolenia, którzy wspólnie tworzą podstawy zrównoważonej przyszłości. W 2008 roku Alexandra została </w:t>
      </w:r>
      <w:r w:rsidR="00DD4D12">
        <w:rPr>
          <w:rFonts w:ascii="Century Gothic" w:hAnsi="Century Gothic"/>
          <w:sz w:val="20"/>
          <w:lang w:val="pl-PL"/>
        </w:rPr>
        <w:t>członkiem</w:t>
      </w:r>
      <w:r w:rsidRPr="00E26F75">
        <w:rPr>
          <w:rFonts w:ascii="Century Gothic" w:hAnsi="Century Gothic"/>
          <w:sz w:val="20"/>
          <w:lang w:val="pl-PL"/>
        </w:rPr>
        <w:t xml:space="preserve"> klubu National Geographic Explorer, elitarnej grupy 11. młodych wizjonerów z całego świata, którzy wyznaczają nowe trendy, przekraczając dotychczasowe granice poznania, przygody i globalnego rozwiązywania problemów. W 2008 roku założyła organizację Blue Legacy International, której misją jest udzielanie w ramach jednego projektu pomocy wybranej społeczności w celu rewitalizacji i odbudowy </w:t>
      </w:r>
      <w:r w:rsidRPr="00E26F75">
        <w:rPr>
          <w:rFonts w:ascii="Century Gothic" w:hAnsi="Century Gothic"/>
          <w:sz w:val="20"/>
          <w:lang w:val="pl-PL"/>
        </w:rPr>
        <w:lastRenderedPageBreak/>
        <w:t xml:space="preserve">światowych zasobów wody. Alexandra kierowała ekspedycjami Blue Legacy na sześciu kontynentach i nakręciła ponad 100 nagradzanych filmów krótkometrażowych poświęconych problemom wody na całym świecie, które zmobilizowały rekordową liczbę ludzi do podjęcia działań na rzecz ochrony lokalnych zasobów wody. Jako starszy konsultant współpracuje z organizacją Oceana, pomagając jej w popularyzacji wyników kluczowych badań oceanograficznych wśród szerszej rzeszy odbiorców </w:t>
      </w:r>
      <w:r w:rsidR="00E26F75">
        <w:rPr>
          <w:rFonts w:ascii="Century Gothic" w:hAnsi="Century Gothic"/>
          <w:sz w:val="20"/>
          <w:lang w:val="pl-PL"/>
        </w:rPr>
        <w:t>dzięki</w:t>
      </w:r>
      <w:r w:rsidRPr="00E26F75">
        <w:rPr>
          <w:rFonts w:ascii="Century Gothic" w:hAnsi="Century Gothic"/>
          <w:sz w:val="20"/>
          <w:lang w:val="pl-PL"/>
        </w:rPr>
        <w:t xml:space="preserve"> organizacj</w:t>
      </w:r>
      <w:r w:rsidR="00E26F75">
        <w:rPr>
          <w:rFonts w:ascii="Century Gothic" w:hAnsi="Century Gothic"/>
          <w:sz w:val="20"/>
          <w:lang w:val="pl-PL"/>
        </w:rPr>
        <w:t>i</w:t>
      </w:r>
      <w:r w:rsidRPr="00E26F75">
        <w:rPr>
          <w:rFonts w:ascii="Century Gothic" w:hAnsi="Century Gothic"/>
          <w:sz w:val="20"/>
          <w:lang w:val="pl-PL"/>
        </w:rPr>
        <w:t xml:space="preserve"> ekspedycji, wydarzeń i rzecznictw</w:t>
      </w:r>
      <w:r w:rsidR="00E26F75">
        <w:rPr>
          <w:rFonts w:ascii="Century Gothic" w:hAnsi="Century Gothic"/>
          <w:sz w:val="20"/>
          <w:lang w:val="pl-PL"/>
        </w:rPr>
        <w:t>u</w:t>
      </w:r>
      <w:r w:rsidRPr="00E26F75">
        <w:rPr>
          <w:rFonts w:ascii="Century Gothic" w:hAnsi="Century Gothic"/>
          <w:sz w:val="20"/>
          <w:lang w:val="pl-PL"/>
        </w:rPr>
        <w:t>.</w:t>
      </w:r>
    </w:p>
    <w:p w:rsidR="00616285" w:rsidRPr="00E26F75" w:rsidRDefault="00616285" w:rsidP="00616285">
      <w:pPr>
        <w:spacing w:after="0" w:line="240" w:lineRule="auto"/>
        <w:jc w:val="both"/>
        <w:rPr>
          <w:rFonts w:ascii="Century Gothic" w:hAnsi="Century Gothic"/>
          <w:sz w:val="20"/>
          <w:lang w:val="pl-PL"/>
        </w:rPr>
      </w:pPr>
    </w:p>
    <w:p w:rsidR="00616285" w:rsidRPr="00E26F75" w:rsidRDefault="00616285" w:rsidP="00616285">
      <w:pPr>
        <w:spacing w:after="0" w:line="240" w:lineRule="auto"/>
        <w:jc w:val="both"/>
        <w:rPr>
          <w:rFonts w:ascii="Century Gothic" w:hAnsi="Century Gothic"/>
          <w:lang w:val="pl-PL"/>
        </w:rPr>
      </w:pPr>
      <w:r w:rsidRPr="00E26F75">
        <w:rPr>
          <w:rFonts w:ascii="Century Gothic" w:hAnsi="Century Gothic"/>
          <w:lang w:val="pl-PL"/>
        </w:rPr>
        <w:t>KONTAKT:</w:t>
      </w:r>
    </w:p>
    <w:p w:rsidR="00616285" w:rsidRPr="00E26F75" w:rsidRDefault="00616285" w:rsidP="00616285">
      <w:pPr>
        <w:spacing w:after="0" w:line="240" w:lineRule="auto"/>
        <w:jc w:val="both"/>
        <w:rPr>
          <w:rFonts w:ascii="Century Gothic" w:hAnsi="Century Gothic"/>
          <w:lang w:val="pl-PL"/>
        </w:rPr>
      </w:pPr>
      <w:r w:rsidRPr="00E26F75">
        <w:rPr>
          <w:rFonts w:ascii="Century Gothic" w:hAnsi="Century Gothic"/>
          <w:lang w:val="pl-PL"/>
        </w:rPr>
        <w:t xml:space="preserve">Elena Panayides </w:t>
      </w:r>
    </w:p>
    <w:p w:rsidR="00616285" w:rsidRPr="00E26F75" w:rsidRDefault="00616285" w:rsidP="00616285">
      <w:pPr>
        <w:spacing w:after="0" w:line="240" w:lineRule="auto"/>
        <w:jc w:val="both"/>
        <w:rPr>
          <w:rFonts w:ascii="Century Gothic" w:hAnsi="Century Gothic"/>
          <w:lang w:val="pl-PL"/>
        </w:rPr>
      </w:pPr>
      <w:r w:rsidRPr="00E26F75">
        <w:rPr>
          <w:rFonts w:ascii="Century Gothic" w:hAnsi="Century Gothic"/>
          <w:lang w:val="pl-PL"/>
        </w:rPr>
        <w:t>Dyrektor ds. trade marketingu i komunikacji w Europie</w:t>
      </w:r>
    </w:p>
    <w:p w:rsidR="00616285" w:rsidRPr="00895D0C" w:rsidRDefault="00616285" w:rsidP="00616285">
      <w:pPr>
        <w:spacing w:after="0" w:line="240" w:lineRule="auto"/>
        <w:jc w:val="both"/>
        <w:rPr>
          <w:rFonts w:ascii="Century Gothic" w:hAnsi="Century Gothic"/>
          <w:lang w:val="en-US"/>
        </w:rPr>
      </w:pPr>
      <w:r w:rsidRPr="00895D0C">
        <w:rPr>
          <w:rFonts w:ascii="Century Gothic" w:hAnsi="Century Gothic"/>
          <w:lang w:val="en-US"/>
        </w:rPr>
        <w:t>Tel.: 0044 (0) 203426 7276</w:t>
      </w:r>
    </w:p>
    <w:p w:rsidR="00616285" w:rsidRPr="00895D0C" w:rsidRDefault="00A01D51" w:rsidP="00616285">
      <w:pPr>
        <w:spacing w:after="0" w:line="240" w:lineRule="auto"/>
        <w:jc w:val="both"/>
        <w:rPr>
          <w:rFonts w:ascii="Century Gothic" w:hAnsi="Century Gothic"/>
          <w:lang w:val="en-US"/>
        </w:rPr>
      </w:pPr>
      <w:hyperlink r:id="rId7" w:history="1">
        <w:r w:rsidR="00616285" w:rsidRPr="00895D0C">
          <w:rPr>
            <w:rStyle w:val="Hipercze"/>
            <w:rFonts w:ascii="Century Gothic" w:hAnsi="Century Gothic"/>
            <w:lang w:val="en-US"/>
          </w:rPr>
          <w:t>Elena.panayides@fox.com</w:t>
        </w:r>
      </w:hyperlink>
    </w:p>
    <w:p w:rsidR="00616285" w:rsidRPr="00895D0C" w:rsidRDefault="00616285" w:rsidP="00616285">
      <w:pPr>
        <w:spacing w:after="0" w:line="240" w:lineRule="auto"/>
        <w:jc w:val="both"/>
        <w:rPr>
          <w:rFonts w:ascii="Century Gothic" w:hAnsi="Century Gothic"/>
          <w:lang w:val="en-US"/>
        </w:rPr>
      </w:pPr>
    </w:p>
    <w:p w:rsidR="00616285" w:rsidRPr="00895D0C" w:rsidRDefault="00616285" w:rsidP="00616285">
      <w:pPr>
        <w:spacing w:after="0" w:line="240" w:lineRule="auto"/>
        <w:jc w:val="both"/>
        <w:rPr>
          <w:rFonts w:ascii="Century Gothic" w:hAnsi="Century Gothic"/>
          <w:lang w:val="en-US"/>
        </w:rPr>
      </w:pPr>
      <w:r w:rsidRPr="00895D0C">
        <w:rPr>
          <w:rFonts w:ascii="Century Gothic" w:hAnsi="Century Gothic"/>
          <w:lang w:val="en-US"/>
        </w:rPr>
        <w:t xml:space="preserve">Thorsten </w:t>
      </w:r>
      <w:proofErr w:type="spellStart"/>
      <w:r w:rsidRPr="00895D0C">
        <w:rPr>
          <w:rFonts w:ascii="Century Gothic" w:hAnsi="Century Gothic"/>
          <w:lang w:val="en-US"/>
        </w:rPr>
        <w:t>Rolfes</w:t>
      </w:r>
      <w:proofErr w:type="spellEnd"/>
    </w:p>
    <w:p w:rsidR="00616285" w:rsidRPr="00E26F75" w:rsidRDefault="00616285" w:rsidP="00616285">
      <w:pPr>
        <w:spacing w:after="0" w:line="240" w:lineRule="auto"/>
        <w:jc w:val="both"/>
        <w:rPr>
          <w:rFonts w:ascii="Century Gothic" w:hAnsi="Century Gothic"/>
          <w:lang w:val="pl-PL"/>
        </w:rPr>
      </w:pPr>
      <w:r w:rsidRPr="00E26F75">
        <w:rPr>
          <w:rFonts w:ascii="Century Gothic" w:hAnsi="Century Gothic"/>
          <w:lang w:val="pl-PL"/>
        </w:rPr>
        <w:t>Dyrektor ds. komunikacji korporacyjnej C&amp;A Europe</w:t>
      </w:r>
    </w:p>
    <w:p w:rsidR="00616285" w:rsidRPr="00895D0C" w:rsidRDefault="00616285" w:rsidP="00616285">
      <w:pPr>
        <w:spacing w:after="0" w:line="240" w:lineRule="auto"/>
        <w:jc w:val="both"/>
        <w:rPr>
          <w:rFonts w:ascii="Century Gothic" w:hAnsi="Century Gothic"/>
          <w:lang w:val="en-US"/>
        </w:rPr>
      </w:pPr>
      <w:r w:rsidRPr="00895D0C">
        <w:rPr>
          <w:rFonts w:ascii="Century Gothic" w:hAnsi="Century Gothic"/>
          <w:lang w:val="en-US"/>
        </w:rPr>
        <w:t>tel.: 0049 (0) 211 9872 - 2749</w:t>
      </w:r>
    </w:p>
    <w:p w:rsidR="00616285" w:rsidRPr="00895D0C" w:rsidRDefault="00616285" w:rsidP="00616285">
      <w:pPr>
        <w:spacing w:after="0" w:line="240" w:lineRule="auto"/>
        <w:jc w:val="both"/>
        <w:rPr>
          <w:rFonts w:ascii="Century Gothic" w:hAnsi="Century Gothic"/>
          <w:lang w:val="en-US"/>
        </w:rPr>
      </w:pPr>
      <w:r w:rsidRPr="00895D0C">
        <w:rPr>
          <w:rFonts w:ascii="Century Gothic" w:hAnsi="Century Gothic"/>
          <w:lang w:val="en-US"/>
        </w:rPr>
        <w:t>fax: 0049 (0) 211 9872 - 4466</w:t>
      </w:r>
    </w:p>
    <w:p w:rsidR="009E76EC" w:rsidRPr="00895D0C" w:rsidRDefault="00616285" w:rsidP="00616285">
      <w:pPr>
        <w:spacing w:after="0" w:line="240" w:lineRule="auto"/>
        <w:jc w:val="both"/>
        <w:rPr>
          <w:rFonts w:ascii="Century Gothic" w:hAnsi="Century Gothic"/>
          <w:lang w:val="en-US"/>
        </w:rPr>
      </w:pPr>
      <w:r w:rsidRPr="00895D0C">
        <w:rPr>
          <w:rFonts w:ascii="Century Gothic" w:hAnsi="Century Gothic"/>
          <w:lang w:val="en-US"/>
        </w:rPr>
        <w:t xml:space="preserve">email: </w:t>
      </w:r>
      <w:hyperlink r:id="rId8" w:history="1">
        <w:r w:rsidRPr="00895D0C">
          <w:rPr>
            <w:rStyle w:val="Hipercze"/>
            <w:rFonts w:ascii="Century Gothic" w:hAnsi="Century Gothic"/>
            <w:lang w:val="en-US"/>
          </w:rPr>
          <w:t>thorsten.rolfes@canda.com</w:t>
        </w:r>
      </w:hyperlink>
    </w:p>
    <w:p w:rsidR="00616285" w:rsidRPr="00895D0C" w:rsidRDefault="00616285" w:rsidP="00616285">
      <w:pPr>
        <w:spacing w:after="0" w:line="240" w:lineRule="auto"/>
        <w:jc w:val="both"/>
        <w:rPr>
          <w:rFonts w:ascii="Century Gothic" w:hAnsi="Century Gothic"/>
          <w:lang w:val="en-US"/>
        </w:rPr>
      </w:pPr>
    </w:p>
    <w:p w:rsidR="00E26F75" w:rsidRPr="00895D0C" w:rsidRDefault="00E26F75">
      <w:pPr>
        <w:spacing w:after="0" w:line="240" w:lineRule="auto"/>
        <w:jc w:val="both"/>
        <w:rPr>
          <w:rFonts w:ascii="Century Gothic" w:hAnsi="Century Gothic"/>
          <w:lang w:val="en-US"/>
        </w:rPr>
      </w:pPr>
    </w:p>
    <w:sectPr w:rsidR="00E26F75" w:rsidRPr="00895D0C" w:rsidSect="00616285">
      <w:pgSz w:w="11906" w:h="16838"/>
      <w:pgMar w:top="102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85"/>
    <w:rsid w:val="001C265D"/>
    <w:rsid w:val="00250AF3"/>
    <w:rsid w:val="00257275"/>
    <w:rsid w:val="0033757C"/>
    <w:rsid w:val="00373EE2"/>
    <w:rsid w:val="00425F9B"/>
    <w:rsid w:val="004B644E"/>
    <w:rsid w:val="00616285"/>
    <w:rsid w:val="00895D0C"/>
    <w:rsid w:val="00907694"/>
    <w:rsid w:val="00952872"/>
    <w:rsid w:val="009A40A4"/>
    <w:rsid w:val="009E76EC"/>
    <w:rsid w:val="00A01D51"/>
    <w:rsid w:val="00A822B0"/>
    <w:rsid w:val="00AF39A2"/>
    <w:rsid w:val="00B969AD"/>
    <w:rsid w:val="00C123B4"/>
    <w:rsid w:val="00D17836"/>
    <w:rsid w:val="00DD4D12"/>
    <w:rsid w:val="00E26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39A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16285"/>
    <w:rPr>
      <w:color w:val="0563C1" w:themeColor="hyperlink"/>
      <w:u w:val="single"/>
    </w:rPr>
  </w:style>
  <w:style w:type="paragraph" w:styleId="Tekstdymka">
    <w:name w:val="Balloon Text"/>
    <w:basedOn w:val="Normalny"/>
    <w:link w:val="TekstdymkaZnak"/>
    <w:uiPriority w:val="99"/>
    <w:semiHidden/>
    <w:unhideWhenUsed/>
    <w:rsid w:val="00E26F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6F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39A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16285"/>
    <w:rPr>
      <w:color w:val="0563C1" w:themeColor="hyperlink"/>
      <w:u w:val="single"/>
    </w:rPr>
  </w:style>
  <w:style w:type="paragraph" w:styleId="Tekstdymka">
    <w:name w:val="Balloon Text"/>
    <w:basedOn w:val="Normalny"/>
    <w:link w:val="TekstdymkaZnak"/>
    <w:uiPriority w:val="99"/>
    <w:semiHidden/>
    <w:unhideWhenUsed/>
    <w:rsid w:val="00E26F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6F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rsten.rolfes@canda.com" TargetMode="External"/><Relationship Id="rId3" Type="http://schemas.openxmlformats.org/officeDocument/2006/relationships/settings" Target="settings.xml"/><Relationship Id="rId7" Type="http://schemas.openxmlformats.org/officeDocument/2006/relationships/hyperlink" Target="mailto:Elena.panayides@fox.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1171</Words>
  <Characters>7029</Characters>
  <Application>Microsoft Office Word</Application>
  <DocSecurity>0</DocSecurity>
  <Lines>58</Lines>
  <Paragraphs>16</Paragraphs>
  <ScaleCrop>false</ScaleCrop>
  <HeadingPairs>
    <vt:vector size="6" baseType="variant">
      <vt:variant>
        <vt:lpstr>Tytuł</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Microsoft</Company>
  <LinksUpToDate>false</LinksUpToDate>
  <CharactersWithSpaces>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Belen Frias</dc:creator>
  <cp:lastModifiedBy>Agnieszka Pieńczykowska</cp:lastModifiedBy>
  <cp:revision>4</cp:revision>
  <dcterms:created xsi:type="dcterms:W3CDTF">2016-05-12T12:31:00Z</dcterms:created>
  <dcterms:modified xsi:type="dcterms:W3CDTF">2016-05-12T12:40:00Z</dcterms:modified>
</cp:coreProperties>
</file>