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a0dc00"/>
          <w:sz w:val="28"/>
          <w:szCs w:val="28"/>
        </w:rPr>
      </w:pPr>
      <w:r w:rsidDel="00000000" w:rsidR="00000000" w:rsidRPr="00000000">
        <w:rPr>
          <w:b w:val="1"/>
          <w:color w:val="a0dc00"/>
          <w:sz w:val="28"/>
          <w:szCs w:val="28"/>
          <w:rtl w:val="0"/>
        </w:rPr>
        <w:t xml:space="preserve">Szopi w Trójmieście. Zakupy spożywcze on-line łatwiejsze dla mieszkańców Gdańska, Gdyni i Sopotu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Szopi.pl, firma zajmująca się realizacją i dostarczaniem zamówień on-line produktów spożywczych ze sklepów stacjonarnych, rozszerzyła swoje usługi na kolejne miasta, w tym Gdańsk, Gdynię i Sopot. Od 13 maja 2020 r. mieszkańcy Trójmiasta mogą robić zakupy za pośrednictwem Szopi w sklepach takich jak Auchan, Carrefour, Lidl czy Biedronka. 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Dodatkowo, nowi i obecni klienci, wpisując kod DARMOWYMAJ przy zakupach o wartości 130 zł – otrzymuję darmową dostawę do końca maja.</w:t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- Cieszymy się, że model zakupów Szopi sprawdza się w Polsce – w ciągu ostatnich 2 tygodni rozszerzyliśmy nasze usługi na 8 kolejnych miast, a wśród nich są Gdańsk, Gdynia i Sopot. Mamy nadzieję, że nasza usługa spotka się z dobrym przyjęciem, a zakupy w Szopi będą okazją do łatwych, szybkich i bezpiecznych zakupów bez wychodzenia z domu – szczególnie obecnie, gdy nadal wiele osób pozostaje w domu z racji sytuacji związanej z koronawirusem – </w:t>
      </w:r>
      <w:r w:rsidDel="00000000" w:rsidR="00000000" w:rsidRPr="00000000">
        <w:rPr>
          <w:b w:val="1"/>
          <w:rtl w:val="0"/>
        </w:rPr>
        <w:t xml:space="preserve">mówi Anna Podkowinska-Tretyn, Dyrektor Generalna Szopi.pl.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Model zakupowy Szopi, polega na realizacji zamówienia przez przeszkolonego szopera, który kompletuje i dostarcza zakupy pod same drzwi. Za realizację zamówienia odpowiada dedykowany ku temu pracownik, który – w razie potrzeby – jest w stałym kontakcie z klientem. Jeżeli w sklepie nie ma odpowiednich artykułów, a zamówiony produkt można zamienić na inny – szoper informuje o tym fakcie telefonicznie i ustala wybór zamienników.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Zrobienie zakupów możliwe jest za pomocą strony www.szopi.pl oraz aplikacji mobilnych w systemach iOS i Android. Korzystanie z aplikacji jest szczególnie wygodne, pozwala na złożenie zamówienia w dowolnym momencie i z dowolnego miejsca. Zakupy można zrobić na przykład wracając z pracy czy ze spaceru, a zaoszczędzony na ominięciu kolejek czas wykorzystać na przyjemności. Zamówienie, złożone zarówno przez aplikację mobilną, jak i stronę www może być edytowane aż do ostatniej chwili. Użytkownicy wybierają odpowiadający im termin dostawy, mając do dyspozycji godzinne okna dostaw (np. między godziną 18:00 a 19:00). Takie wąskie okna nie wymagają od klienta kilkugodzinnej dyspozycyjności i tym samy nie zaburzają planu dnia.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- Dzięki Szopi, dostawy zakupów spożywczych w Polsce weszły na wyższy poziom. Klienci chętnie zamawiają przez internet produkty, które do tej pory woleli wybierać samodzielnie. Zmiana się dokonała dzięki temu, że za skompletowanie i dostarczenie zamówienia klienta odpowiada przeszkolony Szoper, który jest niejako asystentem klienta. Starannie wybiera produkty tak, aby były one świeże i najwyższej jakości. Zupełnie tak jakby robił zakupy do siebie do domu. – </w:t>
      </w:r>
      <w:r w:rsidDel="00000000" w:rsidR="00000000" w:rsidRPr="00000000">
        <w:rPr>
          <w:b w:val="1"/>
          <w:rtl w:val="0"/>
        </w:rPr>
        <w:t xml:space="preserve">mówi Anna Podkowinska-Tretyn, Dyrektor Generalna Szopi.pl.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Jak podaje Szopi, koszyki w porównaniu z czasem sprzed pandemii zwiększyły się średnio o 70%. Z racji obecnej sytuacji związanej z pandemią i dużym zainteresowaniem zakupami on-line, firma zwiększyła liczbę szoperów, co przełożyło się na stosunkowo krótki czas oczekiwania na realizację zamówień. Każda transakcja jest realizowana z zachowaniem zaleceń GIS. Płatności realizowane są bezgotówkowo, a dostawy odbywają się bez kontaktu fizycznego – szoper w bezpiecznej odległości czeka na odebranie zakupów spod drzwi.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Kontakt dla prasy: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Bartosz Lewicki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Tel. 693 55 54 53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Mail bartosz.lewicki@lbrelations.pl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#</w:t>
        <w:tab/>
        <w:t xml:space="preserve">#</w:t>
        <w:tab/>
        <w:t xml:space="preserve">#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Szopi.pl to polska marka Supermercato24, najszybciej rozwijającej się w Europie platformy służącej do zakupów spożywczych on-line. Pomysł narodził się z rosnącej potrzeby oddania ludziom jednej z najcenniejszych rzeczy w życiu: ich czasu. Użytkownicy Supermercato24 mogą dokonywać zdalnych zakupów w swoich ulubionych sklepach, wybierać produkty z ich różnorodnej oferty oraz korzystać z licznych promocji. Dodatkowym atutem jest realizacja zamówienia na określoną godzinę, tego samego dnia, przez dedykowanego szopera, który odpowiada zarówno za zakupy, transport, jak i dostawę do domu.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Dzięki zakupowi platformy szopi.pl model usługi Supermercato24, gwarantujący najwyższą jakość usługi jest już dostępny w Polsce w czterech miastach i będzie sukcesywnie wprowadzany w kolejnych.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9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www.szopi.pl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5734050" cy="77152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INFORMACJA PRASOWA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259" w:lineRule="auto"/>
      <w:ind w:left="284"/>
    </w:pPr>
    <w:rPr>
      <w:rFonts w:ascii="Calibri" w:cs="Calibri" w:eastAsia="Calibri" w:hAnsi="Calibri"/>
      <w:b w:val="1"/>
      <w:color w:val="aa040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59" w:lineRule="auto"/>
    </w:pPr>
    <w:rPr>
      <w:rFonts w:ascii="Calibri" w:cs="Calibri" w:eastAsia="Calibri" w:hAnsi="Calibri"/>
      <w:b w:val="1"/>
      <w:color w:val="aa040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color w:val="c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56"/>
      <w:szCs w:val="56"/>
    </w:rPr>
  </w:style>
  <w:style w:type="paragraph" w:styleId="Normalny" w:default="1">
    <w:name w:val="Normal"/>
    <w:qFormat w:val="1"/>
    <w:rsid w:val="0009417B"/>
  </w:style>
  <w:style w:type="paragraph" w:styleId="Nagwek1">
    <w:name w:val="heading 1"/>
    <w:basedOn w:val="Normalny"/>
    <w:next w:val="Normalny"/>
    <w:link w:val="Nagwek1Znak"/>
    <w:uiPriority w:val="9"/>
    <w:qFormat w:val="1"/>
    <w:rsid w:val="00B61CE8"/>
    <w:pPr>
      <w:keepNext w:val="1"/>
      <w:keepLines w:val="1"/>
      <w:spacing w:after="240" w:before="240" w:line="259" w:lineRule="auto"/>
      <w:ind w:left="284"/>
      <w:outlineLvl w:val="0"/>
    </w:pPr>
    <w:rPr>
      <w:rFonts w:asciiTheme="majorHAnsi" w:cstheme="majorBidi" w:eastAsiaTheme="majorEastAsia" w:hAnsiTheme="majorHAnsi"/>
      <w:b w:val="1"/>
      <w:color w:val="a9040e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B61CE8"/>
    <w:pPr>
      <w:keepNext w:val="1"/>
      <w:keepLines w:val="1"/>
      <w:spacing w:before="120" w:line="259" w:lineRule="auto"/>
      <w:outlineLvl w:val="1"/>
    </w:pPr>
    <w:rPr>
      <w:rFonts w:asciiTheme="majorHAnsi" w:cstheme="majorBidi" w:eastAsiaTheme="majorEastAsia" w:hAnsiTheme="majorHAnsi"/>
      <w:b w:val="1"/>
      <w:color w:val="a9040e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B61CE8"/>
    <w:pPr>
      <w:keepNext w:val="1"/>
      <w:keepLines w:val="1"/>
      <w:spacing w:after="0" w:before="120"/>
      <w:outlineLvl w:val="2"/>
    </w:pPr>
    <w:rPr>
      <w:rFonts w:asciiTheme="majorHAnsi" w:cstheme="majorBidi" w:eastAsiaTheme="majorEastAsia" w:hAnsiTheme="majorHAns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B61CE8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b w:val="1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B61CE8"/>
    <w:rPr>
      <w:rFonts w:asciiTheme="majorHAnsi" w:cstheme="majorBidi" w:eastAsiaTheme="majorEastAsia" w:hAnsiTheme="majorHAnsi"/>
      <w:b w:val="1"/>
      <w:spacing w:val="-10"/>
      <w:kern w:val="28"/>
      <w:sz w:val="56"/>
      <w:szCs w:val="56"/>
    </w:rPr>
  </w:style>
  <w:style w:type="numbering" w:styleId="LB1" w:customStyle="1">
    <w:name w:val="LB 1"/>
    <w:uiPriority w:val="99"/>
    <w:rsid w:val="00B61CE8"/>
  </w:style>
  <w:style w:type="character" w:styleId="Nagwek2Znak" w:customStyle="1">
    <w:name w:val="Nagłówek 2 Znak"/>
    <w:basedOn w:val="Domylnaczcionkaakapitu"/>
    <w:link w:val="Nagwek2"/>
    <w:uiPriority w:val="9"/>
    <w:rsid w:val="00B61CE8"/>
    <w:rPr>
      <w:rFonts w:asciiTheme="majorHAnsi" w:cstheme="majorBidi" w:eastAsiaTheme="majorEastAsia" w:hAnsiTheme="majorHAnsi"/>
      <w:b w:val="1"/>
      <w:color w:val="a9040e" w:themeColor="accent1" w:themeShade="0000BF"/>
      <w:sz w:val="26"/>
      <w:szCs w:val="26"/>
    </w:rPr>
  </w:style>
  <w:style w:type="character" w:styleId="Nagwek1Znak" w:customStyle="1">
    <w:name w:val="Nagłówek 1 Znak"/>
    <w:basedOn w:val="Domylnaczcionkaakapitu"/>
    <w:link w:val="Nagwek1"/>
    <w:uiPriority w:val="9"/>
    <w:rsid w:val="00B61CE8"/>
    <w:rPr>
      <w:rFonts w:asciiTheme="majorHAnsi" w:cstheme="majorBidi" w:eastAsiaTheme="majorEastAsia" w:hAnsiTheme="majorHAnsi"/>
      <w:b w:val="1"/>
      <w:color w:val="a9040e" w:themeColor="accent1" w:themeShade="0000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rsid w:val="00B61CE8"/>
    <w:rPr>
      <w:rFonts w:asciiTheme="majorHAnsi" w:cstheme="majorBidi" w:eastAsiaTheme="majorEastAsia" w:hAnsiTheme="majorHAns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 w:val="1"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 w:val="1"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 w:val="1"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A22D1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FA2977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A240A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A240A"/>
    <w:rPr>
      <w:rFonts w:ascii="Times New Roman" w:cs="Times New Roman" w:hAnsi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gdJNcv3c4khUNw5haHBCBSc8g==">AMUW2mV/1eGBQbOZuHKYAEmGcNFWD0ibb869j2Cd2TD4uQ9z6vzlaDm8zkyS77BD8HNOSZvXGJVkfN959SxMciRqBcQ/8PK13gUYSrLa2tCY3KvrsZ1PXgA=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Bartosz Lewicki</dc:creator>
</cp:coreProperties>
</file>