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71830" w14:textId="135D9FE5" w:rsidR="00722EF1" w:rsidRDefault="00722EF1" w:rsidP="003043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Hlk9428662"/>
      <w:r>
        <w:rPr>
          <w:rFonts w:ascii="Arial" w:eastAsia="Times New Roman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4A73AC6" wp14:editId="0CA2DEA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4400" cy="581025"/>
            <wp:effectExtent l="0" t="0" r="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21144" w14:textId="4E64FD7E" w:rsidR="00722EF1" w:rsidRDefault="00722EF1" w:rsidP="003043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</w:p>
    <w:p w14:paraId="220DD42D" w14:textId="77777777" w:rsidR="00140D22" w:rsidRDefault="00140D22" w:rsidP="00140D22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Arial"/>
          <w:b/>
          <w:bCs/>
          <w:u w:val="single"/>
        </w:rPr>
      </w:pPr>
    </w:p>
    <w:bookmarkEnd w:id="0"/>
    <w:p w14:paraId="7806B700" w14:textId="77777777" w:rsidR="0075389D" w:rsidRPr="0075389D" w:rsidRDefault="0075389D" w:rsidP="005A0BC1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sz w:val="10"/>
          <w:szCs w:val="10"/>
          <w:lang w:val="pt-PT"/>
        </w:rPr>
      </w:pPr>
    </w:p>
    <w:p w14:paraId="0C4E70F8" w14:textId="77777777" w:rsidR="004827A3" w:rsidRDefault="004827A3" w:rsidP="004827A3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Arial"/>
          <w:u w:val="single"/>
        </w:rPr>
      </w:pPr>
    </w:p>
    <w:p w14:paraId="721CB27B" w14:textId="2BA740D2" w:rsidR="004827A3" w:rsidRPr="00142389" w:rsidRDefault="00182179" w:rsidP="004827A3">
      <w:pPr>
        <w:shd w:val="clear" w:color="auto" w:fill="FFFFFF"/>
        <w:spacing w:after="120" w:line="240" w:lineRule="auto"/>
        <w:jc w:val="center"/>
        <w:rPr>
          <w:rFonts w:ascii="Arial Narrow" w:eastAsia="Times New Roman" w:hAnsi="Arial Narrow" w:cs="Arial"/>
          <w:u w:val="single"/>
          <w:lang w:val="pt-PT"/>
        </w:rPr>
      </w:pPr>
      <w:r w:rsidRPr="00AE7200">
        <w:rPr>
          <w:rFonts w:ascii="Arial Narrow" w:eastAsia="Times New Roman" w:hAnsi="Arial Narrow" w:cs="Arial"/>
          <w:u w:val="single"/>
          <w:lang w:val="pt-PT"/>
        </w:rPr>
        <w:t xml:space="preserve">Estudo da </w:t>
      </w:r>
      <w:proofErr w:type="spellStart"/>
      <w:r w:rsidRPr="00AE7200">
        <w:rPr>
          <w:rFonts w:ascii="Arial Narrow" w:eastAsia="Times New Roman" w:hAnsi="Arial Narrow" w:cs="Arial"/>
          <w:u w:val="single"/>
          <w:lang w:val="pt-PT"/>
        </w:rPr>
        <w:t>Aon</w:t>
      </w:r>
      <w:proofErr w:type="spellEnd"/>
      <w:r w:rsidR="006B0ED0" w:rsidRPr="00AE7200">
        <w:rPr>
          <w:rFonts w:ascii="Arial Narrow" w:eastAsia="Times New Roman" w:hAnsi="Arial Narrow" w:cs="Arial"/>
          <w:u w:val="single"/>
          <w:lang w:val="pt-PT"/>
        </w:rPr>
        <w:t xml:space="preserve">, ADPC e </w:t>
      </w:r>
      <w:proofErr w:type="spellStart"/>
      <w:r w:rsidR="006B0ED0" w:rsidRPr="00AE7200">
        <w:rPr>
          <w:rFonts w:ascii="Arial Narrow" w:eastAsia="Times New Roman" w:hAnsi="Arial Narrow" w:cs="Arial"/>
          <w:u w:val="single"/>
          <w:lang w:val="pt-PT"/>
        </w:rPr>
        <w:t>Experis</w:t>
      </w:r>
      <w:proofErr w:type="spellEnd"/>
      <w:r w:rsidRPr="00AE7200">
        <w:rPr>
          <w:rFonts w:ascii="Arial Narrow" w:eastAsia="Times New Roman" w:hAnsi="Arial Narrow" w:cs="Arial"/>
          <w:u w:val="single"/>
          <w:lang w:val="pt-PT"/>
        </w:rPr>
        <w:t xml:space="preserve"> apresenta</w:t>
      </w:r>
      <w:r>
        <w:rPr>
          <w:rFonts w:ascii="Arial Narrow" w:eastAsia="Times New Roman" w:hAnsi="Arial Narrow" w:cs="Arial"/>
          <w:u w:val="single"/>
          <w:lang w:val="pt-PT"/>
        </w:rPr>
        <w:t xml:space="preserve"> tendência na área da atração, retenção e compensação do talento</w:t>
      </w:r>
    </w:p>
    <w:p w14:paraId="7C66B1F6" w14:textId="61514C86" w:rsidR="008545A8" w:rsidRPr="00182179" w:rsidRDefault="00182179" w:rsidP="00A15BE4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sz w:val="37"/>
          <w:szCs w:val="37"/>
          <w:lang w:val="pt-PT"/>
        </w:rPr>
      </w:pPr>
      <w:r w:rsidRPr="00182179">
        <w:rPr>
          <w:rFonts w:ascii="Arial Black" w:eastAsia="Times New Roman" w:hAnsi="Arial Black" w:cs="Arial"/>
          <w:b/>
          <w:bCs/>
          <w:sz w:val="37"/>
          <w:szCs w:val="37"/>
          <w:lang w:val="pt-PT"/>
        </w:rPr>
        <w:t>Maioria das empresas investe pouco em planos de benefícios para os colaboradores</w:t>
      </w:r>
    </w:p>
    <w:p w14:paraId="4F5DF728" w14:textId="77777777" w:rsidR="00D0554E" w:rsidRPr="00142389" w:rsidRDefault="00D0554E" w:rsidP="00304397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444444"/>
          <w:sz w:val="24"/>
          <w:szCs w:val="24"/>
          <w:lang w:val="pt-PT"/>
        </w:rPr>
      </w:pPr>
    </w:p>
    <w:p w14:paraId="4FB7A2AF" w14:textId="0A6636FC" w:rsidR="00763824" w:rsidRDefault="009F4CD6" w:rsidP="00763824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  <w:bookmarkStart w:id="1" w:name="_Hlk9440825"/>
      <w:r w:rsidRPr="00AE7200">
        <w:rPr>
          <w:rFonts w:ascii="Arial Narrow" w:hAnsi="Arial Narrow" w:cs="Arial"/>
          <w:b/>
          <w:bCs/>
          <w:color w:val="000000"/>
          <w:sz w:val="24"/>
          <w:szCs w:val="24"/>
          <w:lang w:val="pt-PT"/>
        </w:rPr>
        <w:t>Lisboa</w:t>
      </w:r>
      <w:r w:rsidR="00BA7F43" w:rsidRPr="00AE7200">
        <w:rPr>
          <w:rFonts w:ascii="Arial Narrow" w:hAnsi="Arial Narrow" w:cs="Arial"/>
          <w:b/>
          <w:bCs/>
          <w:color w:val="000000"/>
          <w:sz w:val="24"/>
          <w:szCs w:val="24"/>
          <w:lang w:val="pt-PT"/>
        </w:rPr>
        <w:t>,</w:t>
      </w:r>
      <w:r w:rsidR="004C7F8B" w:rsidRPr="00AE7200">
        <w:rPr>
          <w:rFonts w:ascii="Arial Narrow" w:hAnsi="Arial Narrow" w:cs="Arial"/>
          <w:color w:val="000000"/>
          <w:sz w:val="24"/>
          <w:szCs w:val="24"/>
          <w:lang w:val="pt-PT"/>
        </w:rPr>
        <w:t xml:space="preserve"> </w:t>
      </w:r>
      <w:r w:rsidR="000C5327">
        <w:rPr>
          <w:rFonts w:ascii="Arial Narrow" w:hAnsi="Arial Narrow" w:cs="Arial"/>
          <w:b/>
          <w:color w:val="000000"/>
          <w:sz w:val="24"/>
          <w:szCs w:val="24"/>
          <w:lang w:val="pt-PT"/>
        </w:rPr>
        <w:t>2</w:t>
      </w:r>
      <w:r w:rsidR="00AE7200" w:rsidRPr="00AE7200">
        <w:rPr>
          <w:rFonts w:ascii="Arial Narrow" w:hAnsi="Arial Narrow" w:cs="Arial"/>
          <w:b/>
          <w:color w:val="000000"/>
          <w:sz w:val="24"/>
          <w:szCs w:val="24"/>
          <w:lang w:val="pt-PT"/>
        </w:rPr>
        <w:t>8</w:t>
      </w:r>
      <w:r w:rsidR="00ED5651" w:rsidRPr="00AE7200">
        <w:rPr>
          <w:rFonts w:ascii="Arial Narrow" w:hAnsi="Arial Narrow" w:cs="Arial"/>
          <w:b/>
          <w:color w:val="000000"/>
          <w:sz w:val="24"/>
          <w:szCs w:val="24"/>
          <w:lang w:val="pt-PT"/>
        </w:rPr>
        <w:t xml:space="preserve"> de maio</w:t>
      </w:r>
      <w:r w:rsidRPr="00AE7200">
        <w:rPr>
          <w:rFonts w:ascii="Arial Narrow" w:hAnsi="Arial Narrow" w:cs="Arial"/>
          <w:b/>
          <w:bCs/>
          <w:color w:val="000000"/>
          <w:sz w:val="24"/>
          <w:szCs w:val="24"/>
          <w:lang w:val="pt-PT"/>
        </w:rPr>
        <w:t xml:space="preserve">, </w:t>
      </w:r>
      <w:r w:rsidR="004C7F8B" w:rsidRPr="00AE7200">
        <w:rPr>
          <w:rFonts w:ascii="Arial Narrow" w:hAnsi="Arial Narrow" w:cs="Arial"/>
          <w:b/>
          <w:bCs/>
          <w:color w:val="000000"/>
          <w:sz w:val="24"/>
          <w:szCs w:val="24"/>
          <w:lang w:val="pt-PT"/>
        </w:rPr>
        <w:t>20</w:t>
      </w:r>
      <w:r w:rsidR="000C2980" w:rsidRPr="00AE7200">
        <w:rPr>
          <w:rFonts w:ascii="Arial Narrow" w:hAnsi="Arial Narrow" w:cs="Arial"/>
          <w:b/>
          <w:bCs/>
          <w:color w:val="000000"/>
          <w:sz w:val="24"/>
          <w:szCs w:val="24"/>
          <w:lang w:val="pt-PT"/>
        </w:rPr>
        <w:t>20</w:t>
      </w:r>
      <w:r w:rsidR="004C7F8B" w:rsidRPr="00B43489">
        <w:rPr>
          <w:rFonts w:ascii="Arial Narrow" w:hAnsi="Arial Narrow" w:cs="Arial"/>
          <w:b/>
          <w:bCs/>
          <w:color w:val="000000"/>
          <w:sz w:val="24"/>
          <w:szCs w:val="24"/>
          <w:lang w:val="pt-PT"/>
        </w:rPr>
        <w:t xml:space="preserve"> –</w:t>
      </w:r>
      <w:r w:rsidR="008D0090" w:rsidRPr="00B434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 </w:t>
      </w:r>
      <w:r w:rsidR="002D51D0">
        <w:rPr>
          <w:rFonts w:ascii="Arial Narrow" w:eastAsia="Times New Roman" w:hAnsi="Arial Narrow" w:cs="Arial"/>
          <w:sz w:val="24"/>
          <w:szCs w:val="24"/>
          <w:lang w:val="pt-PT"/>
        </w:rPr>
        <w:t xml:space="preserve">Apenas </w:t>
      </w:r>
      <w:r w:rsidR="00763824">
        <w:rPr>
          <w:rFonts w:ascii="Arial Narrow" w:eastAsia="Times New Roman" w:hAnsi="Arial Narrow" w:cs="Arial"/>
          <w:sz w:val="24"/>
          <w:szCs w:val="24"/>
          <w:lang w:val="pt-PT"/>
        </w:rPr>
        <w:t xml:space="preserve">50% das empresas de </w:t>
      </w:r>
      <w:proofErr w:type="spellStart"/>
      <w:r w:rsidR="00763824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nearshore</w:t>
      </w:r>
      <w:proofErr w:type="spellEnd"/>
      <w:r w:rsidR="00763824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</w:t>
      </w:r>
      <w:r w:rsidR="00763824">
        <w:rPr>
          <w:rFonts w:ascii="Arial Narrow" w:eastAsia="Times New Roman" w:hAnsi="Arial Narrow" w:cs="Arial"/>
          <w:sz w:val="24"/>
          <w:szCs w:val="24"/>
          <w:lang w:val="pt-PT"/>
        </w:rPr>
        <w:t xml:space="preserve">em Portugal considera os benefícios </w:t>
      </w:r>
      <w:r w:rsidR="00896137">
        <w:rPr>
          <w:rFonts w:ascii="Arial Narrow" w:eastAsia="Times New Roman" w:hAnsi="Arial Narrow" w:cs="Arial"/>
          <w:sz w:val="24"/>
          <w:szCs w:val="24"/>
          <w:lang w:val="pt-PT"/>
        </w:rPr>
        <w:t xml:space="preserve">extrassalariais </w:t>
      </w:r>
      <w:r w:rsidR="00763824">
        <w:rPr>
          <w:rFonts w:ascii="Arial Narrow" w:eastAsia="Times New Roman" w:hAnsi="Arial Narrow" w:cs="Arial"/>
          <w:sz w:val="24"/>
          <w:szCs w:val="24"/>
          <w:lang w:val="pt-PT"/>
        </w:rPr>
        <w:t>como um fator-chave para a retenção de colaboradores. Esta é uma das principais conclusões do estudo ‘</w:t>
      </w:r>
      <w:proofErr w:type="spellStart"/>
      <w:r w:rsidR="00763824">
        <w:rPr>
          <w:rFonts w:ascii="Arial Narrow" w:eastAsia="Times New Roman" w:hAnsi="Arial Narrow" w:cs="Arial"/>
          <w:sz w:val="24"/>
          <w:szCs w:val="24"/>
          <w:lang w:val="pt-PT"/>
        </w:rPr>
        <w:t>Nearshore</w:t>
      </w:r>
      <w:proofErr w:type="spellEnd"/>
      <w:r w:rsidR="00763824">
        <w:rPr>
          <w:rFonts w:ascii="Arial Narrow" w:eastAsia="Times New Roman" w:hAnsi="Arial Narrow" w:cs="Arial"/>
          <w:sz w:val="24"/>
          <w:szCs w:val="24"/>
          <w:lang w:val="pt-PT"/>
        </w:rPr>
        <w:t xml:space="preserve"> em Portugal – Tendências na Gestão de Talento’ realizado </w:t>
      </w:r>
      <w:r w:rsidR="00502E2D" w:rsidRPr="00AE7200">
        <w:rPr>
          <w:rFonts w:ascii="Arial Narrow" w:eastAsia="Times New Roman" w:hAnsi="Arial Narrow" w:cs="Arial"/>
          <w:sz w:val="24"/>
          <w:szCs w:val="24"/>
          <w:lang w:val="pt-PT"/>
        </w:rPr>
        <w:t xml:space="preserve">em conjunto pela </w:t>
      </w:r>
      <w:proofErr w:type="spellStart"/>
      <w:r w:rsidR="00502E2D" w:rsidRPr="00AE7200">
        <w:rPr>
          <w:rFonts w:ascii="Arial Narrow" w:eastAsia="Times New Roman" w:hAnsi="Arial Narrow" w:cs="Arial"/>
          <w:sz w:val="24"/>
          <w:szCs w:val="24"/>
          <w:lang w:val="pt-PT"/>
        </w:rPr>
        <w:t>Aon</w:t>
      </w:r>
      <w:proofErr w:type="spellEnd"/>
      <w:r w:rsidR="00502E2D" w:rsidRPr="00AE7200">
        <w:rPr>
          <w:rFonts w:ascii="Arial Narrow" w:eastAsia="Times New Roman" w:hAnsi="Arial Narrow" w:cs="Arial"/>
          <w:sz w:val="24"/>
          <w:szCs w:val="24"/>
          <w:lang w:val="pt-PT"/>
        </w:rPr>
        <w:t xml:space="preserve">, APDC - </w:t>
      </w:r>
      <w:r w:rsidR="00763824" w:rsidRPr="00AE7200">
        <w:rPr>
          <w:rFonts w:ascii="Arial Narrow" w:eastAsia="Times New Roman" w:hAnsi="Arial Narrow" w:cs="Arial"/>
          <w:sz w:val="24"/>
          <w:szCs w:val="24"/>
          <w:lang w:val="pt-PT"/>
        </w:rPr>
        <w:t xml:space="preserve">Associação Portuguesa para o Desenvolvimento das Comunicações e </w:t>
      </w:r>
      <w:proofErr w:type="spellStart"/>
      <w:r w:rsidR="00763824" w:rsidRPr="00AE7200">
        <w:rPr>
          <w:rFonts w:ascii="Arial Narrow" w:eastAsia="Times New Roman" w:hAnsi="Arial Narrow" w:cs="Arial"/>
          <w:sz w:val="24"/>
          <w:szCs w:val="24"/>
          <w:lang w:val="pt-PT"/>
        </w:rPr>
        <w:t>Experis</w:t>
      </w:r>
      <w:proofErr w:type="spellEnd"/>
      <w:r w:rsidR="00763824" w:rsidRPr="00AE7200">
        <w:rPr>
          <w:rFonts w:ascii="Arial Narrow" w:eastAsia="Times New Roman" w:hAnsi="Arial Narrow" w:cs="Arial"/>
          <w:sz w:val="24"/>
          <w:szCs w:val="24"/>
          <w:lang w:val="pt-PT"/>
        </w:rPr>
        <w:t>, e que</w:t>
      </w:r>
      <w:r w:rsidR="00763824">
        <w:rPr>
          <w:rFonts w:ascii="Arial Narrow" w:eastAsia="Times New Roman" w:hAnsi="Arial Narrow" w:cs="Arial"/>
          <w:sz w:val="24"/>
          <w:szCs w:val="24"/>
          <w:lang w:val="pt-PT"/>
        </w:rPr>
        <w:t xml:space="preserve"> teve como objetivo analisar os principais desafios das empresas </w:t>
      </w:r>
      <w:r w:rsidR="00763824" w:rsidRPr="00763824">
        <w:rPr>
          <w:rFonts w:ascii="Arial Narrow" w:eastAsia="Times New Roman" w:hAnsi="Arial Narrow" w:cs="Arial"/>
          <w:sz w:val="24"/>
          <w:szCs w:val="24"/>
          <w:lang w:val="pt-PT"/>
        </w:rPr>
        <w:t>na</w:t>
      </w:r>
      <w:r w:rsidR="00763824">
        <w:rPr>
          <w:rFonts w:ascii="Arial Narrow" w:eastAsia="Times New Roman" w:hAnsi="Arial Narrow" w:cs="Arial"/>
          <w:sz w:val="24"/>
          <w:szCs w:val="24"/>
          <w:lang w:val="pt-PT"/>
        </w:rPr>
        <w:t xml:space="preserve"> </w:t>
      </w:r>
      <w:r w:rsidR="00763824" w:rsidRPr="00763824">
        <w:rPr>
          <w:rFonts w:ascii="Arial Narrow" w:eastAsia="Times New Roman" w:hAnsi="Arial Narrow" w:cs="Arial"/>
          <w:sz w:val="24"/>
          <w:szCs w:val="24"/>
          <w:lang w:val="pt-PT"/>
        </w:rPr>
        <w:t xml:space="preserve">gestão de pessoas </w:t>
      </w:r>
      <w:r w:rsidR="00763824">
        <w:rPr>
          <w:rFonts w:ascii="Arial Narrow" w:eastAsia="Times New Roman" w:hAnsi="Arial Narrow" w:cs="Arial"/>
          <w:sz w:val="24"/>
          <w:szCs w:val="24"/>
          <w:lang w:val="pt-PT"/>
        </w:rPr>
        <w:t xml:space="preserve">e a forma como estas perspetivam </w:t>
      </w:r>
      <w:r w:rsidR="00902D3E">
        <w:rPr>
          <w:rFonts w:ascii="Arial Narrow" w:eastAsia="Times New Roman" w:hAnsi="Arial Narrow" w:cs="Arial"/>
          <w:sz w:val="24"/>
          <w:szCs w:val="24"/>
          <w:lang w:val="pt-PT"/>
        </w:rPr>
        <w:t>a gestão desta área</w:t>
      </w:r>
      <w:r w:rsidR="00DA3EA7">
        <w:rPr>
          <w:rFonts w:ascii="Arial Narrow" w:eastAsia="Times New Roman" w:hAnsi="Arial Narrow" w:cs="Arial"/>
          <w:sz w:val="24"/>
          <w:szCs w:val="24"/>
          <w:lang w:val="pt-PT"/>
        </w:rPr>
        <w:t xml:space="preserve"> nos próximos anos.</w:t>
      </w:r>
    </w:p>
    <w:p w14:paraId="500DA8F8" w14:textId="3718087D" w:rsidR="00763824" w:rsidRDefault="00763824" w:rsidP="00763824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</w:p>
    <w:p w14:paraId="48909AA7" w14:textId="7A4937AB" w:rsidR="00763824" w:rsidRDefault="00763824" w:rsidP="002D51D0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De acordo com o documento, que contou com a participação de </w:t>
      </w:r>
      <w:r w:rsidR="00F77BD5" w:rsidRPr="00F77BD5">
        <w:rPr>
          <w:rFonts w:ascii="Arial Narrow" w:eastAsia="Times New Roman" w:hAnsi="Arial Narrow" w:cs="Arial"/>
          <w:sz w:val="24"/>
          <w:szCs w:val="24"/>
          <w:lang w:val="pt-PT"/>
        </w:rPr>
        <w:t xml:space="preserve">30 empresas </w:t>
      </w:r>
      <w:r w:rsidR="00F77BD5">
        <w:rPr>
          <w:rFonts w:ascii="Arial Narrow" w:eastAsia="Times New Roman" w:hAnsi="Arial Narrow" w:cs="Arial"/>
          <w:sz w:val="24"/>
          <w:szCs w:val="24"/>
          <w:lang w:val="pt-PT"/>
        </w:rPr>
        <w:t>(</w:t>
      </w:r>
      <w:r w:rsidR="00F77BD5" w:rsidRPr="00F77BD5">
        <w:rPr>
          <w:rFonts w:ascii="Arial Narrow" w:eastAsia="Times New Roman" w:hAnsi="Arial Narrow" w:cs="Arial"/>
          <w:sz w:val="24"/>
          <w:szCs w:val="24"/>
          <w:lang w:val="pt-PT"/>
        </w:rPr>
        <w:t>que totalizam 40</w:t>
      </w:r>
      <w:r w:rsidR="00F77BD5">
        <w:rPr>
          <w:rFonts w:ascii="Arial Narrow" w:eastAsia="Times New Roman" w:hAnsi="Arial Narrow" w:cs="Arial"/>
          <w:sz w:val="24"/>
          <w:szCs w:val="24"/>
          <w:lang w:val="pt-PT"/>
        </w:rPr>
        <w:t xml:space="preserve"> mil</w:t>
      </w:r>
      <w:r w:rsidR="00F77BD5" w:rsidRPr="00F77BD5">
        <w:rPr>
          <w:rFonts w:ascii="Arial Narrow" w:eastAsia="Times New Roman" w:hAnsi="Arial Narrow" w:cs="Arial"/>
          <w:sz w:val="24"/>
          <w:szCs w:val="24"/>
          <w:lang w:val="pt-PT"/>
        </w:rPr>
        <w:t xml:space="preserve"> colaboradores</w:t>
      </w:r>
      <w:r w:rsidR="00F77BD5">
        <w:rPr>
          <w:rFonts w:ascii="Arial Narrow" w:eastAsia="Times New Roman" w:hAnsi="Arial Narrow" w:cs="Arial"/>
          <w:sz w:val="24"/>
          <w:szCs w:val="24"/>
          <w:lang w:val="pt-PT"/>
        </w:rPr>
        <w:t>)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 com negócios em todos os continentes, </w:t>
      </w:r>
      <w:r w:rsidR="00DA3EA7">
        <w:rPr>
          <w:rFonts w:ascii="Arial Narrow" w:eastAsia="Times New Roman" w:hAnsi="Arial Narrow" w:cs="Arial"/>
          <w:sz w:val="24"/>
          <w:szCs w:val="24"/>
          <w:lang w:val="pt-PT"/>
        </w:rPr>
        <w:t xml:space="preserve">os benefícios mais valorizados pelas empresas são os seguros de saúde, com 88% das organizações a oferecer este tipo de soluções aos seus colaboradores, e o subsídio de refeição, sendo que 88% das empresas atribuem este valor através de um </w:t>
      </w:r>
      <w:r w:rsidR="00DA3EA7" w:rsidRPr="00DA3EA7">
        <w:rPr>
          <w:rFonts w:ascii="Arial Narrow" w:eastAsia="Times New Roman" w:hAnsi="Arial Narrow" w:cs="Arial"/>
          <w:sz w:val="24"/>
          <w:szCs w:val="24"/>
          <w:lang w:val="pt-PT"/>
        </w:rPr>
        <w:t>cartão refeição com um valor médio diário de 7,5 euros.</w:t>
      </w:r>
    </w:p>
    <w:p w14:paraId="0DDD702E" w14:textId="03254EA2" w:rsidR="00DA3EA7" w:rsidRDefault="00DA3EA7" w:rsidP="002D51D0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</w:p>
    <w:p w14:paraId="287414D0" w14:textId="0DF2E1D9" w:rsidR="001D271A" w:rsidRDefault="001D271A" w:rsidP="00DA3EA7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  <w:r w:rsidRPr="001D271A">
        <w:rPr>
          <w:rFonts w:ascii="Arial Narrow" w:eastAsia="Times New Roman" w:hAnsi="Arial Narrow" w:cs="Arial"/>
          <w:sz w:val="24"/>
          <w:szCs w:val="24"/>
          <w:lang w:val="pt-PT"/>
        </w:rPr>
        <w:t>Em contrapartida, o estudo indica que ao nível da proteção dos colaboradores, menos de metade das empresas (40%) oferece proteções de risco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, </w:t>
      </w:r>
      <w:r w:rsidRPr="001D271A">
        <w:rPr>
          <w:rFonts w:ascii="Arial Narrow" w:eastAsia="Times New Roman" w:hAnsi="Arial Narrow" w:cs="Arial"/>
          <w:sz w:val="24"/>
          <w:szCs w:val="24"/>
          <w:lang w:val="pt-PT"/>
        </w:rPr>
        <w:t>nomeadamente seguro de vida, uma percentagem muito próxima daquela que reflete o número de organizações que tem preparados planos de pensões para os seus trabalhadores (31%).</w:t>
      </w:r>
    </w:p>
    <w:p w14:paraId="74A40D5A" w14:textId="54A12231" w:rsidR="00DA3EA7" w:rsidRDefault="00DA3EA7" w:rsidP="00DA3EA7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</w:p>
    <w:p w14:paraId="2173E2F4" w14:textId="1D9092A3" w:rsidR="00275CC3" w:rsidRDefault="00DA3EA7" w:rsidP="002D51D0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Para </w:t>
      </w:r>
      <w:r w:rsidR="00AE7200">
        <w:rPr>
          <w:rFonts w:ascii="Arial Narrow" w:eastAsia="Times New Roman" w:hAnsi="Arial Narrow" w:cs="Arial"/>
          <w:sz w:val="24"/>
          <w:szCs w:val="24"/>
          <w:lang w:val="pt-PT"/>
        </w:rPr>
        <w:t>Nuno Abreu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, </w:t>
      </w:r>
      <w:r w:rsidR="00AE7200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HR </w:t>
      </w:r>
      <w:proofErr w:type="spellStart"/>
      <w:r w:rsidR="00AE7200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Solutions</w:t>
      </w:r>
      <w:proofErr w:type="spellEnd"/>
      <w:r w:rsidR="00AE7200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</w:t>
      </w:r>
      <w:proofErr w:type="spellStart"/>
      <w:r w:rsidR="00AE7200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Director</w:t>
      </w:r>
      <w:proofErr w:type="spellEnd"/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 da </w:t>
      </w:r>
      <w:proofErr w:type="spellStart"/>
      <w:r>
        <w:rPr>
          <w:rFonts w:ascii="Arial Narrow" w:eastAsia="Times New Roman" w:hAnsi="Arial Narrow" w:cs="Arial"/>
          <w:sz w:val="24"/>
          <w:szCs w:val="24"/>
          <w:lang w:val="pt-PT"/>
        </w:rPr>
        <w:t>Aon</w:t>
      </w:r>
      <w:proofErr w:type="spellEnd"/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 Portugal, </w:t>
      </w:r>
      <w:r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“esta baixa aplicação </w:t>
      </w:r>
      <w:r w:rsidR="00275CC3"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das soluções acima descritas reflete-se sobretudo pelo desconhecimento destes benefícios e pela</w:t>
      </w:r>
      <w:r w:rsid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sua</w:t>
      </w:r>
      <w:r w:rsidR="00275CC3"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não valorização</w:t>
      </w:r>
      <w:r w:rsid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</w:t>
      </w:r>
      <w:r w:rsidR="00275CC3"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junto</w:t>
      </w:r>
      <w:r w:rsid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</w:t>
      </w:r>
      <w:r w:rsidR="00275CC3"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dos colaboradores mais jovens e sem filhos, os quais representam a maioria dos participantes neste estudo</w:t>
      </w:r>
      <w:r w:rsid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(</w:t>
      </w:r>
      <w:r w:rsidR="00275CC3"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93% destes têm idades inferiores a 40 anos e 30% menos de 30 anos</w:t>
      </w:r>
      <w:r w:rsid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)</w:t>
      </w:r>
      <w:r w:rsidR="00275CC3"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”</w:t>
      </w:r>
      <w:r w:rsidR="00275CC3">
        <w:rPr>
          <w:rFonts w:ascii="Arial Narrow" w:eastAsia="Times New Roman" w:hAnsi="Arial Narrow" w:cs="Arial"/>
          <w:sz w:val="24"/>
          <w:szCs w:val="24"/>
          <w:lang w:val="pt-PT"/>
        </w:rPr>
        <w:t>.</w:t>
      </w:r>
    </w:p>
    <w:p w14:paraId="3E273C94" w14:textId="77777777" w:rsidR="00275CC3" w:rsidRDefault="00275CC3" w:rsidP="002D51D0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</w:p>
    <w:p w14:paraId="21A8A995" w14:textId="13AE30FB" w:rsidR="000E2E8C" w:rsidRDefault="00182179" w:rsidP="00275CC3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  <w:r w:rsidRPr="00AE7200">
        <w:rPr>
          <w:rFonts w:ascii="Arial Narrow" w:eastAsia="Times New Roman" w:hAnsi="Arial Narrow" w:cs="Arial"/>
          <w:sz w:val="24"/>
          <w:szCs w:val="24"/>
          <w:lang w:val="pt-PT"/>
        </w:rPr>
        <w:t xml:space="preserve">E </w:t>
      </w:r>
      <w:r w:rsidR="00275CC3" w:rsidRPr="00AE7200">
        <w:rPr>
          <w:rFonts w:ascii="Arial Narrow" w:eastAsia="Times New Roman" w:hAnsi="Arial Narrow" w:cs="Arial"/>
          <w:sz w:val="24"/>
          <w:szCs w:val="24"/>
          <w:lang w:val="pt-PT"/>
        </w:rPr>
        <w:t>acrescenta</w:t>
      </w:r>
      <w:r w:rsidRPr="00AE7200">
        <w:rPr>
          <w:rFonts w:ascii="Arial Narrow" w:eastAsia="Times New Roman" w:hAnsi="Arial Narrow" w:cs="Arial"/>
          <w:sz w:val="24"/>
          <w:szCs w:val="24"/>
          <w:lang w:val="pt-PT"/>
        </w:rPr>
        <w:t xml:space="preserve">: </w:t>
      </w:r>
      <w:r w:rsidR="00275CC3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“</w:t>
      </w:r>
      <w:r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A</w:t>
      </w:r>
      <w:r w:rsidR="00275CC3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proteção na reforma tornou</w:t>
      </w:r>
      <w:r w:rsidR="00B7072B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-se</w:t>
      </w:r>
      <w:r w:rsidR="00275CC3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um dos temas mais urgentes da atualidade das empresas, uma vez que a tendência </w:t>
      </w:r>
      <w:r w:rsidR="00EA576F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de</w:t>
      </w:r>
      <w:r w:rsidR="00275CC3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contínua redução da proteção do Estado na reforma</w:t>
      </w:r>
      <w:r w:rsidR="004C7A1D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poderá conduzir a um aumento</w:t>
      </w:r>
      <w:r w:rsidR="000E2E8C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da procura de planos de pensões</w:t>
      </w:r>
      <w:r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.</w:t>
      </w:r>
      <w:r w:rsidR="000E2E8C" w:rsidRPr="00AE7200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”</w:t>
      </w:r>
    </w:p>
    <w:p w14:paraId="36C5B645" w14:textId="29B56061" w:rsidR="00A65599" w:rsidRDefault="00A65599" w:rsidP="00A15BE4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</w:p>
    <w:p w14:paraId="7C96A6A4" w14:textId="1F95C493" w:rsidR="000E2E8C" w:rsidRDefault="00182179" w:rsidP="00A15BE4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Sobre os benefícios fiscais, menos de 20% dos participantes referem </w:t>
      </w:r>
      <w:r w:rsidRPr="00182179">
        <w:rPr>
          <w:rFonts w:ascii="Arial Narrow" w:eastAsia="Times New Roman" w:hAnsi="Arial Narrow" w:cs="Arial"/>
          <w:sz w:val="24"/>
          <w:szCs w:val="24"/>
          <w:lang w:val="pt-PT"/>
        </w:rPr>
        <w:t>que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 as empresas</w:t>
      </w:r>
      <w:r w:rsidRPr="00182179">
        <w:rPr>
          <w:rFonts w:ascii="Arial Narrow" w:eastAsia="Times New Roman" w:hAnsi="Arial Narrow" w:cs="Arial"/>
          <w:sz w:val="24"/>
          <w:szCs w:val="24"/>
          <w:lang w:val="pt-PT"/>
        </w:rPr>
        <w:t xml:space="preserve"> têm planos de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 benefícios flexíveis</w:t>
      </w:r>
      <w:r w:rsidRPr="00182179">
        <w:rPr>
          <w:rFonts w:ascii="Arial Narrow" w:eastAsia="Times New Roman" w:hAnsi="Arial Narrow" w:cs="Arial"/>
          <w:sz w:val="24"/>
          <w:szCs w:val="24"/>
          <w:lang w:val="pt-PT"/>
        </w:rPr>
        <w:t xml:space="preserve"> implementados.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 Para </w:t>
      </w:r>
      <w:r w:rsidR="00AE7200">
        <w:rPr>
          <w:rFonts w:ascii="Arial Narrow" w:eastAsia="Times New Roman" w:hAnsi="Arial Narrow" w:cs="Arial"/>
          <w:sz w:val="24"/>
          <w:szCs w:val="24"/>
          <w:lang w:val="pt-PT"/>
        </w:rPr>
        <w:t>Nuno Abreu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, </w:t>
      </w:r>
      <w:r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“esta reduzida aposta assenta na falta de </w:t>
      </w:r>
      <w:r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lastRenderedPageBreak/>
        <w:t>regulamentação clara sobre este tipo de planos e o receio, muitas vezes infundado, do aumento da complexidade administrativa associada à oferta de escolhas e à gestão regular de todas as opções”</w:t>
      </w:r>
      <w:r w:rsidRPr="00182179">
        <w:rPr>
          <w:rFonts w:ascii="Arial Narrow" w:eastAsia="Times New Roman" w:hAnsi="Arial Narrow" w:cs="Arial"/>
          <w:sz w:val="24"/>
          <w:szCs w:val="24"/>
          <w:lang w:val="pt-PT"/>
        </w:rPr>
        <w:t>.</w:t>
      </w:r>
    </w:p>
    <w:p w14:paraId="293B90E8" w14:textId="77777777" w:rsidR="00182179" w:rsidRDefault="00182179" w:rsidP="00A15BE4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</w:p>
    <w:p w14:paraId="5AC03611" w14:textId="3833143B" w:rsidR="000E2E8C" w:rsidRDefault="000E2E8C" w:rsidP="000E2E8C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  <w:r>
        <w:rPr>
          <w:rFonts w:ascii="Arial Narrow" w:eastAsia="Times New Roman" w:hAnsi="Arial Narrow" w:cs="Arial"/>
          <w:sz w:val="24"/>
          <w:szCs w:val="24"/>
          <w:lang w:val="pt-PT"/>
        </w:rPr>
        <w:t>Ainda no âmbito da retenção de talento, o estudo refere que 75% das empresas considera</w:t>
      </w:r>
      <w:r w:rsidRPr="000E2E8C">
        <w:rPr>
          <w:lang w:val="pt-PT"/>
        </w:rPr>
        <w:t xml:space="preserve"> </w:t>
      </w:r>
      <w:r w:rsidRPr="000E2E8C">
        <w:rPr>
          <w:rFonts w:ascii="Arial Narrow" w:eastAsia="Times New Roman" w:hAnsi="Arial Narrow" w:cs="Arial"/>
          <w:sz w:val="24"/>
          <w:szCs w:val="24"/>
          <w:lang w:val="pt-PT"/>
        </w:rPr>
        <w:t xml:space="preserve">que as medidas de </w:t>
      </w:r>
      <w:proofErr w:type="spellStart"/>
      <w:r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wellbeing</w:t>
      </w:r>
      <w:proofErr w:type="spellEnd"/>
      <w:r w:rsidRPr="000E2E8C">
        <w:rPr>
          <w:rFonts w:ascii="Arial Narrow" w:eastAsia="Times New Roman" w:hAnsi="Arial Narrow" w:cs="Arial"/>
          <w:sz w:val="24"/>
          <w:szCs w:val="24"/>
          <w:lang w:val="pt-PT"/>
        </w:rPr>
        <w:t xml:space="preserve"> e reforço de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 </w:t>
      </w:r>
      <w:proofErr w:type="spellStart"/>
      <w:r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engagement</w:t>
      </w:r>
      <w:proofErr w:type="spellEnd"/>
      <w:r w:rsidRPr="000E2E8C">
        <w:rPr>
          <w:rFonts w:ascii="Arial Narrow" w:eastAsia="Times New Roman" w:hAnsi="Arial Narrow" w:cs="Arial"/>
          <w:sz w:val="24"/>
          <w:szCs w:val="24"/>
          <w:lang w:val="pt-PT"/>
        </w:rPr>
        <w:t xml:space="preserve"> são a principal ferramenta de retenção de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 </w:t>
      </w:r>
      <w:r w:rsidRPr="000E2E8C">
        <w:rPr>
          <w:rFonts w:ascii="Arial Narrow" w:eastAsia="Times New Roman" w:hAnsi="Arial Narrow" w:cs="Arial"/>
          <w:sz w:val="24"/>
          <w:szCs w:val="24"/>
          <w:lang w:val="pt-PT"/>
        </w:rPr>
        <w:t>talento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. Contudo, alerta </w:t>
      </w:r>
      <w:r w:rsidR="00AE7200">
        <w:rPr>
          <w:rFonts w:ascii="Arial Narrow" w:eastAsia="Times New Roman" w:hAnsi="Arial Narrow" w:cs="Arial"/>
          <w:sz w:val="24"/>
          <w:szCs w:val="24"/>
          <w:lang w:val="pt-PT"/>
        </w:rPr>
        <w:t>Nuno Abreu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, </w:t>
      </w:r>
      <w:r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“apesar da crescente consciencialização, por parte dos empregadores, da importância das componentes emocional, de bem-estar e de felicidade necessária</w:t>
      </w:r>
      <w:r w:rsid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s</w:t>
      </w:r>
      <w:r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ao equilíbrio de todos os colaboradores, 80% destes programas têm o seu foco na componente física, o que demonstra uma evidente dificuldade em relacionar o tema do bem-estar mental e emocional com a temática do </w:t>
      </w:r>
      <w:proofErr w:type="spellStart"/>
      <w:r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wellbeing</w:t>
      </w:r>
      <w:proofErr w:type="spellEnd"/>
      <w:r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nas empresas e a necessidade de desenvolver uma cultura empresarial mais preparada para estas estratégias”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>.</w:t>
      </w:r>
    </w:p>
    <w:p w14:paraId="09BF28D1" w14:textId="058D7DD2" w:rsidR="000E2E8C" w:rsidRDefault="000E2E8C" w:rsidP="000E2E8C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</w:p>
    <w:p w14:paraId="202094FE" w14:textId="5A04DAD6" w:rsidR="000E2E8C" w:rsidRDefault="000E2E8C" w:rsidP="00902D3E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Já ao nível do recrutamento, as empresas que participaram neste estudo apontam como principais desafios a garantia de </w:t>
      </w:r>
      <w:r w:rsidRPr="000E2E8C">
        <w:rPr>
          <w:rFonts w:ascii="Arial Narrow" w:eastAsia="Times New Roman" w:hAnsi="Arial Narrow" w:cs="Arial"/>
          <w:sz w:val="24"/>
          <w:szCs w:val="24"/>
          <w:lang w:val="pt-PT"/>
        </w:rPr>
        <w:t>competitividade no mercado</w:t>
      </w:r>
      <w:r w:rsidR="00902D3E">
        <w:rPr>
          <w:rFonts w:ascii="Arial Narrow" w:eastAsia="Times New Roman" w:hAnsi="Arial Narrow" w:cs="Arial"/>
          <w:sz w:val="24"/>
          <w:szCs w:val="24"/>
          <w:lang w:val="pt-PT"/>
        </w:rPr>
        <w:t>, a c</w:t>
      </w:r>
      <w:r w:rsidR="00902D3E" w:rsidRPr="00902D3E">
        <w:rPr>
          <w:rFonts w:ascii="Arial Narrow" w:eastAsia="Times New Roman" w:hAnsi="Arial Narrow" w:cs="Arial"/>
          <w:sz w:val="24"/>
          <w:szCs w:val="24"/>
          <w:lang w:val="pt-PT"/>
        </w:rPr>
        <w:t>apacidade de alcançar e comunicar</w:t>
      </w:r>
      <w:r w:rsidR="00902D3E">
        <w:rPr>
          <w:rFonts w:ascii="Arial Narrow" w:eastAsia="Times New Roman" w:hAnsi="Arial Narrow" w:cs="Arial"/>
          <w:sz w:val="24"/>
          <w:szCs w:val="24"/>
          <w:lang w:val="pt-PT"/>
        </w:rPr>
        <w:t xml:space="preserve"> </w:t>
      </w:r>
      <w:r w:rsidR="00902D3E" w:rsidRPr="00902D3E">
        <w:rPr>
          <w:rFonts w:ascii="Arial Narrow" w:eastAsia="Times New Roman" w:hAnsi="Arial Narrow" w:cs="Arial"/>
          <w:sz w:val="24"/>
          <w:szCs w:val="24"/>
          <w:lang w:val="pt-PT"/>
        </w:rPr>
        <w:t>com os perfis desejados</w:t>
      </w:r>
      <w:r w:rsidR="00902D3E">
        <w:rPr>
          <w:rFonts w:ascii="Arial Narrow" w:eastAsia="Times New Roman" w:hAnsi="Arial Narrow" w:cs="Arial"/>
          <w:sz w:val="24"/>
          <w:szCs w:val="24"/>
          <w:lang w:val="pt-PT"/>
        </w:rPr>
        <w:t xml:space="preserve"> e a g</w:t>
      </w:r>
      <w:r w:rsidR="00902D3E" w:rsidRPr="00902D3E">
        <w:rPr>
          <w:rFonts w:ascii="Arial Narrow" w:eastAsia="Times New Roman" w:hAnsi="Arial Narrow" w:cs="Arial"/>
          <w:sz w:val="24"/>
          <w:szCs w:val="24"/>
          <w:lang w:val="pt-PT"/>
        </w:rPr>
        <w:t>estão de expectativas do profissional</w:t>
      </w:r>
      <w:r w:rsidR="00902D3E">
        <w:rPr>
          <w:rFonts w:ascii="Arial Narrow" w:eastAsia="Times New Roman" w:hAnsi="Arial Narrow" w:cs="Arial"/>
          <w:sz w:val="24"/>
          <w:szCs w:val="24"/>
          <w:lang w:val="pt-PT"/>
        </w:rPr>
        <w:t xml:space="preserve"> </w:t>
      </w:r>
      <w:r w:rsidR="00902D3E" w:rsidRPr="00902D3E">
        <w:rPr>
          <w:rFonts w:ascii="Arial Narrow" w:eastAsia="Times New Roman" w:hAnsi="Arial Narrow" w:cs="Arial"/>
          <w:sz w:val="24"/>
          <w:szCs w:val="24"/>
          <w:lang w:val="pt-PT"/>
        </w:rPr>
        <w:t>face ao que é oferecido</w:t>
      </w:r>
      <w:r w:rsidR="00902D3E">
        <w:rPr>
          <w:rFonts w:ascii="Arial Narrow" w:eastAsia="Times New Roman" w:hAnsi="Arial Narrow" w:cs="Arial"/>
          <w:sz w:val="24"/>
          <w:szCs w:val="24"/>
          <w:lang w:val="pt-PT"/>
        </w:rPr>
        <w:t xml:space="preserve">. Para </w:t>
      </w:r>
      <w:r w:rsidR="00AE7200">
        <w:rPr>
          <w:rFonts w:ascii="Arial Narrow" w:eastAsia="Times New Roman" w:hAnsi="Arial Narrow" w:cs="Arial"/>
          <w:sz w:val="24"/>
          <w:szCs w:val="24"/>
          <w:lang w:val="pt-PT"/>
        </w:rPr>
        <w:t>Nuno Abreu</w:t>
      </w:r>
      <w:r w:rsidR="00902D3E">
        <w:rPr>
          <w:rFonts w:ascii="Arial Narrow" w:eastAsia="Times New Roman" w:hAnsi="Arial Narrow" w:cs="Arial"/>
          <w:sz w:val="24"/>
          <w:szCs w:val="24"/>
          <w:lang w:val="pt-PT"/>
        </w:rPr>
        <w:t xml:space="preserve">, </w:t>
      </w:r>
      <w:r w:rsidR="00902D3E"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“estes pontos ilustram de forma clara a atual dificuldade de recrutamento, </w:t>
      </w:r>
      <w:r w:rsid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nomeadamente</w:t>
      </w:r>
      <w:r w:rsidR="00902D3E"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a grande concorrência na procura de talento e a reduzida oferta de perfis adequados, </w:t>
      </w:r>
      <w:r w:rsid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sendo que esta última </w:t>
      </w:r>
      <w:r w:rsidR="00902D3E"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poderia ser potenciada se as empresas realiza</w:t>
      </w:r>
      <w:r w:rsid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ssem</w:t>
      </w:r>
      <w:r w:rsidR="00902D3E"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o recrutamento numa perspetiva de procurar a capacidade de adaptação e de desenvolvimento futuro no colaborador e não tanto as suas competências técnicas”</w:t>
      </w:r>
      <w:r w:rsidR="00902D3E">
        <w:rPr>
          <w:rFonts w:ascii="Arial Narrow" w:eastAsia="Times New Roman" w:hAnsi="Arial Narrow" w:cs="Arial"/>
          <w:sz w:val="24"/>
          <w:szCs w:val="24"/>
          <w:lang w:val="pt-PT"/>
        </w:rPr>
        <w:t>.</w:t>
      </w:r>
    </w:p>
    <w:p w14:paraId="1112971F" w14:textId="113C3910" w:rsidR="00902D3E" w:rsidRDefault="00902D3E" w:rsidP="00902D3E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</w:p>
    <w:p w14:paraId="4E65D927" w14:textId="323BCF65" w:rsidR="00902D3E" w:rsidRDefault="00902D3E" w:rsidP="00902D3E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  <w:r>
        <w:rPr>
          <w:rFonts w:ascii="Arial Narrow" w:eastAsia="Times New Roman" w:hAnsi="Arial Narrow" w:cs="Arial"/>
          <w:sz w:val="24"/>
          <w:szCs w:val="24"/>
          <w:lang w:val="pt-PT"/>
        </w:rPr>
        <w:t>Sem es</w:t>
      </w:r>
      <w:r w:rsidR="00182179">
        <w:rPr>
          <w:rFonts w:ascii="Arial Narrow" w:eastAsia="Times New Roman" w:hAnsi="Arial Narrow" w:cs="Arial"/>
          <w:sz w:val="24"/>
          <w:szCs w:val="24"/>
          <w:lang w:val="pt-PT"/>
        </w:rPr>
        <w:t>t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a abordagem, </w:t>
      </w:r>
      <w:r w:rsidR="00182179">
        <w:rPr>
          <w:rFonts w:ascii="Arial Narrow" w:eastAsia="Times New Roman" w:hAnsi="Arial Narrow" w:cs="Arial"/>
          <w:sz w:val="24"/>
          <w:szCs w:val="24"/>
          <w:lang w:val="pt-PT"/>
        </w:rPr>
        <w:t>termina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 xml:space="preserve">, </w:t>
      </w:r>
      <w:r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>“o gap entre o que as empresas precisam, em termos de talento no presente, e os recursos que têm disponíveis nos seus quadros, tendo em conta a forma como estão organizadas, será cada vez maior, sendo que atualmente</w:t>
      </w:r>
      <w:r w:rsid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já</w:t>
      </w:r>
      <w:r w:rsidRPr="00182179">
        <w:rPr>
          <w:rFonts w:ascii="Arial Narrow" w:eastAsia="Times New Roman" w:hAnsi="Arial Narrow" w:cs="Arial"/>
          <w:i/>
          <w:iCs/>
          <w:sz w:val="24"/>
          <w:szCs w:val="24"/>
          <w:lang w:val="pt-PT"/>
        </w:rPr>
        <w:t xml:space="preserve"> se encontra em 3,6 pontos, numa escala de 1 a 5”</w:t>
      </w:r>
      <w:r>
        <w:rPr>
          <w:rFonts w:ascii="Arial Narrow" w:eastAsia="Times New Roman" w:hAnsi="Arial Narrow" w:cs="Arial"/>
          <w:sz w:val="24"/>
          <w:szCs w:val="24"/>
          <w:lang w:val="pt-PT"/>
        </w:rPr>
        <w:t>.</w:t>
      </w:r>
    </w:p>
    <w:p w14:paraId="5A26E670" w14:textId="5D96D4CE" w:rsidR="000E2E8C" w:rsidRDefault="000E2E8C" w:rsidP="000E2E8C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</w:p>
    <w:p w14:paraId="0DF65E5B" w14:textId="77777777" w:rsidR="002E527A" w:rsidRPr="00BB2292" w:rsidRDefault="002E527A" w:rsidP="002E527A">
      <w:pPr>
        <w:pStyle w:val="SemEspaamento"/>
        <w:spacing w:line="276" w:lineRule="auto"/>
        <w:jc w:val="both"/>
        <w:rPr>
          <w:rFonts w:ascii="Arial Narrow" w:eastAsia="Times New Roman" w:hAnsi="Arial Narrow" w:cs="Arial"/>
          <w:sz w:val="24"/>
          <w:szCs w:val="24"/>
          <w:lang w:val="pt-PT"/>
        </w:rPr>
      </w:pPr>
    </w:p>
    <w:bookmarkEnd w:id="1"/>
    <w:p w14:paraId="2DB791B0" w14:textId="430BCCF2" w:rsidR="00722EF1" w:rsidRPr="00964D1F" w:rsidRDefault="00722EF1" w:rsidP="00722EF1">
      <w:pPr>
        <w:spacing w:after="0"/>
        <w:jc w:val="center"/>
        <w:rPr>
          <w:rFonts w:ascii="Arial" w:hAnsi="Arial" w:cs="Arial"/>
          <w:sz w:val="16"/>
          <w:szCs w:val="20"/>
          <w:lang w:val="pt-PT" w:eastAsia="pt-PT"/>
        </w:rPr>
      </w:pPr>
      <w:r w:rsidRPr="00964D1F">
        <w:rPr>
          <w:rFonts w:ascii="Arial" w:hAnsi="Arial" w:cs="Arial"/>
          <w:sz w:val="16"/>
          <w:szCs w:val="20"/>
          <w:lang w:val="pt-PT" w:eastAsia="pt-PT"/>
        </w:rPr>
        <w:t>###</w:t>
      </w:r>
    </w:p>
    <w:p w14:paraId="55CD60EA" w14:textId="77777777" w:rsidR="003E1C92" w:rsidRPr="00F83543" w:rsidRDefault="003E1C92" w:rsidP="0075389D">
      <w:pPr>
        <w:spacing w:after="0"/>
        <w:rPr>
          <w:rFonts w:ascii="Arial Narrow" w:hAnsi="Arial Narrow" w:cs="Arial"/>
          <w:sz w:val="18"/>
          <w:szCs w:val="18"/>
          <w:lang w:val="pt-PT" w:eastAsia="pt-PT"/>
        </w:rPr>
      </w:pPr>
    </w:p>
    <w:p w14:paraId="0841A299" w14:textId="77777777" w:rsidR="00F83543" w:rsidRPr="00F83543" w:rsidRDefault="00F83543" w:rsidP="00F83543">
      <w:pPr>
        <w:jc w:val="both"/>
        <w:rPr>
          <w:rFonts w:ascii="Arial Narrow" w:hAnsi="Arial Narrow" w:cs="Arial"/>
          <w:b/>
          <w:bCs/>
          <w:sz w:val="18"/>
          <w:szCs w:val="18"/>
          <w:lang w:val="pt-PT"/>
        </w:rPr>
      </w:pPr>
      <w:r w:rsidRPr="00F83543">
        <w:rPr>
          <w:rFonts w:ascii="Arial Narrow" w:hAnsi="Arial Narrow" w:cs="Arial"/>
          <w:b/>
          <w:bCs/>
          <w:sz w:val="18"/>
          <w:szCs w:val="18"/>
          <w:lang w:val="pt-PT"/>
        </w:rPr>
        <w:t xml:space="preserve">Sobre a </w:t>
      </w:r>
      <w:proofErr w:type="spellStart"/>
      <w:r w:rsidRPr="00F83543">
        <w:rPr>
          <w:rFonts w:ascii="Arial Narrow" w:hAnsi="Arial Narrow" w:cs="Arial"/>
          <w:b/>
          <w:bCs/>
          <w:sz w:val="18"/>
          <w:szCs w:val="18"/>
          <w:lang w:val="pt-PT"/>
        </w:rPr>
        <w:t>Aon</w:t>
      </w:r>
      <w:proofErr w:type="spellEnd"/>
    </w:p>
    <w:p w14:paraId="0ED7E253" w14:textId="7DB880F6" w:rsidR="00F83543" w:rsidRPr="00F83543" w:rsidRDefault="00F83543" w:rsidP="00AE7200">
      <w:pPr>
        <w:jc w:val="both"/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</w:pPr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A </w:t>
      </w:r>
      <w:hyperlink r:id="rId12" w:history="1">
        <w:proofErr w:type="spellStart"/>
        <w:r w:rsidRPr="00F83543">
          <w:rPr>
            <w:rFonts w:ascii="Arial Narrow" w:hAnsi="Arial Narrow" w:cs="Arial"/>
            <w:color w:val="000000"/>
            <w:sz w:val="18"/>
            <w:szCs w:val="18"/>
            <w:u w:color="000000"/>
            <w:lang w:val="pt-PT"/>
          </w:rPr>
          <w:t>Aon</w:t>
        </w:r>
        <w:proofErr w:type="spellEnd"/>
        <w:r w:rsidRPr="00F83543">
          <w:rPr>
            <w:rFonts w:ascii="Arial Narrow" w:hAnsi="Arial Narrow" w:cs="Arial"/>
            <w:color w:val="000000"/>
            <w:sz w:val="18"/>
            <w:szCs w:val="18"/>
            <w:u w:color="000000"/>
            <w:lang w:val="pt-PT"/>
          </w:rPr>
          <w:t xml:space="preserve"> </w:t>
        </w:r>
        <w:proofErr w:type="spellStart"/>
        <w:r w:rsidRPr="00F83543">
          <w:rPr>
            <w:rFonts w:ascii="Arial Narrow" w:hAnsi="Arial Narrow" w:cs="Arial"/>
            <w:color w:val="000000"/>
            <w:sz w:val="18"/>
            <w:szCs w:val="18"/>
            <w:u w:color="000000"/>
            <w:lang w:val="pt-PT"/>
          </w:rPr>
          <w:t>plc</w:t>
        </w:r>
        <w:proofErr w:type="spellEnd"/>
      </w:hyperlink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(</w:t>
      </w:r>
      <w:proofErr w:type="gramStart"/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NYSE:AON</w:t>
      </w:r>
      <w:proofErr w:type="gramEnd"/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) é uma empresa líder mundial de serviços profissionais que dispõe de uma ampla gama de soluções de risco, reforma e saúde. Com 50.000 colaboradores em 120 países tem como objetivo entregar os melhores resultados através de </w:t>
      </w:r>
      <w:proofErr w:type="spellStart"/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proprietary</w:t>
      </w:r>
      <w:proofErr w:type="spellEnd"/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data &amp; </w:t>
      </w:r>
      <w:proofErr w:type="spellStart"/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analytics</w:t>
      </w:r>
      <w:proofErr w:type="spellEnd"/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para fornecer insights que reduzam a volatilidade e melhorem o desempenho. Visite</w:t>
      </w:r>
      <w:r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</w:t>
      </w:r>
      <w:hyperlink r:id="rId13" w:history="1">
        <w:r w:rsidRPr="00F83543">
          <w:rPr>
            <w:rFonts w:ascii="Arial Narrow" w:hAnsi="Arial Narrow" w:cs="Arial"/>
            <w:color w:val="000000"/>
            <w:sz w:val="18"/>
            <w:szCs w:val="18"/>
            <w:u w:color="000000"/>
            <w:lang w:val="pt-PT"/>
          </w:rPr>
          <w:t>aon.com</w:t>
        </w:r>
      </w:hyperlink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para mais informação sobre a </w:t>
      </w:r>
      <w:proofErr w:type="spellStart"/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Aon</w:t>
      </w:r>
      <w:proofErr w:type="spellEnd"/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e </w:t>
      </w:r>
      <w:hyperlink r:id="rId14" w:history="1">
        <w:r w:rsidRPr="00F83543">
          <w:rPr>
            <w:rFonts w:ascii="Arial Narrow" w:hAnsi="Arial Narrow" w:cs="Arial"/>
            <w:color w:val="000000"/>
            <w:sz w:val="18"/>
            <w:szCs w:val="18"/>
            <w:u w:color="000000"/>
            <w:lang w:val="pt-PT"/>
          </w:rPr>
          <w:t>aon.com/</w:t>
        </w:r>
        <w:proofErr w:type="spellStart"/>
        <w:r w:rsidRPr="00F83543">
          <w:rPr>
            <w:rFonts w:ascii="Arial Narrow" w:hAnsi="Arial Narrow" w:cs="Arial"/>
            <w:color w:val="000000"/>
            <w:sz w:val="18"/>
            <w:szCs w:val="18"/>
            <w:u w:color="000000"/>
            <w:lang w:val="pt-PT"/>
          </w:rPr>
          <w:t>manchesterunited</w:t>
        </w:r>
        <w:proofErr w:type="spellEnd"/>
      </w:hyperlink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para conhecer a parceria global da </w:t>
      </w:r>
      <w:proofErr w:type="spellStart"/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Aon</w:t>
      </w:r>
      <w:proofErr w:type="spellEnd"/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com o </w:t>
      </w:r>
      <w:hyperlink r:id="rId15" w:history="1">
        <w:r w:rsidRPr="00F83543">
          <w:rPr>
            <w:rFonts w:ascii="Arial Narrow" w:hAnsi="Arial Narrow" w:cs="Arial"/>
            <w:color w:val="000000"/>
            <w:sz w:val="18"/>
            <w:szCs w:val="18"/>
            <w:u w:color="000000"/>
            <w:lang w:val="pt-PT"/>
          </w:rPr>
          <w:t>Manchester United</w:t>
        </w:r>
      </w:hyperlink>
      <w:r w:rsidRPr="00F83543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. </w:t>
      </w:r>
    </w:p>
    <w:p w14:paraId="4CA19BDC" w14:textId="48D16116" w:rsidR="00F83543" w:rsidRDefault="00F83543" w:rsidP="00AE7200">
      <w:pPr>
        <w:jc w:val="both"/>
        <w:rPr>
          <w:rStyle w:val="Hiperligao"/>
          <w:rFonts w:ascii="Arial Narrow" w:eastAsia="Trebuchet MS" w:hAnsi="Arial Narrow" w:cs="Arial"/>
          <w:sz w:val="18"/>
          <w:szCs w:val="18"/>
          <w:lang w:val="pt-PT"/>
        </w:rPr>
      </w:pPr>
      <w:r w:rsidRPr="00F83543">
        <w:rPr>
          <w:rFonts w:ascii="Arial Narrow" w:hAnsi="Arial Narrow" w:cs="Arial"/>
          <w:sz w:val="18"/>
          <w:szCs w:val="18"/>
          <w:lang w:val="pt-PT"/>
        </w:rPr>
        <w:t xml:space="preserve">Para mais informações, visite o website </w:t>
      </w:r>
      <w:hyperlink r:id="rId16" w:history="1">
        <w:r w:rsidRPr="00F83543">
          <w:rPr>
            <w:rStyle w:val="Hiperligao"/>
            <w:rFonts w:ascii="Arial Narrow" w:hAnsi="Arial Narrow" w:cs="Arial"/>
            <w:sz w:val="18"/>
            <w:szCs w:val="18"/>
            <w:lang w:val="pt-PT"/>
          </w:rPr>
          <w:t>www.aon.pt</w:t>
        </w:r>
      </w:hyperlink>
      <w:r w:rsidRPr="00F83543">
        <w:rPr>
          <w:rFonts w:ascii="Arial Narrow" w:hAnsi="Arial Narrow" w:cs="Arial"/>
          <w:sz w:val="18"/>
          <w:szCs w:val="18"/>
          <w:lang w:val="pt-PT"/>
        </w:rPr>
        <w:t xml:space="preserve"> </w:t>
      </w:r>
      <w:r w:rsidRPr="00F83543">
        <w:rPr>
          <w:rFonts w:ascii="Arial Narrow" w:eastAsia="Trebuchet MS" w:hAnsi="Arial Narrow" w:cs="Arial"/>
          <w:sz w:val="18"/>
          <w:szCs w:val="18"/>
          <w:lang w:val="pt-PT"/>
        </w:rPr>
        <w:t xml:space="preserve">ou siga a </w:t>
      </w:r>
      <w:proofErr w:type="spellStart"/>
      <w:r w:rsidRPr="00F83543">
        <w:rPr>
          <w:rFonts w:ascii="Arial Narrow" w:eastAsia="Trebuchet MS" w:hAnsi="Arial Narrow" w:cs="Arial"/>
          <w:sz w:val="18"/>
          <w:szCs w:val="18"/>
          <w:lang w:val="pt-PT"/>
        </w:rPr>
        <w:t>Aon</w:t>
      </w:r>
      <w:proofErr w:type="spellEnd"/>
      <w:r w:rsidRPr="00F83543">
        <w:rPr>
          <w:rFonts w:ascii="Arial Narrow" w:eastAsia="Trebuchet MS" w:hAnsi="Arial Narrow" w:cs="Arial"/>
          <w:sz w:val="18"/>
          <w:szCs w:val="18"/>
          <w:lang w:val="pt-PT"/>
        </w:rPr>
        <w:t xml:space="preserve"> Portugal no </w:t>
      </w:r>
      <w:proofErr w:type="spellStart"/>
      <w:r w:rsidRPr="00F83543">
        <w:rPr>
          <w:rFonts w:ascii="Arial Narrow" w:eastAsia="Trebuchet MS" w:hAnsi="Arial Narrow" w:cs="Arial"/>
          <w:b/>
          <w:sz w:val="18"/>
          <w:szCs w:val="18"/>
          <w:lang w:val="pt-PT"/>
        </w:rPr>
        <w:t>LinkedIn</w:t>
      </w:r>
      <w:proofErr w:type="spellEnd"/>
      <w:r w:rsidRPr="00F83543">
        <w:rPr>
          <w:rFonts w:ascii="Arial Narrow" w:eastAsia="Trebuchet MS" w:hAnsi="Arial Narrow" w:cs="Arial"/>
          <w:sz w:val="18"/>
          <w:szCs w:val="18"/>
          <w:lang w:val="pt-PT"/>
        </w:rPr>
        <w:t xml:space="preserve">: </w:t>
      </w:r>
      <w:hyperlink r:id="rId17" w:history="1">
        <w:r w:rsidRPr="00B0708C">
          <w:rPr>
            <w:rStyle w:val="Hiperligao"/>
            <w:rFonts w:ascii="Arial Narrow" w:eastAsia="Trebuchet MS" w:hAnsi="Arial Narrow" w:cs="Arial"/>
            <w:sz w:val="18"/>
            <w:szCs w:val="18"/>
            <w:lang w:val="pt-PT"/>
          </w:rPr>
          <w:t>https://www.linkedin.com/company/aon-portugal</w:t>
        </w:r>
      </w:hyperlink>
    </w:p>
    <w:p w14:paraId="23865D4A" w14:textId="74B5A09E" w:rsidR="00AE7200" w:rsidRDefault="00AE7200" w:rsidP="00AE7200">
      <w:pPr>
        <w:jc w:val="both"/>
        <w:rPr>
          <w:rStyle w:val="Hiperligao"/>
          <w:rFonts w:ascii="Arial Narrow" w:eastAsia="Trebuchet MS" w:hAnsi="Arial Narrow" w:cs="Arial"/>
          <w:sz w:val="18"/>
          <w:szCs w:val="18"/>
          <w:lang w:val="pt-PT"/>
        </w:rPr>
      </w:pPr>
    </w:p>
    <w:p w14:paraId="028362D6" w14:textId="5DAD8466" w:rsidR="00AE7200" w:rsidRPr="00F83543" w:rsidRDefault="00AE7200" w:rsidP="00AE7200">
      <w:pPr>
        <w:jc w:val="both"/>
        <w:rPr>
          <w:rFonts w:ascii="Arial Narrow" w:hAnsi="Arial Narrow" w:cs="Arial"/>
          <w:b/>
          <w:bCs/>
          <w:sz w:val="18"/>
          <w:szCs w:val="18"/>
          <w:lang w:val="pt-PT"/>
        </w:rPr>
      </w:pPr>
      <w:r w:rsidRPr="00F83543">
        <w:rPr>
          <w:rFonts w:ascii="Arial Narrow" w:hAnsi="Arial Narrow" w:cs="Arial"/>
          <w:b/>
          <w:bCs/>
          <w:sz w:val="18"/>
          <w:szCs w:val="18"/>
          <w:lang w:val="pt-PT"/>
        </w:rPr>
        <w:t xml:space="preserve">Sobre a </w:t>
      </w:r>
      <w:r w:rsidRPr="00AE7200">
        <w:rPr>
          <w:rFonts w:ascii="Arial Narrow" w:hAnsi="Arial Narrow" w:cs="Arial"/>
          <w:b/>
          <w:bCs/>
          <w:sz w:val="18"/>
          <w:szCs w:val="18"/>
          <w:lang w:val="pt-PT"/>
        </w:rPr>
        <w:t>APDC – Secção Portugal Outsourcing</w:t>
      </w:r>
    </w:p>
    <w:p w14:paraId="33D9D2E2" w14:textId="1272D655" w:rsidR="00AE7200" w:rsidRDefault="00AE7200" w:rsidP="00AE7200">
      <w:pPr>
        <w:jc w:val="both"/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</w:pPr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A Secção Portugal Outsourcing, criada em abril de 2015, tem como objetivo conseguir uma maior eficácia e eficiência do movimento associativo nacional na área das TIC. Enquanto secção temática da APDC, a Portugal Outsourcing aposta no reforço do trabalho desenvolvido na promoção, desenvolvimento e crescimento do setor dos serviços de base tecnológica em Portugal. O seu objetivo assenta na disseminação da proposta de valor dos serviços de base tecnológica, com vista à sua adoção pelos vários setores da </w:t>
      </w:r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lastRenderedPageBreak/>
        <w:t xml:space="preserve">economia portuguesa; na exportação de serviços das empresas portuguesas e no esforço continuado de promoção internacional de Portugal enquanto plataforma de referência para a prestação de serviços na perspetiva de </w:t>
      </w:r>
      <w:proofErr w:type="spellStart"/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>nearshore</w:t>
      </w:r>
      <w:proofErr w:type="spellEnd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.</w:t>
      </w:r>
    </w:p>
    <w:p w14:paraId="5A9535C5" w14:textId="293CBDEE" w:rsidR="00AE7200" w:rsidRDefault="00AE7200" w:rsidP="00AE7200">
      <w:pPr>
        <w:jc w:val="both"/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</w:pPr>
    </w:p>
    <w:p w14:paraId="334EB86F" w14:textId="735862EA" w:rsidR="00AE7200" w:rsidRPr="00F83543" w:rsidRDefault="00AE7200" w:rsidP="00AE7200">
      <w:pPr>
        <w:jc w:val="both"/>
        <w:rPr>
          <w:rFonts w:ascii="Arial Narrow" w:hAnsi="Arial Narrow" w:cs="Arial"/>
          <w:b/>
          <w:bCs/>
          <w:sz w:val="18"/>
          <w:szCs w:val="18"/>
          <w:lang w:val="pt-PT"/>
        </w:rPr>
      </w:pPr>
      <w:r w:rsidRPr="00F83543">
        <w:rPr>
          <w:rFonts w:ascii="Arial Narrow" w:hAnsi="Arial Narrow" w:cs="Arial"/>
          <w:b/>
          <w:bCs/>
          <w:sz w:val="18"/>
          <w:szCs w:val="18"/>
          <w:lang w:val="pt-PT"/>
        </w:rPr>
        <w:t xml:space="preserve">Sobre a </w:t>
      </w:r>
      <w:proofErr w:type="spellStart"/>
      <w:r>
        <w:rPr>
          <w:rFonts w:ascii="Arial Narrow" w:hAnsi="Arial Narrow" w:cs="Arial"/>
          <w:b/>
          <w:bCs/>
          <w:sz w:val="18"/>
          <w:szCs w:val="18"/>
          <w:lang w:val="pt-PT"/>
        </w:rPr>
        <w:t>Experis</w:t>
      </w:r>
      <w:proofErr w:type="spellEnd"/>
    </w:p>
    <w:p w14:paraId="3709B362" w14:textId="4AC54D19" w:rsidR="00AE7200" w:rsidRPr="00AE7200" w:rsidRDefault="00AE7200" w:rsidP="00AE7200">
      <w:pPr>
        <w:jc w:val="both"/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</w:pPr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A </w:t>
      </w:r>
      <w:proofErr w:type="spellStart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Experis</w:t>
      </w:r>
      <w:proofErr w:type="spellEnd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é líder global em recrutamento especializado e </w:t>
      </w:r>
      <w:proofErr w:type="spellStart"/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>project</w:t>
      </w:r>
      <w:proofErr w:type="spellEnd"/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 xml:space="preserve"> </w:t>
      </w:r>
      <w:proofErr w:type="spellStart"/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>based</w:t>
      </w:r>
      <w:proofErr w:type="spellEnd"/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 xml:space="preserve"> </w:t>
      </w:r>
      <w:proofErr w:type="spellStart"/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>solutions</w:t>
      </w:r>
      <w:proofErr w:type="spellEnd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. Aceleramos o crescimento das organizações mediante a atração, avaliação e colocação de profissionais especializados nas áreas de IT, Finanças, Engenharia, </w:t>
      </w:r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>Sales &amp; Marketing</w:t>
      </w:r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, </w:t>
      </w:r>
      <w:proofErr w:type="spellStart"/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>Life</w:t>
      </w:r>
      <w:proofErr w:type="spellEnd"/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 xml:space="preserve"> </w:t>
      </w:r>
      <w:proofErr w:type="spellStart"/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>Sciences</w:t>
      </w:r>
      <w:proofErr w:type="spellEnd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e </w:t>
      </w:r>
      <w:proofErr w:type="spellStart"/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>Tourism</w:t>
      </w:r>
      <w:proofErr w:type="spellEnd"/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 xml:space="preserve"> &amp; </w:t>
      </w:r>
      <w:proofErr w:type="spellStart"/>
      <w:r w:rsidRPr="000A5AD1">
        <w:rPr>
          <w:rFonts w:ascii="Arial Narrow" w:hAnsi="Arial Narrow" w:cs="Arial"/>
          <w:i/>
          <w:iCs/>
          <w:color w:val="000000"/>
          <w:sz w:val="18"/>
          <w:szCs w:val="18"/>
          <w:u w:color="000000"/>
          <w:lang w:val="pt-PT"/>
        </w:rPr>
        <w:t>Leisure</w:t>
      </w:r>
      <w:proofErr w:type="spellEnd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, propondo o Talento mais demandado para posições e projetos de elevado impacto nas empresas e contribuindo assim para melhorar a competitividade das organizações e pessoas que servimos. A </w:t>
      </w:r>
      <w:proofErr w:type="spellStart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Experis</w:t>
      </w:r>
      <w:proofErr w:type="spellEnd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faz parte da família de empresas </w:t>
      </w:r>
      <w:proofErr w:type="spellStart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ManpowerGroup</w:t>
      </w:r>
      <w:proofErr w:type="spellEnd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®, que também inclui a </w:t>
      </w:r>
      <w:proofErr w:type="spellStart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Manpower</w:t>
      </w:r>
      <w:proofErr w:type="spellEnd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e a </w:t>
      </w:r>
      <w:proofErr w:type="spellStart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Talent</w:t>
      </w:r>
      <w:proofErr w:type="spellEnd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</w:t>
      </w:r>
      <w:proofErr w:type="spellStart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Solutions</w:t>
      </w:r>
      <w:proofErr w:type="spellEnd"/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. Para saber mais, visite</w:t>
      </w:r>
      <w:r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>:</w:t>
      </w:r>
      <w:r w:rsidRPr="00AE7200">
        <w:rPr>
          <w:rFonts w:ascii="Arial Narrow" w:hAnsi="Arial Narrow" w:cs="Arial"/>
          <w:color w:val="000000"/>
          <w:sz w:val="18"/>
          <w:szCs w:val="18"/>
          <w:u w:color="000000"/>
          <w:lang w:val="pt-PT"/>
        </w:rPr>
        <w:t xml:space="preserve"> </w:t>
      </w:r>
      <w:hyperlink r:id="rId18" w:history="1">
        <w:r w:rsidRPr="00337327">
          <w:rPr>
            <w:rStyle w:val="Hiperligao"/>
            <w:rFonts w:ascii="Arial Narrow" w:hAnsi="Arial Narrow" w:cs="Arial"/>
            <w:sz w:val="18"/>
            <w:szCs w:val="18"/>
            <w:lang w:val="pt-PT"/>
          </w:rPr>
          <w:t>www.experis.com</w:t>
        </w:r>
      </w:hyperlink>
    </w:p>
    <w:sectPr w:rsidR="00AE7200" w:rsidRPr="00AE7200" w:rsidSect="00EB54D4">
      <w:footerReference w:type="default" r:id="rId1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9EDE9" w14:textId="77777777" w:rsidR="00291F3F" w:rsidRDefault="00291F3F">
      <w:pPr>
        <w:spacing w:after="0" w:line="240" w:lineRule="auto"/>
      </w:pPr>
      <w:r>
        <w:separator/>
      </w:r>
    </w:p>
  </w:endnote>
  <w:endnote w:type="continuationSeparator" w:id="0">
    <w:p w14:paraId="59B9BA02" w14:textId="77777777" w:rsidR="00291F3F" w:rsidRDefault="0029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A5B32" w14:textId="556C2053" w:rsidR="00DD0E61" w:rsidRPr="00C71F4B" w:rsidRDefault="00DD0E61" w:rsidP="00D02E4C">
    <w:pPr>
      <w:tabs>
        <w:tab w:val="right" w:pos="9720"/>
      </w:tabs>
      <w:rPr>
        <w:rFonts w:cs="Arial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DA3D1" w14:textId="77777777" w:rsidR="00291F3F" w:rsidRDefault="00291F3F">
      <w:pPr>
        <w:spacing w:after="0" w:line="240" w:lineRule="auto"/>
      </w:pPr>
      <w:r>
        <w:separator/>
      </w:r>
    </w:p>
  </w:footnote>
  <w:footnote w:type="continuationSeparator" w:id="0">
    <w:p w14:paraId="0EC61DD1" w14:textId="77777777" w:rsidR="00291F3F" w:rsidRDefault="00291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1DA2"/>
    <w:multiLevelType w:val="hybridMultilevel"/>
    <w:tmpl w:val="EABA9926"/>
    <w:lvl w:ilvl="0" w:tplc="08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18040A55"/>
    <w:multiLevelType w:val="hybridMultilevel"/>
    <w:tmpl w:val="099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D3F78"/>
    <w:multiLevelType w:val="hybridMultilevel"/>
    <w:tmpl w:val="45CAE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4506E"/>
    <w:multiLevelType w:val="hybridMultilevel"/>
    <w:tmpl w:val="8D94E0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62456"/>
    <w:multiLevelType w:val="hybridMultilevel"/>
    <w:tmpl w:val="7F1AAD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4F5D"/>
    <w:multiLevelType w:val="hybridMultilevel"/>
    <w:tmpl w:val="7DCEB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95975"/>
    <w:multiLevelType w:val="hybridMultilevel"/>
    <w:tmpl w:val="36E8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17F68"/>
    <w:multiLevelType w:val="hybridMultilevel"/>
    <w:tmpl w:val="0674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D0910"/>
    <w:multiLevelType w:val="hybridMultilevel"/>
    <w:tmpl w:val="BAC000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6681D"/>
    <w:multiLevelType w:val="hybridMultilevel"/>
    <w:tmpl w:val="DA4C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A26B5"/>
    <w:multiLevelType w:val="hybridMultilevel"/>
    <w:tmpl w:val="50F2B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B294C"/>
    <w:multiLevelType w:val="hybridMultilevel"/>
    <w:tmpl w:val="0F6642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F68"/>
    <w:rsid w:val="00000F6B"/>
    <w:rsid w:val="00001FFE"/>
    <w:rsid w:val="00006646"/>
    <w:rsid w:val="00013670"/>
    <w:rsid w:val="00017781"/>
    <w:rsid w:val="000205DD"/>
    <w:rsid w:val="00021975"/>
    <w:rsid w:val="00030239"/>
    <w:rsid w:val="00033501"/>
    <w:rsid w:val="000371A2"/>
    <w:rsid w:val="00040F18"/>
    <w:rsid w:val="0004766C"/>
    <w:rsid w:val="00055840"/>
    <w:rsid w:val="000626E5"/>
    <w:rsid w:val="00063FF6"/>
    <w:rsid w:val="0006777D"/>
    <w:rsid w:val="000740B5"/>
    <w:rsid w:val="00077A45"/>
    <w:rsid w:val="000A5AD1"/>
    <w:rsid w:val="000A7A4F"/>
    <w:rsid w:val="000B1B83"/>
    <w:rsid w:val="000B3303"/>
    <w:rsid w:val="000B3EFF"/>
    <w:rsid w:val="000C0B82"/>
    <w:rsid w:val="000C2980"/>
    <w:rsid w:val="000C5327"/>
    <w:rsid w:val="000D0435"/>
    <w:rsid w:val="000D7278"/>
    <w:rsid w:val="000E2E8C"/>
    <w:rsid w:val="000E6275"/>
    <w:rsid w:val="000E63B0"/>
    <w:rsid w:val="000F125A"/>
    <w:rsid w:val="000F390F"/>
    <w:rsid w:val="000F5013"/>
    <w:rsid w:val="000F62CD"/>
    <w:rsid w:val="0010439A"/>
    <w:rsid w:val="001050B9"/>
    <w:rsid w:val="00117CEB"/>
    <w:rsid w:val="00133AEF"/>
    <w:rsid w:val="0013785B"/>
    <w:rsid w:val="00140D22"/>
    <w:rsid w:val="00142389"/>
    <w:rsid w:val="0014513A"/>
    <w:rsid w:val="0014667E"/>
    <w:rsid w:val="00153258"/>
    <w:rsid w:val="0016218A"/>
    <w:rsid w:val="0016326C"/>
    <w:rsid w:val="0017289F"/>
    <w:rsid w:val="00177819"/>
    <w:rsid w:val="00182179"/>
    <w:rsid w:val="0018695D"/>
    <w:rsid w:val="0019004C"/>
    <w:rsid w:val="00191917"/>
    <w:rsid w:val="00193410"/>
    <w:rsid w:val="001944C0"/>
    <w:rsid w:val="001A1AA4"/>
    <w:rsid w:val="001A42A2"/>
    <w:rsid w:val="001B1E85"/>
    <w:rsid w:val="001B3734"/>
    <w:rsid w:val="001B4B85"/>
    <w:rsid w:val="001C2F93"/>
    <w:rsid w:val="001D271A"/>
    <w:rsid w:val="001E2C4F"/>
    <w:rsid w:val="001E43B2"/>
    <w:rsid w:val="001E5FB7"/>
    <w:rsid w:val="001E6BB0"/>
    <w:rsid w:val="001F440E"/>
    <w:rsid w:val="001F45BD"/>
    <w:rsid w:val="001F75AE"/>
    <w:rsid w:val="002022FB"/>
    <w:rsid w:val="002133C9"/>
    <w:rsid w:val="00221189"/>
    <w:rsid w:val="00223B9E"/>
    <w:rsid w:val="00224342"/>
    <w:rsid w:val="00224845"/>
    <w:rsid w:val="00226770"/>
    <w:rsid w:val="00226E7A"/>
    <w:rsid w:val="00230E9A"/>
    <w:rsid w:val="00236B2C"/>
    <w:rsid w:val="00241968"/>
    <w:rsid w:val="00252D35"/>
    <w:rsid w:val="00264301"/>
    <w:rsid w:val="002676A3"/>
    <w:rsid w:val="00275CC3"/>
    <w:rsid w:val="00276C33"/>
    <w:rsid w:val="00284FAC"/>
    <w:rsid w:val="00291F3F"/>
    <w:rsid w:val="002924A1"/>
    <w:rsid w:val="00293ED2"/>
    <w:rsid w:val="0029610D"/>
    <w:rsid w:val="002A614E"/>
    <w:rsid w:val="002B0C5B"/>
    <w:rsid w:val="002B3DB1"/>
    <w:rsid w:val="002B5D6C"/>
    <w:rsid w:val="002C1736"/>
    <w:rsid w:val="002C630E"/>
    <w:rsid w:val="002C77F9"/>
    <w:rsid w:val="002D1C03"/>
    <w:rsid w:val="002D51D0"/>
    <w:rsid w:val="002D5A60"/>
    <w:rsid w:val="002E25FF"/>
    <w:rsid w:val="002E527A"/>
    <w:rsid w:val="002F1DA2"/>
    <w:rsid w:val="00301B07"/>
    <w:rsid w:val="00304397"/>
    <w:rsid w:val="00304F60"/>
    <w:rsid w:val="0031425B"/>
    <w:rsid w:val="00317476"/>
    <w:rsid w:val="00325720"/>
    <w:rsid w:val="00330B93"/>
    <w:rsid w:val="00333560"/>
    <w:rsid w:val="00333FAB"/>
    <w:rsid w:val="003355EA"/>
    <w:rsid w:val="003358FA"/>
    <w:rsid w:val="003368D5"/>
    <w:rsid w:val="00336D8C"/>
    <w:rsid w:val="003448D9"/>
    <w:rsid w:val="00350A0B"/>
    <w:rsid w:val="003514DF"/>
    <w:rsid w:val="00355C8F"/>
    <w:rsid w:val="00361389"/>
    <w:rsid w:val="00364757"/>
    <w:rsid w:val="00373CA8"/>
    <w:rsid w:val="003746F0"/>
    <w:rsid w:val="003764B4"/>
    <w:rsid w:val="00381ECF"/>
    <w:rsid w:val="00392D2A"/>
    <w:rsid w:val="00394A64"/>
    <w:rsid w:val="00397249"/>
    <w:rsid w:val="003A2F0A"/>
    <w:rsid w:val="003A4A2C"/>
    <w:rsid w:val="003A562A"/>
    <w:rsid w:val="003B49E1"/>
    <w:rsid w:val="003C194F"/>
    <w:rsid w:val="003C54BB"/>
    <w:rsid w:val="003D5484"/>
    <w:rsid w:val="003D5B89"/>
    <w:rsid w:val="003D609C"/>
    <w:rsid w:val="003D66F9"/>
    <w:rsid w:val="003E1C92"/>
    <w:rsid w:val="003F25D1"/>
    <w:rsid w:val="003F3D85"/>
    <w:rsid w:val="003F72FC"/>
    <w:rsid w:val="00407409"/>
    <w:rsid w:val="00407FEB"/>
    <w:rsid w:val="0041096A"/>
    <w:rsid w:val="00411B14"/>
    <w:rsid w:val="00413824"/>
    <w:rsid w:val="0042196F"/>
    <w:rsid w:val="00421DB2"/>
    <w:rsid w:val="004332DA"/>
    <w:rsid w:val="004436C3"/>
    <w:rsid w:val="00446E24"/>
    <w:rsid w:val="00463EA5"/>
    <w:rsid w:val="00465D3C"/>
    <w:rsid w:val="0047770F"/>
    <w:rsid w:val="00477A16"/>
    <w:rsid w:val="00480C7C"/>
    <w:rsid w:val="00481054"/>
    <w:rsid w:val="004827A3"/>
    <w:rsid w:val="00485D41"/>
    <w:rsid w:val="0048629A"/>
    <w:rsid w:val="00491C5A"/>
    <w:rsid w:val="00494C1D"/>
    <w:rsid w:val="004A3B15"/>
    <w:rsid w:val="004A3FAF"/>
    <w:rsid w:val="004A5CEC"/>
    <w:rsid w:val="004B179E"/>
    <w:rsid w:val="004B6382"/>
    <w:rsid w:val="004B638F"/>
    <w:rsid w:val="004B6AF7"/>
    <w:rsid w:val="004C7A1D"/>
    <w:rsid w:val="004C7F8B"/>
    <w:rsid w:val="004D04FB"/>
    <w:rsid w:val="004D08D2"/>
    <w:rsid w:val="004D5630"/>
    <w:rsid w:val="004D5E88"/>
    <w:rsid w:val="004E300A"/>
    <w:rsid w:val="004E33C4"/>
    <w:rsid w:val="004F2702"/>
    <w:rsid w:val="004F57CF"/>
    <w:rsid w:val="005026F9"/>
    <w:rsid w:val="00502E2D"/>
    <w:rsid w:val="005049ED"/>
    <w:rsid w:val="00507927"/>
    <w:rsid w:val="00513CA8"/>
    <w:rsid w:val="00515C5F"/>
    <w:rsid w:val="005244C1"/>
    <w:rsid w:val="00530708"/>
    <w:rsid w:val="0053264D"/>
    <w:rsid w:val="00540C6D"/>
    <w:rsid w:val="00544D47"/>
    <w:rsid w:val="00554783"/>
    <w:rsid w:val="00574D5E"/>
    <w:rsid w:val="0059393A"/>
    <w:rsid w:val="005A0BC1"/>
    <w:rsid w:val="005A13A1"/>
    <w:rsid w:val="005A1E54"/>
    <w:rsid w:val="005A79A3"/>
    <w:rsid w:val="005B218C"/>
    <w:rsid w:val="005B4C80"/>
    <w:rsid w:val="005C5655"/>
    <w:rsid w:val="005C7A33"/>
    <w:rsid w:val="005D0845"/>
    <w:rsid w:val="005D1A9E"/>
    <w:rsid w:val="005D3284"/>
    <w:rsid w:val="005D5498"/>
    <w:rsid w:val="005D78F5"/>
    <w:rsid w:val="005E0747"/>
    <w:rsid w:val="005E35E4"/>
    <w:rsid w:val="005E5F38"/>
    <w:rsid w:val="005F14D6"/>
    <w:rsid w:val="005F15C5"/>
    <w:rsid w:val="005F201B"/>
    <w:rsid w:val="005F2932"/>
    <w:rsid w:val="005F3604"/>
    <w:rsid w:val="005F3E00"/>
    <w:rsid w:val="005F4B48"/>
    <w:rsid w:val="005F5E6D"/>
    <w:rsid w:val="006018ED"/>
    <w:rsid w:val="0060538E"/>
    <w:rsid w:val="00613C32"/>
    <w:rsid w:val="00614CAA"/>
    <w:rsid w:val="00615980"/>
    <w:rsid w:val="00616B5E"/>
    <w:rsid w:val="006200E4"/>
    <w:rsid w:val="00636ED1"/>
    <w:rsid w:val="00637552"/>
    <w:rsid w:val="0064349C"/>
    <w:rsid w:val="00643E5B"/>
    <w:rsid w:val="00644019"/>
    <w:rsid w:val="00644D18"/>
    <w:rsid w:val="00650266"/>
    <w:rsid w:val="0065240E"/>
    <w:rsid w:val="00655B38"/>
    <w:rsid w:val="006572A5"/>
    <w:rsid w:val="00657BD3"/>
    <w:rsid w:val="006611E5"/>
    <w:rsid w:val="00661CBD"/>
    <w:rsid w:val="00665271"/>
    <w:rsid w:val="00665DC7"/>
    <w:rsid w:val="00666FDD"/>
    <w:rsid w:val="00673632"/>
    <w:rsid w:val="00676F41"/>
    <w:rsid w:val="00677B25"/>
    <w:rsid w:val="00681DDE"/>
    <w:rsid w:val="00682701"/>
    <w:rsid w:val="006920C1"/>
    <w:rsid w:val="00696674"/>
    <w:rsid w:val="006A40A7"/>
    <w:rsid w:val="006B0ED0"/>
    <w:rsid w:val="006B1845"/>
    <w:rsid w:val="006B693D"/>
    <w:rsid w:val="006C1B21"/>
    <w:rsid w:val="006C3AFF"/>
    <w:rsid w:val="006C4619"/>
    <w:rsid w:val="006D411B"/>
    <w:rsid w:val="006D6B33"/>
    <w:rsid w:val="006E0C2F"/>
    <w:rsid w:val="006E1631"/>
    <w:rsid w:val="006E60DB"/>
    <w:rsid w:val="006F224C"/>
    <w:rsid w:val="006F3283"/>
    <w:rsid w:val="006F6272"/>
    <w:rsid w:val="00711E73"/>
    <w:rsid w:val="00713E31"/>
    <w:rsid w:val="00722EF1"/>
    <w:rsid w:val="00724F44"/>
    <w:rsid w:val="00725A71"/>
    <w:rsid w:val="00725B85"/>
    <w:rsid w:val="00740836"/>
    <w:rsid w:val="007428E0"/>
    <w:rsid w:val="0075389D"/>
    <w:rsid w:val="00755233"/>
    <w:rsid w:val="007617F2"/>
    <w:rsid w:val="00763824"/>
    <w:rsid w:val="00770DB9"/>
    <w:rsid w:val="0077556C"/>
    <w:rsid w:val="00777D14"/>
    <w:rsid w:val="0078617D"/>
    <w:rsid w:val="00786BC5"/>
    <w:rsid w:val="00793B0F"/>
    <w:rsid w:val="007973C3"/>
    <w:rsid w:val="007A672E"/>
    <w:rsid w:val="007A78B7"/>
    <w:rsid w:val="007B1CE9"/>
    <w:rsid w:val="007B241E"/>
    <w:rsid w:val="007B7AE0"/>
    <w:rsid w:val="007C2333"/>
    <w:rsid w:val="007C64B0"/>
    <w:rsid w:val="007C65CB"/>
    <w:rsid w:val="007C7D68"/>
    <w:rsid w:val="007D193B"/>
    <w:rsid w:val="007D36F4"/>
    <w:rsid w:val="007D6CE1"/>
    <w:rsid w:val="007E611C"/>
    <w:rsid w:val="00802D6C"/>
    <w:rsid w:val="00806985"/>
    <w:rsid w:val="008111CE"/>
    <w:rsid w:val="00821F02"/>
    <w:rsid w:val="00826734"/>
    <w:rsid w:val="00832D04"/>
    <w:rsid w:val="0083308D"/>
    <w:rsid w:val="008342A4"/>
    <w:rsid w:val="00841D38"/>
    <w:rsid w:val="00852DC4"/>
    <w:rsid w:val="008534D5"/>
    <w:rsid w:val="008545A8"/>
    <w:rsid w:val="0085471E"/>
    <w:rsid w:val="00864D4D"/>
    <w:rsid w:val="00867206"/>
    <w:rsid w:val="00870D64"/>
    <w:rsid w:val="00876DD2"/>
    <w:rsid w:val="00880C3D"/>
    <w:rsid w:val="00884416"/>
    <w:rsid w:val="00887585"/>
    <w:rsid w:val="00890E45"/>
    <w:rsid w:val="00896137"/>
    <w:rsid w:val="008A03FB"/>
    <w:rsid w:val="008A14AA"/>
    <w:rsid w:val="008A3F2E"/>
    <w:rsid w:val="008B0953"/>
    <w:rsid w:val="008C55B7"/>
    <w:rsid w:val="008D0090"/>
    <w:rsid w:val="008D70EC"/>
    <w:rsid w:val="008E1F96"/>
    <w:rsid w:val="008E3BCD"/>
    <w:rsid w:val="008E5410"/>
    <w:rsid w:val="008E6D08"/>
    <w:rsid w:val="008E7D13"/>
    <w:rsid w:val="008F4CAA"/>
    <w:rsid w:val="008F72B1"/>
    <w:rsid w:val="00902910"/>
    <w:rsid w:val="00902D3E"/>
    <w:rsid w:val="009072D0"/>
    <w:rsid w:val="00912EA3"/>
    <w:rsid w:val="009170E0"/>
    <w:rsid w:val="00921E4B"/>
    <w:rsid w:val="009324F7"/>
    <w:rsid w:val="00940EFB"/>
    <w:rsid w:val="00941B92"/>
    <w:rsid w:val="00943563"/>
    <w:rsid w:val="00945C14"/>
    <w:rsid w:val="00947D48"/>
    <w:rsid w:val="0095192B"/>
    <w:rsid w:val="00952E8E"/>
    <w:rsid w:val="00953EEF"/>
    <w:rsid w:val="00961803"/>
    <w:rsid w:val="00964D1F"/>
    <w:rsid w:val="009657AD"/>
    <w:rsid w:val="0096628D"/>
    <w:rsid w:val="00974379"/>
    <w:rsid w:val="0097461A"/>
    <w:rsid w:val="009801CE"/>
    <w:rsid w:val="00981CCC"/>
    <w:rsid w:val="00984FAC"/>
    <w:rsid w:val="009971BC"/>
    <w:rsid w:val="009A5A11"/>
    <w:rsid w:val="009C07B8"/>
    <w:rsid w:val="009C0ACF"/>
    <w:rsid w:val="009C3546"/>
    <w:rsid w:val="009D1C83"/>
    <w:rsid w:val="009D45A6"/>
    <w:rsid w:val="009E1079"/>
    <w:rsid w:val="009E3B7D"/>
    <w:rsid w:val="009F4CD6"/>
    <w:rsid w:val="00A00A01"/>
    <w:rsid w:val="00A03FA2"/>
    <w:rsid w:val="00A14984"/>
    <w:rsid w:val="00A15BE4"/>
    <w:rsid w:val="00A165C8"/>
    <w:rsid w:val="00A22DBE"/>
    <w:rsid w:val="00A23528"/>
    <w:rsid w:val="00A268A9"/>
    <w:rsid w:val="00A36C16"/>
    <w:rsid w:val="00A4467A"/>
    <w:rsid w:val="00A45AAC"/>
    <w:rsid w:val="00A55079"/>
    <w:rsid w:val="00A61FAF"/>
    <w:rsid w:val="00A624A4"/>
    <w:rsid w:val="00A637ED"/>
    <w:rsid w:val="00A65599"/>
    <w:rsid w:val="00A674F4"/>
    <w:rsid w:val="00A73AC0"/>
    <w:rsid w:val="00A75BC4"/>
    <w:rsid w:val="00A81D82"/>
    <w:rsid w:val="00A849C0"/>
    <w:rsid w:val="00A87BC7"/>
    <w:rsid w:val="00A936FB"/>
    <w:rsid w:val="00AA3859"/>
    <w:rsid w:val="00AA7887"/>
    <w:rsid w:val="00AB0769"/>
    <w:rsid w:val="00AB4932"/>
    <w:rsid w:val="00AB5E7A"/>
    <w:rsid w:val="00AC0850"/>
    <w:rsid w:val="00AC227F"/>
    <w:rsid w:val="00AC2950"/>
    <w:rsid w:val="00AC3C6D"/>
    <w:rsid w:val="00AC6F6C"/>
    <w:rsid w:val="00AD4F34"/>
    <w:rsid w:val="00AD5427"/>
    <w:rsid w:val="00AD6DD4"/>
    <w:rsid w:val="00AE023D"/>
    <w:rsid w:val="00AE0C91"/>
    <w:rsid w:val="00AE2FA6"/>
    <w:rsid w:val="00AE7200"/>
    <w:rsid w:val="00AF5959"/>
    <w:rsid w:val="00AF66EA"/>
    <w:rsid w:val="00B0059B"/>
    <w:rsid w:val="00B00F68"/>
    <w:rsid w:val="00B051FB"/>
    <w:rsid w:val="00B10E7D"/>
    <w:rsid w:val="00B12CFA"/>
    <w:rsid w:val="00B12F34"/>
    <w:rsid w:val="00B20D7D"/>
    <w:rsid w:val="00B2235F"/>
    <w:rsid w:val="00B25B90"/>
    <w:rsid w:val="00B279F7"/>
    <w:rsid w:val="00B31309"/>
    <w:rsid w:val="00B3243E"/>
    <w:rsid w:val="00B417BD"/>
    <w:rsid w:val="00B42450"/>
    <w:rsid w:val="00B42E88"/>
    <w:rsid w:val="00B43489"/>
    <w:rsid w:val="00B46E17"/>
    <w:rsid w:val="00B479CE"/>
    <w:rsid w:val="00B52321"/>
    <w:rsid w:val="00B535E8"/>
    <w:rsid w:val="00B64524"/>
    <w:rsid w:val="00B6622B"/>
    <w:rsid w:val="00B66705"/>
    <w:rsid w:val="00B67859"/>
    <w:rsid w:val="00B7072B"/>
    <w:rsid w:val="00B7433A"/>
    <w:rsid w:val="00B754DC"/>
    <w:rsid w:val="00B84757"/>
    <w:rsid w:val="00B86A3D"/>
    <w:rsid w:val="00B90B6C"/>
    <w:rsid w:val="00B90FDB"/>
    <w:rsid w:val="00B9114A"/>
    <w:rsid w:val="00B9178D"/>
    <w:rsid w:val="00B93E1F"/>
    <w:rsid w:val="00B97730"/>
    <w:rsid w:val="00BA0001"/>
    <w:rsid w:val="00BA7F43"/>
    <w:rsid w:val="00BB2292"/>
    <w:rsid w:val="00BB25DA"/>
    <w:rsid w:val="00BC012A"/>
    <w:rsid w:val="00BC4A95"/>
    <w:rsid w:val="00BC54BB"/>
    <w:rsid w:val="00BC7F1C"/>
    <w:rsid w:val="00BD0FE9"/>
    <w:rsid w:val="00BD1AC6"/>
    <w:rsid w:val="00BD5C2A"/>
    <w:rsid w:val="00BD66BA"/>
    <w:rsid w:val="00BE2B97"/>
    <w:rsid w:val="00BE36D5"/>
    <w:rsid w:val="00BE49CF"/>
    <w:rsid w:val="00C02BB0"/>
    <w:rsid w:val="00C05889"/>
    <w:rsid w:val="00C26288"/>
    <w:rsid w:val="00C27DD9"/>
    <w:rsid w:val="00C318E1"/>
    <w:rsid w:val="00C32A6B"/>
    <w:rsid w:val="00C33B8A"/>
    <w:rsid w:val="00C34333"/>
    <w:rsid w:val="00C44EDD"/>
    <w:rsid w:val="00C4626C"/>
    <w:rsid w:val="00C47259"/>
    <w:rsid w:val="00C527AF"/>
    <w:rsid w:val="00C66DF7"/>
    <w:rsid w:val="00C66F6A"/>
    <w:rsid w:val="00C7774F"/>
    <w:rsid w:val="00C8505E"/>
    <w:rsid w:val="00C87A19"/>
    <w:rsid w:val="00C904CE"/>
    <w:rsid w:val="00C91C98"/>
    <w:rsid w:val="00C926B8"/>
    <w:rsid w:val="00C944A2"/>
    <w:rsid w:val="00C963C2"/>
    <w:rsid w:val="00C97B7B"/>
    <w:rsid w:val="00CA5045"/>
    <w:rsid w:val="00CA753F"/>
    <w:rsid w:val="00CA7B19"/>
    <w:rsid w:val="00CB11ED"/>
    <w:rsid w:val="00CB5CDE"/>
    <w:rsid w:val="00CC11B1"/>
    <w:rsid w:val="00CC5DCA"/>
    <w:rsid w:val="00CD086F"/>
    <w:rsid w:val="00CD1BF9"/>
    <w:rsid w:val="00CD1E2C"/>
    <w:rsid w:val="00CD6E1F"/>
    <w:rsid w:val="00CE1F99"/>
    <w:rsid w:val="00CE35C9"/>
    <w:rsid w:val="00CE5CAD"/>
    <w:rsid w:val="00D01007"/>
    <w:rsid w:val="00D02E4C"/>
    <w:rsid w:val="00D03962"/>
    <w:rsid w:val="00D03D40"/>
    <w:rsid w:val="00D0554E"/>
    <w:rsid w:val="00D06A51"/>
    <w:rsid w:val="00D147DB"/>
    <w:rsid w:val="00D1506C"/>
    <w:rsid w:val="00D2522C"/>
    <w:rsid w:val="00D25736"/>
    <w:rsid w:val="00D32F85"/>
    <w:rsid w:val="00D34202"/>
    <w:rsid w:val="00D371A3"/>
    <w:rsid w:val="00D42213"/>
    <w:rsid w:val="00D43745"/>
    <w:rsid w:val="00D51FAB"/>
    <w:rsid w:val="00D6187F"/>
    <w:rsid w:val="00D65557"/>
    <w:rsid w:val="00D71E0E"/>
    <w:rsid w:val="00D729AF"/>
    <w:rsid w:val="00D73877"/>
    <w:rsid w:val="00D80E95"/>
    <w:rsid w:val="00D85351"/>
    <w:rsid w:val="00DA0E5B"/>
    <w:rsid w:val="00DA134E"/>
    <w:rsid w:val="00DA3EA7"/>
    <w:rsid w:val="00DA6F25"/>
    <w:rsid w:val="00DA72A9"/>
    <w:rsid w:val="00DB6022"/>
    <w:rsid w:val="00DC00CD"/>
    <w:rsid w:val="00DC4882"/>
    <w:rsid w:val="00DD0E61"/>
    <w:rsid w:val="00DD158D"/>
    <w:rsid w:val="00DD1DE8"/>
    <w:rsid w:val="00DE11D5"/>
    <w:rsid w:val="00E045E2"/>
    <w:rsid w:val="00E07130"/>
    <w:rsid w:val="00E20C39"/>
    <w:rsid w:val="00E23D1C"/>
    <w:rsid w:val="00E27638"/>
    <w:rsid w:val="00E3026A"/>
    <w:rsid w:val="00E4065D"/>
    <w:rsid w:val="00E44774"/>
    <w:rsid w:val="00E46976"/>
    <w:rsid w:val="00E46EC9"/>
    <w:rsid w:val="00E56C5C"/>
    <w:rsid w:val="00E75E36"/>
    <w:rsid w:val="00E8511B"/>
    <w:rsid w:val="00E86139"/>
    <w:rsid w:val="00E86934"/>
    <w:rsid w:val="00E87EA0"/>
    <w:rsid w:val="00E91245"/>
    <w:rsid w:val="00E91B73"/>
    <w:rsid w:val="00E947B4"/>
    <w:rsid w:val="00E979AE"/>
    <w:rsid w:val="00EA11F1"/>
    <w:rsid w:val="00EA3CF9"/>
    <w:rsid w:val="00EA576F"/>
    <w:rsid w:val="00EA7C62"/>
    <w:rsid w:val="00EB1AD4"/>
    <w:rsid w:val="00EB54D4"/>
    <w:rsid w:val="00EC0A21"/>
    <w:rsid w:val="00EC4A15"/>
    <w:rsid w:val="00EC5C19"/>
    <w:rsid w:val="00ED05E6"/>
    <w:rsid w:val="00ED5651"/>
    <w:rsid w:val="00ED5872"/>
    <w:rsid w:val="00EE47CE"/>
    <w:rsid w:val="00EE4F58"/>
    <w:rsid w:val="00EE4FCC"/>
    <w:rsid w:val="00EE623F"/>
    <w:rsid w:val="00EF08E5"/>
    <w:rsid w:val="00EF5A17"/>
    <w:rsid w:val="00EF7983"/>
    <w:rsid w:val="00F112A8"/>
    <w:rsid w:val="00F1694B"/>
    <w:rsid w:val="00F23C79"/>
    <w:rsid w:val="00F2492E"/>
    <w:rsid w:val="00F31AF7"/>
    <w:rsid w:val="00F31D4C"/>
    <w:rsid w:val="00F37B87"/>
    <w:rsid w:val="00F37D50"/>
    <w:rsid w:val="00F4113F"/>
    <w:rsid w:val="00F46958"/>
    <w:rsid w:val="00F61FFA"/>
    <w:rsid w:val="00F64604"/>
    <w:rsid w:val="00F66D97"/>
    <w:rsid w:val="00F70C5E"/>
    <w:rsid w:val="00F77BD5"/>
    <w:rsid w:val="00F8001F"/>
    <w:rsid w:val="00F80F2B"/>
    <w:rsid w:val="00F821F3"/>
    <w:rsid w:val="00F83543"/>
    <w:rsid w:val="00F92B80"/>
    <w:rsid w:val="00F942A1"/>
    <w:rsid w:val="00F94A89"/>
    <w:rsid w:val="00F963A3"/>
    <w:rsid w:val="00F974A0"/>
    <w:rsid w:val="00FA38C6"/>
    <w:rsid w:val="00FA5259"/>
    <w:rsid w:val="00FA5C90"/>
    <w:rsid w:val="00FB22CC"/>
    <w:rsid w:val="00FB668C"/>
    <w:rsid w:val="00FC2E68"/>
    <w:rsid w:val="00FC6B55"/>
    <w:rsid w:val="00FC6DCD"/>
    <w:rsid w:val="00FC7269"/>
    <w:rsid w:val="00FD3843"/>
    <w:rsid w:val="00FD5FEC"/>
    <w:rsid w:val="00FD61DD"/>
    <w:rsid w:val="00FE4ADA"/>
    <w:rsid w:val="00FE6EFE"/>
    <w:rsid w:val="00FF098B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FEC5A8"/>
  <w14:defaultImageDpi w14:val="300"/>
  <w15:docId w15:val="{D6949C14-84B1-4EA3-94D9-3067D96A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97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04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4397"/>
    <w:rPr>
      <w:rFonts w:eastAsiaTheme="minorHAnsi"/>
      <w:sz w:val="22"/>
      <w:szCs w:val="22"/>
    </w:rPr>
  </w:style>
  <w:style w:type="paragraph" w:customStyle="1" w:styleId="AonMediaContact">
    <w:name w:val="Aon Media Contact"/>
    <w:basedOn w:val="Normal"/>
    <w:uiPriority w:val="99"/>
    <w:rsid w:val="00304397"/>
    <w:pPr>
      <w:spacing w:after="0" w:line="240" w:lineRule="auto"/>
    </w:pPr>
    <w:rPr>
      <w:rFonts w:ascii="Arial" w:eastAsia="MS Mincho" w:hAnsi="Arial" w:cs="Arial"/>
      <w:b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304397"/>
    <w:rPr>
      <w:color w:val="0000FF"/>
      <w:u w:val="single"/>
    </w:rPr>
  </w:style>
  <w:style w:type="paragraph" w:customStyle="1" w:styleId="AonBodyCopy">
    <w:name w:val="Aon Body Copy"/>
    <w:basedOn w:val="Normal"/>
    <w:rsid w:val="00304397"/>
    <w:pPr>
      <w:spacing w:after="240" w:line="264" w:lineRule="auto"/>
    </w:pPr>
    <w:rPr>
      <w:rFonts w:ascii="Arial" w:eastAsia="MS Mincho" w:hAnsi="Arial" w:cs="Times New Roman"/>
      <w:sz w:val="20"/>
      <w:szCs w:val="20"/>
    </w:rPr>
  </w:style>
  <w:style w:type="character" w:customStyle="1" w:styleId="apple-converted-space">
    <w:name w:val="apple-converted-space"/>
    <w:basedOn w:val="Tipodeletrapredefinidodopargrafo"/>
    <w:rsid w:val="00304397"/>
  </w:style>
  <w:style w:type="paragraph" w:styleId="NormalWeb">
    <w:name w:val="Normal (Web)"/>
    <w:basedOn w:val="Normal"/>
    <w:uiPriority w:val="99"/>
    <w:semiHidden/>
    <w:unhideWhenUsed/>
    <w:rsid w:val="00ED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97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974A0"/>
    <w:rPr>
      <w:rFonts w:ascii="Segoe UI" w:eastAsiaTheme="minorHAns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81CC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1CC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81CCC"/>
    <w:rPr>
      <w:rFonts w:eastAsiaTheme="minorHAns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1CC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81CCC"/>
    <w:rPr>
      <w:rFonts w:eastAsiaTheme="minorHAnsi"/>
      <w:b/>
      <w:bCs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A00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00A01"/>
    <w:rPr>
      <w:rFonts w:eastAsiaTheme="minorHAns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B00F68"/>
    <w:pPr>
      <w:ind w:left="720"/>
      <w:contextualSpacing/>
    </w:p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241968"/>
    <w:rPr>
      <w:color w:val="808080"/>
      <w:shd w:val="clear" w:color="auto" w:fill="E6E6E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F72F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4C7F8B"/>
    <w:rPr>
      <w:rFonts w:ascii="Calibri" w:eastAsiaTheme="minorHAnsi" w:hAnsi="Calibri" w:cs="Calibri"/>
      <w:sz w:val="22"/>
      <w:szCs w:val="22"/>
      <w:lang w:val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B602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A3859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on.com" TargetMode="External"/><Relationship Id="rId18" Type="http://schemas.openxmlformats.org/officeDocument/2006/relationships/hyperlink" Target="http://www.experis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aon.com" TargetMode="External"/><Relationship Id="rId17" Type="http://schemas.openxmlformats.org/officeDocument/2006/relationships/hyperlink" Target="https://www.linkedin.com/company/aon-portug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on.p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manutd.com/Splash-Page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on.com/manchesteruni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BF9365819FC42AEA88B34584E4155" ma:contentTypeVersion="0" ma:contentTypeDescription="Create a new document." ma:contentTypeScope="" ma:versionID="fddfe85a5506cddabb68372bc62952b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B62D-346B-4F50-BCFC-2C8A7A279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30720-22EB-49AB-A90B-4AAAE3F2065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656FA95-A4A5-450E-BA5A-749792D2B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EB43179-EF6D-44D4-8254-3731EB55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1026</Words>
  <Characters>5546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ASGK Public Strategies, LLC.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Madeleine Little</dc:creator>
  <cp:lastModifiedBy>Fábio Duarte</cp:lastModifiedBy>
  <cp:revision>18</cp:revision>
  <cp:lastPrinted>2019-05-23T15:32:00Z</cp:lastPrinted>
  <dcterms:created xsi:type="dcterms:W3CDTF">2020-02-08T17:54:00Z</dcterms:created>
  <dcterms:modified xsi:type="dcterms:W3CDTF">2020-05-28T10:34:00Z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0x0101005CABF9365819FC42AEA88B34584E4155</vt:lpwstr>
  </property>
</Properties>
</file>